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0E" w:rsidRDefault="009C4F75" w:rsidP="009C4F7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175" cy="8909685"/>
            <wp:effectExtent l="19050" t="0" r="0" b="0"/>
            <wp:docPr id="2" name="Рисунок 1" descr="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jpg"/>
                    <pic:cNvPicPr/>
                  </pic:nvPicPr>
                  <pic:blipFill>
                    <a:blip r:embed="rId8" cstate="print"/>
                    <a:stretch>
                      <a:fillRect/>
                    </a:stretch>
                  </pic:blipFill>
                  <pic:spPr>
                    <a:xfrm>
                      <a:off x="0" y="0"/>
                      <a:ext cx="6480175" cy="8909685"/>
                    </a:xfrm>
                    <a:prstGeom prst="rect">
                      <a:avLst/>
                    </a:prstGeom>
                  </pic:spPr>
                </pic:pic>
              </a:graphicData>
            </a:graphic>
          </wp:inline>
        </w:drawing>
      </w:r>
    </w:p>
    <w:p w:rsidR="00013EA9" w:rsidRPr="00CB59B7" w:rsidRDefault="00013EA9" w:rsidP="00CB59B7">
      <w:pPr>
        <w:spacing w:after="0" w:line="240" w:lineRule="auto"/>
        <w:jc w:val="both"/>
        <w:rPr>
          <w:rFonts w:ascii="Times New Roman" w:hAnsi="Times New Roman" w:cs="Times New Roman"/>
          <w:sz w:val="24"/>
          <w:szCs w:val="24"/>
          <w:lang w:eastAsia="ru-RU"/>
        </w:rPr>
      </w:pPr>
    </w:p>
    <w:p w:rsidR="00AC0D74" w:rsidRPr="00C53B9D" w:rsidRDefault="00AC0D74" w:rsidP="00CB59B7">
      <w:pPr>
        <w:spacing w:after="0" w:line="240" w:lineRule="auto"/>
        <w:jc w:val="both"/>
        <w:rPr>
          <w:rFonts w:ascii="Times New Roman" w:eastAsia="Times New Roman" w:hAnsi="Times New Roman" w:cs="Times New Roman"/>
          <w:b/>
          <w:sz w:val="24"/>
          <w:szCs w:val="24"/>
          <w:lang w:eastAsia="ru-RU"/>
        </w:rPr>
      </w:pPr>
      <w:r w:rsidRPr="00C53B9D">
        <w:rPr>
          <w:rFonts w:ascii="Times New Roman" w:eastAsia="Times New Roman" w:hAnsi="Times New Roman" w:cs="Times New Roman"/>
          <w:b/>
          <w:sz w:val="24"/>
          <w:szCs w:val="24"/>
          <w:lang w:eastAsia="ru-RU"/>
        </w:rPr>
        <w:lastRenderedPageBreak/>
        <w:t>С</w:t>
      </w:r>
      <w:r w:rsidR="00CF664A" w:rsidRPr="00C53B9D">
        <w:rPr>
          <w:rFonts w:ascii="Times New Roman" w:eastAsia="Times New Roman" w:hAnsi="Times New Roman" w:cs="Times New Roman"/>
          <w:b/>
          <w:sz w:val="24"/>
          <w:szCs w:val="24"/>
          <w:lang w:eastAsia="ru-RU"/>
        </w:rPr>
        <w:t>ОДЕРЖАНИЕ</w:t>
      </w:r>
    </w:p>
    <w:p w:rsidR="00531851" w:rsidRPr="00CB59B7" w:rsidRDefault="00531851" w:rsidP="00CB59B7">
      <w:pPr>
        <w:spacing w:after="0" w:line="240" w:lineRule="auto"/>
        <w:jc w:val="both"/>
        <w:rPr>
          <w:rFonts w:ascii="Times New Roman" w:eastAsia="Times New Roman" w:hAnsi="Times New Roman" w:cs="Times New Roman"/>
          <w:sz w:val="24"/>
          <w:szCs w:val="24"/>
          <w:lang w:eastAsia="ru-RU"/>
        </w:rPr>
      </w:pPr>
    </w:p>
    <w:p w:rsidR="00AE4FD5" w:rsidRPr="009C50CB"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lang w:eastAsia="ru-RU"/>
        </w:rPr>
      </w:pPr>
      <w:r w:rsidRPr="009C50CB">
        <w:rPr>
          <w:rFonts w:ascii="Times New Roman" w:eastAsia="Times New Roman" w:hAnsi="Times New Roman" w:cs="Times New Roman"/>
          <w:b/>
          <w:sz w:val="24"/>
          <w:szCs w:val="24"/>
          <w:lang w:eastAsia="ru-RU"/>
        </w:rPr>
        <w:t xml:space="preserve">1. ОБЩИЕ СВЕДЕНИЯ </w:t>
      </w:r>
    </w:p>
    <w:p w:rsidR="000E3F11" w:rsidRPr="00CB59B7" w:rsidRDefault="00B16514"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proofErr w:type="spellStart"/>
      <w:r>
        <w:rPr>
          <w:rFonts w:ascii="Times New Roman" w:eastAsia="Times New Roman" w:hAnsi="Times New Roman" w:cs="Times New Roman"/>
          <w:sz w:val="24"/>
          <w:szCs w:val="24"/>
          <w:lang w:eastAsia="ru-RU"/>
        </w:rPr>
        <w:t>Канашском</w:t>
      </w:r>
      <w:proofErr w:type="spellEnd"/>
      <w:r>
        <w:rPr>
          <w:rFonts w:ascii="Times New Roman" w:eastAsia="Times New Roman" w:hAnsi="Times New Roman" w:cs="Times New Roman"/>
          <w:sz w:val="24"/>
          <w:szCs w:val="24"/>
          <w:lang w:eastAsia="ru-RU"/>
        </w:rPr>
        <w:t xml:space="preserve"> филиале </w:t>
      </w:r>
      <w:r w:rsidR="00AE4FD5" w:rsidRPr="00CB59B7">
        <w:rPr>
          <w:rFonts w:ascii="Times New Roman" w:eastAsia="Times New Roman" w:hAnsi="Times New Roman" w:cs="Times New Roman"/>
          <w:sz w:val="24"/>
          <w:szCs w:val="24"/>
          <w:lang w:eastAsia="ru-RU"/>
        </w:rPr>
        <w:t xml:space="preserve"> «ФГБОУ ВПО ЧГУ </w:t>
      </w:r>
      <w:proofErr w:type="spellStart"/>
      <w:r w:rsidR="00AE4FD5" w:rsidRPr="00CB59B7">
        <w:rPr>
          <w:rFonts w:ascii="Times New Roman" w:eastAsia="Times New Roman" w:hAnsi="Times New Roman" w:cs="Times New Roman"/>
          <w:sz w:val="24"/>
          <w:szCs w:val="24"/>
          <w:lang w:eastAsia="ru-RU"/>
        </w:rPr>
        <w:t>им.И.Н.Ульянова</w:t>
      </w:r>
      <w:proofErr w:type="spellEnd"/>
      <w:r w:rsidR="00C00A1B" w:rsidRPr="00CB59B7">
        <w:rPr>
          <w:rFonts w:ascii="Times New Roman" w:eastAsia="Times New Roman" w:hAnsi="Times New Roman" w:cs="Times New Roman"/>
          <w:sz w:val="24"/>
          <w:szCs w:val="24"/>
          <w:lang w:eastAsia="ru-RU"/>
        </w:rPr>
        <w:t>»</w:t>
      </w:r>
      <w:r w:rsidR="005062F7" w:rsidRPr="00CB59B7">
        <w:rPr>
          <w:rFonts w:ascii="Times New Roman" w:eastAsia="Times New Roman" w:hAnsi="Times New Roman" w:cs="Times New Roman"/>
          <w:sz w:val="24"/>
          <w:szCs w:val="24"/>
          <w:lang w:eastAsia="ru-RU"/>
        </w:rPr>
        <w:tab/>
      </w:r>
      <w:r w:rsidR="00FA5B04">
        <w:rPr>
          <w:rFonts w:ascii="Times New Roman" w:eastAsia="Times New Roman" w:hAnsi="Times New Roman" w:cs="Times New Roman"/>
          <w:sz w:val="24"/>
          <w:szCs w:val="24"/>
          <w:lang w:eastAsia="ru-RU"/>
        </w:rPr>
        <w:t xml:space="preserve">                                             </w:t>
      </w:r>
      <w:r w:rsidR="00EB5C41">
        <w:rPr>
          <w:rFonts w:ascii="Times New Roman" w:eastAsia="Times New Roman" w:hAnsi="Times New Roman" w:cs="Times New Roman"/>
          <w:sz w:val="24"/>
          <w:szCs w:val="24"/>
          <w:lang w:eastAsia="ru-RU"/>
        </w:rPr>
        <w:t xml:space="preserve">  </w:t>
      </w:r>
      <w:r w:rsidR="00FA5B0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9C50CB">
        <w:rPr>
          <w:rFonts w:ascii="Times New Roman" w:eastAsia="Times New Roman" w:hAnsi="Times New Roman" w:cs="Times New Roman"/>
          <w:b/>
          <w:sz w:val="24"/>
          <w:szCs w:val="24"/>
          <w:lang w:eastAsia="ru-RU"/>
        </w:rPr>
        <w:t>2. ОБРАЗОВАТЕЛЬНАЯ ДЕЯТЕЛЬНОСТЬ</w:t>
      </w:r>
      <w:r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3</w:t>
      </w:r>
    </w:p>
    <w:p w:rsidR="000E3F11" w:rsidRPr="00CB59B7" w:rsidRDefault="00E8508F"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2.1. Р</w:t>
      </w:r>
      <w:r w:rsidR="000E3F11" w:rsidRPr="00CB59B7">
        <w:rPr>
          <w:rFonts w:ascii="Times New Roman" w:eastAsia="Times New Roman" w:hAnsi="Times New Roman" w:cs="Times New Roman"/>
          <w:sz w:val="24"/>
          <w:szCs w:val="24"/>
          <w:lang w:eastAsia="ru-RU"/>
        </w:rPr>
        <w:t>еализуемы</w:t>
      </w:r>
      <w:r w:rsidRPr="00CB59B7">
        <w:rPr>
          <w:rFonts w:ascii="Times New Roman" w:eastAsia="Times New Roman" w:hAnsi="Times New Roman" w:cs="Times New Roman"/>
          <w:sz w:val="24"/>
          <w:szCs w:val="24"/>
          <w:lang w:eastAsia="ru-RU"/>
        </w:rPr>
        <w:t>е</w:t>
      </w:r>
      <w:r w:rsidR="000E3F11" w:rsidRPr="00CB59B7">
        <w:rPr>
          <w:rFonts w:ascii="Times New Roman" w:eastAsia="Times New Roman" w:hAnsi="Times New Roman" w:cs="Times New Roman"/>
          <w:sz w:val="24"/>
          <w:szCs w:val="24"/>
          <w:lang w:eastAsia="ru-RU"/>
        </w:rPr>
        <w:t xml:space="preserve"> образовательны</w:t>
      </w:r>
      <w:r w:rsidRPr="00CB59B7">
        <w:rPr>
          <w:rFonts w:ascii="Times New Roman" w:eastAsia="Times New Roman" w:hAnsi="Times New Roman" w:cs="Times New Roman"/>
          <w:sz w:val="24"/>
          <w:szCs w:val="24"/>
          <w:lang w:eastAsia="ru-RU"/>
        </w:rPr>
        <w:t>е</w:t>
      </w:r>
      <w:r w:rsidR="000E3F11" w:rsidRPr="00CB59B7">
        <w:rPr>
          <w:rFonts w:ascii="Times New Roman" w:eastAsia="Times New Roman" w:hAnsi="Times New Roman" w:cs="Times New Roman"/>
          <w:sz w:val="24"/>
          <w:szCs w:val="24"/>
          <w:lang w:eastAsia="ru-RU"/>
        </w:rPr>
        <w:t xml:space="preserve"> программ</w:t>
      </w:r>
      <w:r w:rsidRPr="00CB59B7">
        <w:rPr>
          <w:rFonts w:ascii="Times New Roman" w:eastAsia="Times New Roman" w:hAnsi="Times New Roman" w:cs="Times New Roman"/>
          <w:sz w:val="24"/>
          <w:szCs w:val="24"/>
          <w:lang w:eastAsia="ru-RU"/>
        </w:rPr>
        <w:t>ы</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3</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2.2.</w:t>
      </w:r>
      <w:r w:rsidR="00E8508F"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Содержание реализуемых образовательных программ</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4</w:t>
      </w:r>
    </w:p>
    <w:p w:rsidR="00D24865"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2.2.1. Общие сведения об основных образовательных программах </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и выпускающих кафедрах</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4</w:t>
      </w:r>
    </w:p>
    <w:p w:rsidR="00D24865"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2.2.2. Характеристика контингента </w:t>
      </w:r>
      <w:proofErr w:type="gramStart"/>
      <w:r w:rsidRPr="00CB59B7">
        <w:rPr>
          <w:rFonts w:ascii="Times New Roman" w:eastAsia="Times New Roman" w:hAnsi="Times New Roman" w:cs="Times New Roman"/>
          <w:sz w:val="24"/>
          <w:szCs w:val="24"/>
          <w:lang w:eastAsia="ru-RU"/>
        </w:rPr>
        <w:t>обучающихся</w:t>
      </w:r>
      <w:proofErr w:type="gramEnd"/>
      <w:r w:rsidRPr="00CB59B7">
        <w:rPr>
          <w:rFonts w:ascii="Times New Roman" w:eastAsia="Times New Roman" w:hAnsi="Times New Roman" w:cs="Times New Roman"/>
          <w:sz w:val="24"/>
          <w:szCs w:val="24"/>
          <w:lang w:eastAsia="ru-RU"/>
        </w:rPr>
        <w:t xml:space="preserve"> </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по основным </w:t>
      </w:r>
      <w:r w:rsidR="00D24865"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 xml:space="preserve">образовательным программам </w:t>
      </w:r>
      <w:proofErr w:type="spellStart"/>
      <w:r w:rsidR="009C50CB">
        <w:rPr>
          <w:rFonts w:ascii="Times New Roman" w:eastAsia="Times New Roman" w:hAnsi="Times New Roman" w:cs="Times New Roman"/>
          <w:sz w:val="24"/>
          <w:szCs w:val="24"/>
          <w:lang w:eastAsia="ru-RU"/>
        </w:rPr>
        <w:t>Канашского</w:t>
      </w:r>
      <w:proofErr w:type="spellEnd"/>
      <w:r w:rsidR="009C50CB">
        <w:rPr>
          <w:rFonts w:ascii="Times New Roman" w:eastAsia="Times New Roman" w:hAnsi="Times New Roman" w:cs="Times New Roman"/>
          <w:sz w:val="24"/>
          <w:szCs w:val="24"/>
          <w:lang w:eastAsia="ru-RU"/>
        </w:rPr>
        <w:t xml:space="preserve"> филиала</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6</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2.2.3. Соответствие образовательных программ государственным требованиям</w:t>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t>8</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2.2.4. Учебные программы дисциплин и практик, диагностические средства</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1</w:t>
      </w:r>
      <w:r w:rsidR="00EB5C41">
        <w:rPr>
          <w:rFonts w:ascii="Times New Roman" w:eastAsia="Times New Roman" w:hAnsi="Times New Roman" w:cs="Times New Roman"/>
          <w:sz w:val="24"/>
          <w:szCs w:val="24"/>
          <w:lang w:eastAsia="ru-RU"/>
        </w:rPr>
        <w:t>5</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2.2.5. Программы и требования к выпускным квалификационным испытаниям</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17</w:t>
      </w:r>
    </w:p>
    <w:p w:rsidR="00D24865"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2.2.6. Организация учебного процесса. Использование инновационных методов </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в образовательном процессе</w:t>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1</w:t>
      </w:r>
      <w:r w:rsidR="00EB5C41">
        <w:rPr>
          <w:rFonts w:ascii="Times New Roman" w:eastAsia="Times New Roman" w:hAnsi="Times New Roman" w:cs="Times New Roman"/>
          <w:sz w:val="24"/>
          <w:szCs w:val="24"/>
          <w:lang w:eastAsia="ru-RU"/>
        </w:rPr>
        <w:t>8</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2.3. Качество подготовки </w:t>
      </w:r>
      <w:proofErr w:type="gramStart"/>
      <w:r w:rsidRPr="00CB59B7">
        <w:rPr>
          <w:rFonts w:ascii="Times New Roman" w:eastAsia="Times New Roman" w:hAnsi="Times New Roman" w:cs="Times New Roman"/>
          <w:sz w:val="24"/>
          <w:szCs w:val="24"/>
          <w:lang w:eastAsia="ru-RU"/>
        </w:rPr>
        <w:t>обучающихся</w:t>
      </w:r>
      <w:proofErr w:type="gramEnd"/>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r>
      <w:r w:rsidR="00C00A1B" w:rsidRPr="00CB59B7">
        <w:rPr>
          <w:rFonts w:ascii="Times New Roman" w:eastAsia="Times New Roman" w:hAnsi="Times New Roman" w:cs="Times New Roman"/>
          <w:sz w:val="24"/>
          <w:szCs w:val="24"/>
          <w:lang w:eastAsia="ru-RU"/>
        </w:rPr>
        <w:tab/>
        <w:t>2</w:t>
      </w:r>
      <w:r w:rsidR="009C2538" w:rsidRPr="00CB59B7">
        <w:rPr>
          <w:rFonts w:ascii="Times New Roman" w:eastAsia="Times New Roman" w:hAnsi="Times New Roman" w:cs="Times New Roman"/>
          <w:sz w:val="24"/>
          <w:szCs w:val="24"/>
          <w:lang w:eastAsia="ru-RU"/>
        </w:rPr>
        <w:t>5</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2.3.1. Оценка уровня требований при приеме студентов</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t>25</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2.3.2. Эффективность системы текущего и промежуточного контроля</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t>2</w:t>
      </w:r>
      <w:r w:rsidR="00566328">
        <w:rPr>
          <w:rFonts w:ascii="Times New Roman" w:eastAsia="Times New Roman" w:hAnsi="Times New Roman" w:cs="Times New Roman"/>
          <w:sz w:val="24"/>
          <w:szCs w:val="24"/>
          <w:lang w:eastAsia="ru-RU"/>
        </w:rPr>
        <w:t>8</w:t>
      </w:r>
    </w:p>
    <w:p w:rsidR="00AF34E2" w:rsidRPr="00CB59B7" w:rsidRDefault="00AF34E2"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2.3.3. Итоговая аттестация выпускников</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EB5C41">
        <w:rPr>
          <w:rFonts w:ascii="Times New Roman" w:eastAsia="Times New Roman" w:hAnsi="Times New Roman" w:cs="Times New Roman"/>
          <w:sz w:val="24"/>
          <w:szCs w:val="24"/>
          <w:lang w:eastAsia="ru-RU"/>
        </w:rPr>
        <w:t>30</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2.4.</w:t>
      </w:r>
      <w:r w:rsidR="00E8508F"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 xml:space="preserve">Ориентация на рынок труда и </w:t>
      </w:r>
      <w:proofErr w:type="spellStart"/>
      <w:r w:rsidRPr="00CB59B7">
        <w:rPr>
          <w:rFonts w:ascii="Times New Roman" w:eastAsia="Times New Roman" w:hAnsi="Times New Roman" w:cs="Times New Roman"/>
          <w:sz w:val="24"/>
          <w:szCs w:val="24"/>
          <w:lang w:eastAsia="ru-RU"/>
        </w:rPr>
        <w:t>востребованность</w:t>
      </w:r>
      <w:proofErr w:type="spellEnd"/>
      <w:r w:rsidRPr="00CB59B7">
        <w:rPr>
          <w:rFonts w:ascii="Times New Roman" w:eastAsia="Times New Roman" w:hAnsi="Times New Roman" w:cs="Times New Roman"/>
          <w:sz w:val="24"/>
          <w:szCs w:val="24"/>
          <w:lang w:eastAsia="ru-RU"/>
        </w:rPr>
        <w:t xml:space="preserve"> выпускников</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t>3</w:t>
      </w:r>
      <w:r w:rsidR="00EB5C41">
        <w:rPr>
          <w:rFonts w:ascii="Times New Roman" w:eastAsia="Times New Roman" w:hAnsi="Times New Roman" w:cs="Times New Roman"/>
          <w:sz w:val="24"/>
          <w:szCs w:val="24"/>
          <w:lang w:eastAsia="ru-RU"/>
        </w:rPr>
        <w:t>5</w:t>
      </w:r>
    </w:p>
    <w:p w:rsidR="00D24865"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r w:rsidR="00522988" w:rsidRPr="00CB59B7">
        <w:rPr>
          <w:rFonts w:ascii="Times New Roman" w:eastAsia="Times New Roman" w:hAnsi="Times New Roman" w:cs="Times New Roman"/>
          <w:sz w:val="24"/>
          <w:szCs w:val="24"/>
          <w:lang w:eastAsia="ru-RU"/>
        </w:rPr>
        <w:t>5</w:t>
      </w:r>
      <w:r w:rsidRPr="00CB59B7">
        <w:rPr>
          <w:rFonts w:ascii="Times New Roman" w:eastAsia="Times New Roman" w:hAnsi="Times New Roman" w:cs="Times New Roman"/>
          <w:sz w:val="24"/>
          <w:szCs w:val="24"/>
          <w:lang w:eastAsia="ru-RU"/>
        </w:rPr>
        <w:t>.</w:t>
      </w:r>
      <w:r w:rsidR="003449BF"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 xml:space="preserve">Оценка учебно-методического обеспечения </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реализуемых образовательных программ</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t>3</w:t>
      </w:r>
      <w:r w:rsidR="00EB5C41">
        <w:rPr>
          <w:rFonts w:ascii="Times New Roman" w:eastAsia="Times New Roman" w:hAnsi="Times New Roman" w:cs="Times New Roman"/>
          <w:sz w:val="24"/>
          <w:szCs w:val="24"/>
          <w:lang w:eastAsia="ru-RU"/>
        </w:rPr>
        <w:t>7</w:t>
      </w:r>
    </w:p>
    <w:p w:rsidR="00D24865"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r w:rsidR="00522988" w:rsidRPr="00CB59B7">
        <w:rPr>
          <w:rFonts w:ascii="Times New Roman" w:eastAsia="Times New Roman" w:hAnsi="Times New Roman" w:cs="Times New Roman"/>
          <w:sz w:val="24"/>
          <w:szCs w:val="24"/>
          <w:lang w:eastAsia="ru-RU"/>
        </w:rPr>
        <w:t>6</w:t>
      </w:r>
      <w:r w:rsidRPr="00CB59B7">
        <w:rPr>
          <w:rFonts w:ascii="Times New Roman" w:eastAsia="Times New Roman" w:hAnsi="Times New Roman" w:cs="Times New Roman"/>
          <w:sz w:val="24"/>
          <w:szCs w:val="24"/>
          <w:lang w:eastAsia="ru-RU"/>
        </w:rPr>
        <w:t>.</w:t>
      </w:r>
      <w:r w:rsidR="003449BF" w:rsidRPr="00CB59B7">
        <w:rPr>
          <w:rFonts w:ascii="Times New Roman" w:eastAsia="Times New Roman" w:hAnsi="Times New Roman" w:cs="Times New Roman"/>
          <w:sz w:val="24"/>
          <w:szCs w:val="24"/>
          <w:lang w:eastAsia="ru-RU"/>
        </w:rPr>
        <w:t xml:space="preserve"> </w:t>
      </w:r>
      <w:r w:rsidR="00AC0D74" w:rsidRPr="00CB59B7">
        <w:rPr>
          <w:rFonts w:ascii="Times New Roman" w:eastAsia="Times New Roman" w:hAnsi="Times New Roman" w:cs="Times New Roman"/>
          <w:sz w:val="24"/>
          <w:szCs w:val="24"/>
          <w:lang w:eastAsia="ru-RU"/>
        </w:rPr>
        <w:t>Б</w:t>
      </w:r>
      <w:r w:rsidRPr="00CB59B7">
        <w:rPr>
          <w:rFonts w:ascii="Times New Roman" w:eastAsia="Times New Roman" w:hAnsi="Times New Roman" w:cs="Times New Roman"/>
          <w:sz w:val="24"/>
          <w:szCs w:val="24"/>
          <w:lang w:eastAsia="ru-RU"/>
        </w:rPr>
        <w:t>иблиотечно-информационно</w:t>
      </w:r>
      <w:r w:rsidR="00AC0D74" w:rsidRPr="00CB59B7">
        <w:rPr>
          <w:rFonts w:ascii="Times New Roman" w:eastAsia="Times New Roman" w:hAnsi="Times New Roman" w:cs="Times New Roman"/>
          <w:sz w:val="24"/>
          <w:szCs w:val="24"/>
          <w:lang w:eastAsia="ru-RU"/>
        </w:rPr>
        <w:t>е</w:t>
      </w:r>
      <w:r w:rsidRPr="00CB59B7">
        <w:rPr>
          <w:rFonts w:ascii="Times New Roman" w:eastAsia="Times New Roman" w:hAnsi="Times New Roman" w:cs="Times New Roman"/>
          <w:sz w:val="24"/>
          <w:szCs w:val="24"/>
          <w:lang w:eastAsia="ru-RU"/>
        </w:rPr>
        <w:t xml:space="preserve"> обеспечени</w:t>
      </w:r>
      <w:r w:rsidR="00AC0D74" w:rsidRPr="00CB59B7">
        <w:rPr>
          <w:rFonts w:ascii="Times New Roman" w:eastAsia="Times New Roman" w:hAnsi="Times New Roman" w:cs="Times New Roman"/>
          <w:sz w:val="24"/>
          <w:szCs w:val="24"/>
          <w:lang w:eastAsia="ru-RU"/>
        </w:rPr>
        <w:t>е</w:t>
      </w:r>
      <w:r w:rsidRPr="00CB59B7">
        <w:rPr>
          <w:rFonts w:ascii="Times New Roman" w:eastAsia="Times New Roman" w:hAnsi="Times New Roman" w:cs="Times New Roman"/>
          <w:sz w:val="24"/>
          <w:szCs w:val="24"/>
          <w:lang w:eastAsia="ru-RU"/>
        </w:rPr>
        <w:t xml:space="preserve"> </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реализуемых образовательных програм</w:t>
      </w:r>
      <w:r w:rsidR="00AC0D74" w:rsidRPr="00CB59B7">
        <w:rPr>
          <w:rFonts w:ascii="Times New Roman" w:eastAsia="Times New Roman" w:hAnsi="Times New Roman" w:cs="Times New Roman"/>
          <w:sz w:val="24"/>
          <w:szCs w:val="24"/>
          <w:lang w:eastAsia="ru-RU"/>
        </w:rPr>
        <w:t>м</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39</w:t>
      </w:r>
    </w:p>
    <w:p w:rsidR="00D24865" w:rsidRPr="00CB59B7" w:rsidRDefault="00522988"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2.6.1. Обеспеченность </w:t>
      </w:r>
      <w:proofErr w:type="gramStart"/>
      <w:r w:rsidRPr="00CB59B7">
        <w:rPr>
          <w:rFonts w:ascii="Times New Roman" w:eastAsia="Times New Roman" w:hAnsi="Times New Roman" w:cs="Times New Roman"/>
          <w:sz w:val="24"/>
          <w:szCs w:val="24"/>
          <w:lang w:eastAsia="ru-RU"/>
        </w:rPr>
        <w:t>основной</w:t>
      </w:r>
      <w:proofErr w:type="gramEnd"/>
      <w:r w:rsidRPr="00CB59B7">
        <w:rPr>
          <w:rFonts w:ascii="Times New Roman" w:eastAsia="Times New Roman" w:hAnsi="Times New Roman" w:cs="Times New Roman"/>
          <w:sz w:val="24"/>
          <w:szCs w:val="24"/>
          <w:lang w:eastAsia="ru-RU"/>
        </w:rPr>
        <w:t xml:space="preserve"> и дополнительной </w:t>
      </w:r>
      <w:r w:rsidR="005D18AD" w:rsidRPr="00CB59B7">
        <w:rPr>
          <w:rFonts w:ascii="Times New Roman" w:eastAsia="Times New Roman" w:hAnsi="Times New Roman" w:cs="Times New Roman"/>
          <w:sz w:val="24"/>
          <w:szCs w:val="24"/>
          <w:lang w:eastAsia="ru-RU"/>
        </w:rPr>
        <w:tab/>
      </w:r>
    </w:p>
    <w:p w:rsidR="00522988" w:rsidRPr="00CB59B7" w:rsidRDefault="00522988"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учебной и учебно-методической литературой</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39</w:t>
      </w:r>
    </w:p>
    <w:p w:rsidR="00522988" w:rsidRPr="00CB59B7" w:rsidRDefault="00522988"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2.6.2. Программно-информационное обеспечение учебного процесса</w:t>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40</w:t>
      </w:r>
    </w:p>
    <w:p w:rsidR="00AC0D74"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r w:rsidR="00522988" w:rsidRPr="00CB59B7">
        <w:rPr>
          <w:rFonts w:ascii="Times New Roman" w:eastAsia="Times New Roman" w:hAnsi="Times New Roman" w:cs="Times New Roman"/>
          <w:sz w:val="24"/>
          <w:szCs w:val="24"/>
          <w:lang w:eastAsia="ru-RU"/>
        </w:rPr>
        <w:t>7</w:t>
      </w:r>
      <w:r w:rsidRPr="00CB59B7">
        <w:rPr>
          <w:rFonts w:ascii="Times New Roman" w:eastAsia="Times New Roman" w:hAnsi="Times New Roman" w:cs="Times New Roman"/>
          <w:sz w:val="24"/>
          <w:szCs w:val="24"/>
          <w:lang w:eastAsia="ru-RU"/>
        </w:rPr>
        <w:t>.</w:t>
      </w:r>
      <w:r w:rsidR="003449BF" w:rsidRPr="00CB59B7">
        <w:rPr>
          <w:rFonts w:ascii="Times New Roman" w:eastAsia="Times New Roman" w:hAnsi="Times New Roman" w:cs="Times New Roman"/>
          <w:sz w:val="24"/>
          <w:szCs w:val="24"/>
          <w:lang w:eastAsia="ru-RU"/>
        </w:rPr>
        <w:t xml:space="preserve"> </w:t>
      </w:r>
      <w:r w:rsidR="00AC0D74" w:rsidRPr="00CB59B7">
        <w:rPr>
          <w:rFonts w:ascii="Times New Roman" w:eastAsia="Times New Roman" w:hAnsi="Times New Roman" w:cs="Times New Roman"/>
          <w:sz w:val="24"/>
          <w:szCs w:val="24"/>
          <w:lang w:eastAsia="ru-RU"/>
        </w:rPr>
        <w:t>К</w:t>
      </w:r>
      <w:r w:rsidRPr="00CB59B7">
        <w:rPr>
          <w:rFonts w:ascii="Times New Roman" w:eastAsia="Times New Roman" w:hAnsi="Times New Roman" w:cs="Times New Roman"/>
          <w:sz w:val="24"/>
          <w:szCs w:val="24"/>
          <w:lang w:eastAsia="ru-RU"/>
        </w:rPr>
        <w:t>адрово</w:t>
      </w:r>
      <w:r w:rsidR="00AC0D74" w:rsidRPr="00CB59B7">
        <w:rPr>
          <w:rFonts w:ascii="Times New Roman" w:eastAsia="Times New Roman" w:hAnsi="Times New Roman" w:cs="Times New Roman"/>
          <w:sz w:val="24"/>
          <w:szCs w:val="24"/>
          <w:lang w:eastAsia="ru-RU"/>
        </w:rPr>
        <w:t>е</w:t>
      </w:r>
      <w:r w:rsidRPr="00CB59B7">
        <w:rPr>
          <w:rFonts w:ascii="Times New Roman" w:eastAsia="Times New Roman" w:hAnsi="Times New Roman" w:cs="Times New Roman"/>
          <w:sz w:val="24"/>
          <w:szCs w:val="24"/>
          <w:lang w:eastAsia="ru-RU"/>
        </w:rPr>
        <w:t xml:space="preserve"> обеспечени</w:t>
      </w:r>
      <w:r w:rsidR="00AC0D74" w:rsidRPr="00CB59B7">
        <w:rPr>
          <w:rFonts w:ascii="Times New Roman" w:eastAsia="Times New Roman" w:hAnsi="Times New Roman" w:cs="Times New Roman"/>
          <w:sz w:val="24"/>
          <w:szCs w:val="24"/>
          <w:lang w:eastAsia="ru-RU"/>
        </w:rPr>
        <w:t>е</w:t>
      </w:r>
      <w:r w:rsidRPr="00CB59B7">
        <w:rPr>
          <w:rFonts w:ascii="Times New Roman" w:eastAsia="Times New Roman" w:hAnsi="Times New Roman" w:cs="Times New Roman"/>
          <w:sz w:val="24"/>
          <w:szCs w:val="24"/>
          <w:lang w:eastAsia="ru-RU"/>
        </w:rPr>
        <w:t xml:space="preserve"> </w:t>
      </w:r>
      <w:r w:rsidR="00AC0D74" w:rsidRPr="00CB59B7">
        <w:rPr>
          <w:rFonts w:ascii="Times New Roman" w:eastAsia="Times New Roman" w:hAnsi="Times New Roman" w:cs="Times New Roman"/>
          <w:sz w:val="24"/>
          <w:szCs w:val="24"/>
          <w:lang w:eastAsia="ru-RU"/>
        </w:rPr>
        <w:t>образовательных программ</w:t>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D18AD"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41</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9C50CB">
        <w:rPr>
          <w:rFonts w:ascii="Times New Roman" w:eastAsia="Times New Roman" w:hAnsi="Times New Roman" w:cs="Times New Roman"/>
          <w:b/>
          <w:sz w:val="24"/>
          <w:szCs w:val="24"/>
          <w:lang w:eastAsia="ru-RU"/>
        </w:rPr>
        <w:t>3. НАУЧНО-ИССЛЕДОВАТЕЛЬСКАЯ ДЕЯТЕЛЬНОСТЬ</w:t>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43</w:t>
      </w:r>
    </w:p>
    <w:p w:rsidR="003449BF"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3.1. </w:t>
      </w:r>
      <w:r w:rsidR="00522988" w:rsidRPr="00CB59B7">
        <w:rPr>
          <w:rFonts w:ascii="Times New Roman" w:eastAsia="Times New Roman" w:hAnsi="Times New Roman" w:cs="Times New Roman"/>
          <w:sz w:val="24"/>
          <w:szCs w:val="24"/>
          <w:lang w:eastAsia="ru-RU"/>
        </w:rPr>
        <w:t xml:space="preserve">Научно-исследовательская работа </w:t>
      </w:r>
      <w:r w:rsidR="000B32A8">
        <w:rPr>
          <w:rFonts w:ascii="Times New Roman" w:eastAsia="Times New Roman" w:hAnsi="Times New Roman" w:cs="Times New Roman"/>
          <w:sz w:val="24"/>
          <w:szCs w:val="24"/>
          <w:lang w:eastAsia="ru-RU"/>
        </w:rPr>
        <w:t xml:space="preserve">в </w:t>
      </w:r>
      <w:proofErr w:type="spellStart"/>
      <w:r w:rsidR="000B32A8">
        <w:rPr>
          <w:rFonts w:ascii="Times New Roman" w:eastAsia="Times New Roman" w:hAnsi="Times New Roman" w:cs="Times New Roman"/>
          <w:sz w:val="24"/>
          <w:szCs w:val="24"/>
          <w:lang w:eastAsia="ru-RU"/>
        </w:rPr>
        <w:t>Канашском</w:t>
      </w:r>
      <w:proofErr w:type="spellEnd"/>
      <w:r w:rsidR="000B32A8">
        <w:rPr>
          <w:rFonts w:ascii="Times New Roman" w:eastAsia="Times New Roman" w:hAnsi="Times New Roman" w:cs="Times New Roman"/>
          <w:sz w:val="24"/>
          <w:szCs w:val="24"/>
          <w:lang w:eastAsia="ru-RU"/>
        </w:rPr>
        <w:t xml:space="preserve"> филиале          </w:t>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0B32A8">
        <w:rPr>
          <w:rFonts w:ascii="Times New Roman" w:eastAsia="Times New Roman" w:hAnsi="Times New Roman" w:cs="Times New Roman"/>
          <w:sz w:val="24"/>
          <w:szCs w:val="24"/>
          <w:lang w:eastAsia="ru-RU"/>
        </w:rPr>
        <w:t xml:space="preserve">           </w:t>
      </w:r>
      <w:r w:rsidR="00524D7D">
        <w:rPr>
          <w:rFonts w:ascii="Times New Roman" w:eastAsia="Times New Roman" w:hAnsi="Times New Roman" w:cs="Times New Roman"/>
          <w:sz w:val="24"/>
          <w:szCs w:val="24"/>
          <w:lang w:eastAsia="ru-RU"/>
        </w:rPr>
        <w:t xml:space="preserve"> 43</w:t>
      </w:r>
    </w:p>
    <w:p w:rsidR="00522988"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3.2. </w:t>
      </w:r>
      <w:r w:rsidR="00522988" w:rsidRPr="00CB59B7">
        <w:rPr>
          <w:rFonts w:ascii="Times New Roman" w:eastAsia="Times New Roman" w:hAnsi="Times New Roman" w:cs="Times New Roman"/>
          <w:sz w:val="24"/>
          <w:szCs w:val="24"/>
          <w:lang w:eastAsia="ru-RU"/>
        </w:rPr>
        <w:t>Организация научно-исследовательской работы студентов</w:t>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r>
      <w:r w:rsidR="00FE0694" w:rsidRPr="00CB59B7">
        <w:rPr>
          <w:rFonts w:ascii="Times New Roman" w:eastAsia="Times New Roman" w:hAnsi="Times New Roman" w:cs="Times New Roman"/>
          <w:sz w:val="24"/>
          <w:szCs w:val="24"/>
          <w:lang w:eastAsia="ru-RU"/>
        </w:rPr>
        <w:tab/>
        <w:t>4</w:t>
      </w:r>
      <w:r w:rsidR="00524D7D">
        <w:rPr>
          <w:rFonts w:ascii="Times New Roman" w:eastAsia="Times New Roman" w:hAnsi="Times New Roman" w:cs="Times New Roman"/>
          <w:sz w:val="24"/>
          <w:szCs w:val="24"/>
          <w:lang w:eastAsia="ru-RU"/>
        </w:rPr>
        <w:t>7</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2B3ADB">
        <w:rPr>
          <w:rFonts w:ascii="Times New Roman" w:eastAsia="Times New Roman" w:hAnsi="Times New Roman" w:cs="Times New Roman"/>
          <w:b/>
          <w:sz w:val="24"/>
          <w:szCs w:val="24"/>
          <w:lang w:eastAsia="ru-RU"/>
        </w:rPr>
        <w:t>4. МЕЖДУНАРОДНАЯ ДЕЯТЕЛЬНОСТЬ</w:t>
      </w:r>
      <w:r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t>49</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96389F">
        <w:rPr>
          <w:rFonts w:ascii="Times New Roman" w:eastAsia="Times New Roman" w:hAnsi="Times New Roman" w:cs="Times New Roman"/>
          <w:b/>
          <w:sz w:val="24"/>
          <w:szCs w:val="24"/>
          <w:lang w:eastAsia="ru-RU"/>
        </w:rPr>
        <w:t>5. ВНЕУЧЕБНАЯ РАБОТА</w:t>
      </w:r>
      <w:r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t>50</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5.1. Организа</w:t>
      </w:r>
      <w:r w:rsidR="00A84A25" w:rsidRPr="00CB59B7">
        <w:rPr>
          <w:rFonts w:ascii="Times New Roman" w:eastAsia="Times New Roman" w:hAnsi="Times New Roman" w:cs="Times New Roman"/>
          <w:sz w:val="24"/>
          <w:szCs w:val="24"/>
          <w:lang w:eastAsia="ru-RU"/>
        </w:rPr>
        <w:t xml:space="preserve">ция воспитательной работы </w:t>
      </w:r>
      <w:r w:rsidR="0096389F">
        <w:rPr>
          <w:rFonts w:ascii="Times New Roman" w:eastAsia="Times New Roman" w:hAnsi="Times New Roman" w:cs="Times New Roman"/>
          <w:sz w:val="24"/>
          <w:szCs w:val="24"/>
          <w:lang w:eastAsia="ru-RU"/>
        </w:rPr>
        <w:t xml:space="preserve">в </w:t>
      </w:r>
      <w:proofErr w:type="spellStart"/>
      <w:r w:rsidR="0096389F">
        <w:rPr>
          <w:rFonts w:ascii="Times New Roman" w:eastAsia="Times New Roman" w:hAnsi="Times New Roman" w:cs="Times New Roman"/>
          <w:sz w:val="24"/>
          <w:szCs w:val="24"/>
          <w:lang w:eastAsia="ru-RU"/>
        </w:rPr>
        <w:t>Канашском</w:t>
      </w:r>
      <w:proofErr w:type="spellEnd"/>
      <w:r w:rsidR="0096389F">
        <w:rPr>
          <w:rFonts w:ascii="Times New Roman" w:eastAsia="Times New Roman" w:hAnsi="Times New Roman" w:cs="Times New Roman"/>
          <w:sz w:val="24"/>
          <w:szCs w:val="24"/>
          <w:lang w:eastAsia="ru-RU"/>
        </w:rPr>
        <w:t xml:space="preserve"> филиале</w:t>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6389F">
        <w:rPr>
          <w:rFonts w:ascii="Times New Roman" w:eastAsia="Times New Roman" w:hAnsi="Times New Roman" w:cs="Times New Roman"/>
          <w:sz w:val="24"/>
          <w:szCs w:val="24"/>
          <w:lang w:eastAsia="ru-RU"/>
        </w:rPr>
        <w:t xml:space="preserve">            </w:t>
      </w:r>
      <w:r w:rsidR="00524D7D">
        <w:rPr>
          <w:rFonts w:ascii="Times New Roman" w:eastAsia="Times New Roman" w:hAnsi="Times New Roman" w:cs="Times New Roman"/>
          <w:sz w:val="24"/>
          <w:szCs w:val="24"/>
          <w:lang w:eastAsia="ru-RU"/>
        </w:rPr>
        <w:t>50</w:t>
      </w:r>
    </w:p>
    <w:p w:rsidR="000E3F11"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3475D7">
        <w:rPr>
          <w:rFonts w:ascii="Times New Roman" w:eastAsia="Times New Roman" w:hAnsi="Times New Roman" w:cs="Times New Roman"/>
          <w:b/>
          <w:sz w:val="24"/>
          <w:szCs w:val="24"/>
          <w:lang w:eastAsia="ru-RU"/>
        </w:rPr>
        <w:t>6. МАТЕРИАЛЬНО-ТЕХНИЧЕСКОЕ ОБЕСПЕЧЕНИЕ</w:t>
      </w:r>
      <w:r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t>54</w:t>
      </w:r>
    </w:p>
    <w:p w:rsidR="00D24865"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6.1. Состояние материально-технической базы </w:t>
      </w:r>
      <w:proofErr w:type="spellStart"/>
      <w:r w:rsidR="003475D7">
        <w:rPr>
          <w:rFonts w:ascii="Times New Roman" w:eastAsia="Times New Roman" w:hAnsi="Times New Roman" w:cs="Times New Roman"/>
          <w:sz w:val="24"/>
          <w:szCs w:val="24"/>
          <w:lang w:eastAsia="ru-RU"/>
        </w:rPr>
        <w:t>Канашского</w:t>
      </w:r>
      <w:proofErr w:type="spellEnd"/>
      <w:r w:rsidR="003475D7">
        <w:rPr>
          <w:rFonts w:ascii="Times New Roman" w:eastAsia="Times New Roman" w:hAnsi="Times New Roman" w:cs="Times New Roman"/>
          <w:sz w:val="24"/>
          <w:szCs w:val="24"/>
          <w:lang w:eastAsia="ru-RU"/>
        </w:rPr>
        <w:t xml:space="preserve"> филиала</w:t>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p>
    <w:p w:rsidR="00A84A25"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 в целом и по направлениям подготовки</w:t>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9C2538" w:rsidRPr="00CB59B7">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54</w:t>
      </w:r>
    </w:p>
    <w:p w:rsidR="00A84A25" w:rsidRPr="00CB59B7" w:rsidRDefault="000E3F11"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6.2. </w:t>
      </w:r>
      <w:r w:rsidR="00522988" w:rsidRPr="00CB59B7">
        <w:rPr>
          <w:rFonts w:ascii="Times New Roman" w:eastAsia="Times New Roman" w:hAnsi="Times New Roman" w:cs="Times New Roman"/>
          <w:sz w:val="24"/>
          <w:szCs w:val="24"/>
          <w:lang w:eastAsia="ru-RU"/>
        </w:rPr>
        <w:t>Лабораторная база учебного процесса и научных исследований</w:t>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t>55</w:t>
      </w:r>
    </w:p>
    <w:p w:rsidR="00522988" w:rsidRPr="00CB59B7" w:rsidRDefault="00522988" w:rsidP="00CB59B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eastAsia="ru-RU"/>
        </w:rPr>
      </w:pPr>
      <w:r w:rsidRPr="003475D7">
        <w:rPr>
          <w:rFonts w:ascii="Times New Roman" w:eastAsia="Times New Roman" w:hAnsi="Times New Roman" w:cs="Times New Roman"/>
          <w:b/>
          <w:sz w:val="24"/>
          <w:szCs w:val="24"/>
          <w:lang w:eastAsia="ru-RU"/>
        </w:rPr>
        <w:t>7. ЗАКЛЮЧЕНИЕ И ВЫВОДЫ</w:t>
      </w:r>
      <w:r w:rsidR="009C2538" w:rsidRPr="003475D7">
        <w:rPr>
          <w:rFonts w:ascii="Times New Roman" w:eastAsia="Times New Roman" w:hAnsi="Times New Roman" w:cs="Times New Roman"/>
          <w:b/>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r>
      <w:r w:rsidR="00524D7D">
        <w:rPr>
          <w:rFonts w:ascii="Times New Roman" w:eastAsia="Times New Roman" w:hAnsi="Times New Roman" w:cs="Times New Roman"/>
          <w:sz w:val="24"/>
          <w:szCs w:val="24"/>
          <w:lang w:eastAsia="ru-RU"/>
        </w:rPr>
        <w:tab/>
        <w:t>56</w:t>
      </w:r>
    </w:p>
    <w:p w:rsidR="00531851" w:rsidRPr="00CB59B7" w:rsidRDefault="00531851" w:rsidP="00CB59B7">
      <w:pPr>
        <w:spacing w:after="0" w:line="240" w:lineRule="auto"/>
        <w:jc w:val="both"/>
        <w:rPr>
          <w:rFonts w:ascii="Times New Roman" w:hAnsi="Times New Roman" w:cs="Times New Roman"/>
          <w:sz w:val="24"/>
          <w:szCs w:val="24"/>
        </w:rPr>
      </w:pPr>
    </w:p>
    <w:p w:rsidR="00AC0B41" w:rsidRPr="00CB59B7" w:rsidRDefault="00AC0B41" w:rsidP="00CB59B7">
      <w:pPr>
        <w:spacing w:after="0" w:line="240" w:lineRule="auto"/>
        <w:jc w:val="both"/>
        <w:rPr>
          <w:rFonts w:ascii="Times New Roman" w:hAnsi="Times New Roman" w:cs="Times New Roman"/>
          <w:sz w:val="24"/>
          <w:szCs w:val="24"/>
        </w:rPr>
      </w:pPr>
    </w:p>
    <w:p w:rsidR="00893492" w:rsidRPr="00CB59B7" w:rsidRDefault="00893492" w:rsidP="00CB59B7">
      <w:pPr>
        <w:spacing w:after="0" w:line="240" w:lineRule="auto"/>
        <w:jc w:val="both"/>
        <w:rPr>
          <w:rFonts w:ascii="Times New Roman" w:hAnsi="Times New Roman" w:cs="Times New Roman"/>
          <w:sz w:val="24"/>
          <w:szCs w:val="24"/>
        </w:rPr>
      </w:pPr>
    </w:p>
    <w:p w:rsidR="00CF664A" w:rsidRPr="00CB59B7" w:rsidRDefault="00CF664A" w:rsidP="00CB59B7">
      <w:pPr>
        <w:spacing w:after="0" w:line="240" w:lineRule="auto"/>
        <w:jc w:val="both"/>
        <w:rPr>
          <w:rFonts w:ascii="Times New Roman" w:eastAsia="Times New Roman" w:hAnsi="Times New Roman" w:cs="Times New Roman"/>
          <w:b/>
          <w:sz w:val="24"/>
          <w:szCs w:val="24"/>
          <w:lang w:eastAsia="ru-RU"/>
        </w:rPr>
      </w:pPr>
    </w:p>
    <w:p w:rsidR="00CF664A" w:rsidRPr="00CB59B7" w:rsidRDefault="00CF664A" w:rsidP="00CB59B7">
      <w:pPr>
        <w:spacing w:after="0" w:line="240" w:lineRule="auto"/>
        <w:jc w:val="both"/>
        <w:rPr>
          <w:rFonts w:ascii="Times New Roman" w:eastAsia="Times New Roman" w:hAnsi="Times New Roman" w:cs="Times New Roman"/>
          <w:b/>
          <w:sz w:val="24"/>
          <w:szCs w:val="24"/>
          <w:lang w:eastAsia="ru-RU"/>
        </w:rPr>
      </w:pPr>
    </w:p>
    <w:p w:rsidR="00531851" w:rsidRPr="00CB59B7" w:rsidRDefault="00531851" w:rsidP="00CB59B7">
      <w:pPr>
        <w:spacing w:after="0" w:line="240" w:lineRule="auto"/>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СОДЕРЖАНИЕ ОТЧЕТА</w:t>
      </w:r>
    </w:p>
    <w:p w:rsidR="001650F5" w:rsidRPr="00CB59B7" w:rsidRDefault="001650F5" w:rsidP="00CB59B7">
      <w:pPr>
        <w:spacing w:after="0" w:line="240" w:lineRule="auto"/>
        <w:jc w:val="both"/>
        <w:rPr>
          <w:rFonts w:ascii="Times New Roman" w:eastAsia="Times New Roman" w:hAnsi="Times New Roman" w:cs="Times New Roman"/>
          <w:sz w:val="24"/>
          <w:szCs w:val="24"/>
          <w:lang w:eastAsia="ru-RU"/>
        </w:rPr>
      </w:pPr>
    </w:p>
    <w:p w:rsidR="001650F5" w:rsidRPr="00CB59B7" w:rsidRDefault="001650F5" w:rsidP="00CB59B7">
      <w:pPr>
        <w:spacing w:after="0" w:line="240" w:lineRule="auto"/>
        <w:jc w:val="both"/>
        <w:rPr>
          <w:rFonts w:ascii="Times New Roman" w:eastAsia="Times New Roman" w:hAnsi="Times New Roman" w:cs="Times New Roman"/>
          <w:sz w:val="24"/>
          <w:szCs w:val="24"/>
          <w:lang w:eastAsia="ru-RU"/>
        </w:rPr>
      </w:pPr>
    </w:p>
    <w:p w:rsidR="001650F5" w:rsidRPr="00CB59B7" w:rsidRDefault="001650F5" w:rsidP="00CB59B7">
      <w:pPr>
        <w:spacing w:after="0" w:line="240" w:lineRule="auto"/>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 xml:space="preserve">1. ОБЩИЕ СВЕДЕНИЯ О </w:t>
      </w:r>
      <w:r w:rsidR="00CF664A" w:rsidRPr="00CB59B7">
        <w:rPr>
          <w:rFonts w:ascii="Times New Roman" w:eastAsia="Times New Roman" w:hAnsi="Times New Roman" w:cs="Times New Roman"/>
          <w:b/>
          <w:sz w:val="24"/>
          <w:szCs w:val="24"/>
          <w:lang w:eastAsia="ru-RU"/>
        </w:rPr>
        <w:t>КАНАШСКОМ ФИЛИАЛЕ</w:t>
      </w:r>
    </w:p>
    <w:p w:rsidR="00CA40BD" w:rsidRPr="00CB59B7" w:rsidRDefault="00CA40BD" w:rsidP="00CB59B7">
      <w:pPr>
        <w:spacing w:after="0" w:line="240" w:lineRule="auto"/>
        <w:jc w:val="both"/>
        <w:rPr>
          <w:rFonts w:ascii="Times New Roman" w:eastAsia="Times New Roman" w:hAnsi="Times New Roman" w:cs="Times New Roman"/>
          <w:b/>
          <w:sz w:val="24"/>
          <w:szCs w:val="24"/>
          <w:lang w:eastAsia="ru-RU"/>
        </w:rPr>
      </w:pPr>
    </w:p>
    <w:p w:rsidR="00684169" w:rsidRPr="00CB59B7" w:rsidRDefault="00684169" w:rsidP="00CB59B7">
      <w:pPr>
        <w:pStyle w:val="a7"/>
        <w:spacing w:after="0" w:line="240" w:lineRule="auto"/>
        <w:ind w:left="0" w:firstLine="567"/>
        <w:jc w:val="both"/>
        <w:rPr>
          <w:rFonts w:ascii="Times New Roman" w:eastAsia="Times New Roman" w:hAnsi="Times New Roman" w:cs="Times New Roman"/>
          <w:sz w:val="24"/>
          <w:szCs w:val="24"/>
          <w:lang w:eastAsia="ru-RU"/>
        </w:rPr>
      </w:pPr>
    </w:p>
    <w:tbl>
      <w:tblPr>
        <w:tblStyle w:val="a8"/>
        <w:tblW w:w="0" w:type="auto"/>
        <w:tblLook w:val="04A0"/>
      </w:tblPr>
      <w:tblGrid>
        <w:gridCol w:w="2518"/>
        <w:gridCol w:w="7053"/>
      </w:tblGrid>
      <w:tr w:rsidR="00684169" w:rsidRPr="00CB59B7" w:rsidTr="00684169">
        <w:tc>
          <w:tcPr>
            <w:tcW w:w="2518" w:type="dxa"/>
          </w:tcPr>
          <w:p w:rsidR="00684169" w:rsidRPr="00CB59B7" w:rsidRDefault="00684169"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Полное наименование</w:t>
            </w:r>
          </w:p>
        </w:tc>
        <w:tc>
          <w:tcPr>
            <w:tcW w:w="7053" w:type="dxa"/>
          </w:tcPr>
          <w:p w:rsidR="00684169" w:rsidRPr="00CB59B7" w:rsidRDefault="00CF664A" w:rsidP="00CB59B7">
            <w:pPr>
              <w:pStyle w:val="a7"/>
              <w:ind w:left="0"/>
              <w:jc w:val="both"/>
              <w:rPr>
                <w:rFonts w:ascii="Times New Roman" w:eastAsia="Times New Roman" w:hAnsi="Times New Roman" w:cs="Times New Roman"/>
                <w:sz w:val="24"/>
                <w:szCs w:val="24"/>
                <w:lang w:eastAsia="ru-RU"/>
              </w:rPr>
            </w:pPr>
            <w:proofErr w:type="spellStart"/>
            <w:r w:rsidRPr="00CB59B7">
              <w:rPr>
                <w:rFonts w:ascii="Times New Roman" w:eastAsia="Times New Roman" w:hAnsi="Times New Roman" w:cs="Times New Roman"/>
                <w:sz w:val="24"/>
                <w:szCs w:val="24"/>
                <w:lang w:eastAsia="ru-RU"/>
              </w:rPr>
              <w:t>Канашский</w:t>
            </w:r>
            <w:proofErr w:type="spellEnd"/>
            <w:r w:rsidRPr="00CB59B7">
              <w:rPr>
                <w:rFonts w:ascii="Times New Roman" w:eastAsia="Times New Roman" w:hAnsi="Times New Roman" w:cs="Times New Roman"/>
                <w:sz w:val="24"/>
                <w:szCs w:val="24"/>
                <w:lang w:eastAsia="ru-RU"/>
              </w:rPr>
              <w:t xml:space="preserve"> филиал ФГБОУ ВПО «ЧГУ </w:t>
            </w:r>
            <w:proofErr w:type="spellStart"/>
            <w:r w:rsidRPr="00CB59B7">
              <w:rPr>
                <w:rFonts w:ascii="Times New Roman" w:eastAsia="Times New Roman" w:hAnsi="Times New Roman" w:cs="Times New Roman"/>
                <w:sz w:val="24"/>
                <w:szCs w:val="24"/>
                <w:lang w:eastAsia="ru-RU"/>
              </w:rPr>
              <w:t>им.И.Н.Ульянова</w:t>
            </w:r>
            <w:proofErr w:type="spellEnd"/>
            <w:r w:rsidRPr="00CB59B7">
              <w:rPr>
                <w:rFonts w:ascii="Times New Roman" w:eastAsia="Times New Roman" w:hAnsi="Times New Roman" w:cs="Times New Roman"/>
                <w:sz w:val="24"/>
                <w:szCs w:val="24"/>
                <w:lang w:eastAsia="ru-RU"/>
              </w:rPr>
              <w:t>»</w:t>
            </w:r>
          </w:p>
        </w:tc>
      </w:tr>
      <w:tr w:rsidR="00684169" w:rsidRPr="00CB59B7" w:rsidTr="00684169">
        <w:tc>
          <w:tcPr>
            <w:tcW w:w="2518" w:type="dxa"/>
          </w:tcPr>
          <w:p w:rsidR="00684169" w:rsidRPr="00CB59B7" w:rsidRDefault="00684169"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Почтовый адрес</w:t>
            </w:r>
          </w:p>
        </w:tc>
        <w:tc>
          <w:tcPr>
            <w:tcW w:w="7053" w:type="dxa"/>
          </w:tcPr>
          <w:p w:rsidR="00684169" w:rsidRPr="00CB59B7" w:rsidRDefault="00CF664A"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429330, Чувашская Республика, г</w:t>
            </w:r>
            <w:proofErr w:type="gramStart"/>
            <w:r w:rsidRPr="00CB59B7">
              <w:rPr>
                <w:rFonts w:ascii="Times New Roman" w:eastAsia="Times New Roman" w:hAnsi="Times New Roman" w:cs="Times New Roman"/>
                <w:sz w:val="24"/>
                <w:szCs w:val="24"/>
                <w:lang w:eastAsia="ru-RU"/>
              </w:rPr>
              <w:t>.К</w:t>
            </w:r>
            <w:proofErr w:type="gramEnd"/>
            <w:r w:rsidRPr="00CB59B7">
              <w:rPr>
                <w:rFonts w:ascii="Times New Roman" w:eastAsia="Times New Roman" w:hAnsi="Times New Roman" w:cs="Times New Roman"/>
                <w:sz w:val="24"/>
                <w:szCs w:val="24"/>
                <w:lang w:eastAsia="ru-RU"/>
              </w:rPr>
              <w:t>анаш, ул.Чкалова, д.3</w:t>
            </w:r>
          </w:p>
        </w:tc>
      </w:tr>
      <w:tr w:rsidR="00684169" w:rsidRPr="00CB59B7" w:rsidTr="00684169">
        <w:tc>
          <w:tcPr>
            <w:tcW w:w="2518" w:type="dxa"/>
          </w:tcPr>
          <w:p w:rsidR="00684169" w:rsidRPr="00CB59B7" w:rsidRDefault="00684169"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Дата организации</w:t>
            </w:r>
          </w:p>
        </w:tc>
        <w:tc>
          <w:tcPr>
            <w:tcW w:w="7053" w:type="dxa"/>
          </w:tcPr>
          <w:p w:rsidR="00684169" w:rsidRPr="00CB59B7" w:rsidRDefault="00CF664A"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1999 год</w:t>
            </w:r>
          </w:p>
        </w:tc>
      </w:tr>
      <w:tr w:rsidR="00684169" w:rsidRPr="00CB59B7" w:rsidTr="00684169">
        <w:tc>
          <w:tcPr>
            <w:tcW w:w="2518" w:type="dxa"/>
          </w:tcPr>
          <w:p w:rsidR="00684169" w:rsidRPr="00CB59B7" w:rsidRDefault="00684169"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Д</w:t>
            </w:r>
            <w:r w:rsidR="00CF664A" w:rsidRPr="00CB59B7">
              <w:rPr>
                <w:rFonts w:ascii="Times New Roman" w:eastAsia="Times New Roman" w:hAnsi="Times New Roman" w:cs="Times New Roman"/>
                <w:sz w:val="24"/>
                <w:szCs w:val="24"/>
                <w:lang w:eastAsia="ru-RU"/>
              </w:rPr>
              <w:t>иректор</w:t>
            </w:r>
          </w:p>
        </w:tc>
        <w:tc>
          <w:tcPr>
            <w:tcW w:w="7053" w:type="dxa"/>
          </w:tcPr>
          <w:p w:rsidR="00684169" w:rsidRPr="00CB59B7" w:rsidRDefault="00CF664A"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Иванова Нина Анатольевна</w:t>
            </w:r>
          </w:p>
        </w:tc>
      </w:tr>
      <w:tr w:rsidR="00684169" w:rsidRPr="00CB59B7" w:rsidTr="00684169">
        <w:tc>
          <w:tcPr>
            <w:tcW w:w="2518" w:type="dxa"/>
          </w:tcPr>
          <w:p w:rsidR="00684169" w:rsidRPr="00CB59B7" w:rsidRDefault="00684169"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Официальный сайт факультета</w:t>
            </w:r>
          </w:p>
        </w:tc>
        <w:tc>
          <w:tcPr>
            <w:tcW w:w="7053" w:type="dxa"/>
          </w:tcPr>
          <w:p w:rsidR="00684169" w:rsidRPr="00CB59B7" w:rsidRDefault="006E7960"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http://kanash.chuvsu.ru/</w:t>
            </w:r>
          </w:p>
        </w:tc>
      </w:tr>
      <w:tr w:rsidR="00684169" w:rsidRPr="00CB59B7" w:rsidTr="00684169">
        <w:tc>
          <w:tcPr>
            <w:tcW w:w="2518" w:type="dxa"/>
          </w:tcPr>
          <w:p w:rsidR="00684169" w:rsidRPr="00CB59B7" w:rsidRDefault="008409BF" w:rsidP="00CB59B7">
            <w:pPr>
              <w:pStyle w:val="a7"/>
              <w:ind w:left="0"/>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Контактные телефоны </w:t>
            </w:r>
          </w:p>
        </w:tc>
        <w:tc>
          <w:tcPr>
            <w:tcW w:w="7053" w:type="dxa"/>
          </w:tcPr>
          <w:p w:rsidR="00284116" w:rsidRPr="00CB59B7" w:rsidRDefault="00284116" w:rsidP="00CB59B7">
            <w:pPr>
              <w:jc w:val="both"/>
              <w:rPr>
                <w:rFonts w:ascii="Times New Roman" w:hAnsi="Times New Roman" w:cs="Times New Roman"/>
                <w:color w:val="000000"/>
                <w:sz w:val="24"/>
                <w:szCs w:val="24"/>
              </w:rPr>
            </w:pPr>
            <w:r w:rsidRPr="00CB59B7">
              <w:rPr>
                <w:rFonts w:ascii="Times New Roman" w:hAnsi="Times New Roman" w:cs="Times New Roman"/>
                <w:color w:val="000000"/>
                <w:sz w:val="24"/>
                <w:szCs w:val="24"/>
              </w:rPr>
              <w:t>деканат -</w:t>
            </w:r>
            <w:r w:rsidR="00013EA9" w:rsidRPr="00CB59B7">
              <w:rPr>
                <w:rFonts w:ascii="Times New Roman" w:hAnsi="Times New Roman" w:cs="Times New Roman"/>
                <w:color w:val="000000"/>
                <w:sz w:val="24"/>
                <w:szCs w:val="24"/>
              </w:rPr>
              <w:t xml:space="preserve"> </w:t>
            </w:r>
            <w:r w:rsidRPr="00CB59B7">
              <w:rPr>
                <w:rFonts w:ascii="Times New Roman" w:hAnsi="Times New Roman" w:cs="Times New Roman"/>
                <w:color w:val="000000"/>
                <w:sz w:val="24"/>
                <w:szCs w:val="24"/>
              </w:rPr>
              <w:t>(835</w:t>
            </w:r>
            <w:r w:rsidR="00013EA9" w:rsidRPr="00CB59B7">
              <w:rPr>
                <w:rFonts w:ascii="Times New Roman" w:hAnsi="Times New Roman" w:cs="Times New Roman"/>
                <w:color w:val="000000"/>
                <w:sz w:val="24"/>
                <w:szCs w:val="24"/>
              </w:rPr>
              <w:t xml:space="preserve"> </w:t>
            </w:r>
            <w:r w:rsidRPr="00CB59B7">
              <w:rPr>
                <w:rFonts w:ascii="Times New Roman" w:hAnsi="Times New Roman" w:cs="Times New Roman"/>
                <w:color w:val="000000"/>
                <w:sz w:val="24"/>
                <w:szCs w:val="24"/>
              </w:rPr>
              <w:t>33) 3-37-55;  директор - (835</w:t>
            </w:r>
            <w:r w:rsidR="00013EA9" w:rsidRPr="00CB59B7">
              <w:rPr>
                <w:rFonts w:ascii="Times New Roman" w:hAnsi="Times New Roman" w:cs="Times New Roman"/>
                <w:color w:val="000000"/>
                <w:sz w:val="24"/>
                <w:szCs w:val="24"/>
              </w:rPr>
              <w:t xml:space="preserve"> </w:t>
            </w:r>
            <w:r w:rsidRPr="00CB59B7">
              <w:rPr>
                <w:rFonts w:ascii="Times New Roman" w:hAnsi="Times New Roman" w:cs="Times New Roman"/>
                <w:color w:val="000000"/>
                <w:sz w:val="24"/>
                <w:szCs w:val="24"/>
              </w:rPr>
              <w:t>33) 3-35-55</w:t>
            </w:r>
          </w:p>
          <w:p w:rsidR="00684169" w:rsidRPr="00CB59B7" w:rsidRDefault="00684169" w:rsidP="00CB59B7">
            <w:pPr>
              <w:pStyle w:val="a7"/>
              <w:ind w:left="0"/>
              <w:jc w:val="both"/>
              <w:rPr>
                <w:rFonts w:ascii="Times New Roman" w:eastAsia="Times New Roman" w:hAnsi="Times New Roman" w:cs="Times New Roman"/>
                <w:sz w:val="24"/>
                <w:szCs w:val="24"/>
                <w:lang w:eastAsia="ru-RU"/>
              </w:rPr>
            </w:pPr>
          </w:p>
        </w:tc>
      </w:tr>
    </w:tbl>
    <w:p w:rsidR="001650F5" w:rsidRPr="00CB59B7" w:rsidRDefault="001650F5" w:rsidP="00CB59B7">
      <w:pPr>
        <w:pStyle w:val="a7"/>
        <w:spacing w:after="0" w:line="240" w:lineRule="auto"/>
        <w:ind w:left="0" w:firstLine="567"/>
        <w:jc w:val="both"/>
        <w:rPr>
          <w:rFonts w:ascii="Times New Roman" w:eastAsia="Times New Roman" w:hAnsi="Times New Roman" w:cs="Times New Roman"/>
          <w:sz w:val="24"/>
          <w:szCs w:val="24"/>
          <w:lang w:eastAsia="ru-RU"/>
        </w:rPr>
      </w:pPr>
    </w:p>
    <w:p w:rsidR="001650F5" w:rsidRPr="00CB59B7" w:rsidRDefault="001650F5" w:rsidP="00CB59B7">
      <w:pPr>
        <w:spacing w:after="0" w:line="240" w:lineRule="auto"/>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 xml:space="preserve">2. ОБРАЗОВАТЕЛЬНАЯ ДЕЯТЕЛЬНОСТЬ </w:t>
      </w:r>
      <w:r w:rsidRPr="00CB59B7">
        <w:rPr>
          <w:rFonts w:ascii="Times New Roman" w:eastAsia="Times New Roman" w:hAnsi="Times New Roman" w:cs="Times New Roman"/>
          <w:b/>
          <w:sz w:val="24"/>
          <w:szCs w:val="24"/>
          <w:lang w:eastAsia="ru-RU"/>
        </w:rPr>
        <w:tab/>
      </w:r>
    </w:p>
    <w:p w:rsidR="001650F5" w:rsidRPr="00CB59B7" w:rsidRDefault="001650F5" w:rsidP="00CB59B7">
      <w:pPr>
        <w:spacing w:after="0" w:line="240" w:lineRule="auto"/>
        <w:jc w:val="both"/>
        <w:rPr>
          <w:rFonts w:ascii="Times New Roman" w:eastAsia="Times New Roman" w:hAnsi="Times New Roman" w:cs="Times New Roman"/>
          <w:sz w:val="24"/>
          <w:szCs w:val="24"/>
          <w:lang w:eastAsia="ru-RU"/>
        </w:rPr>
      </w:pPr>
    </w:p>
    <w:p w:rsidR="001650F5" w:rsidRPr="00CB59B7" w:rsidRDefault="00810D11" w:rsidP="00CB59B7">
      <w:pPr>
        <w:spacing w:after="0" w:line="240" w:lineRule="auto"/>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 xml:space="preserve">2.1. </w:t>
      </w:r>
      <w:r w:rsidR="00E8508F" w:rsidRPr="00CB59B7">
        <w:rPr>
          <w:rFonts w:ascii="Times New Roman" w:eastAsia="Times New Roman" w:hAnsi="Times New Roman" w:cs="Times New Roman"/>
          <w:b/>
          <w:sz w:val="24"/>
          <w:szCs w:val="24"/>
          <w:lang w:eastAsia="ru-RU"/>
        </w:rPr>
        <w:t xml:space="preserve"> Р</w:t>
      </w:r>
      <w:r w:rsidR="001650F5" w:rsidRPr="00CB59B7">
        <w:rPr>
          <w:rFonts w:ascii="Times New Roman" w:eastAsia="Times New Roman" w:hAnsi="Times New Roman" w:cs="Times New Roman"/>
          <w:b/>
          <w:sz w:val="24"/>
          <w:szCs w:val="24"/>
          <w:lang w:eastAsia="ru-RU"/>
        </w:rPr>
        <w:t>еализуемы</w:t>
      </w:r>
      <w:r w:rsidR="00E8508F" w:rsidRPr="00CB59B7">
        <w:rPr>
          <w:rFonts w:ascii="Times New Roman" w:eastAsia="Times New Roman" w:hAnsi="Times New Roman" w:cs="Times New Roman"/>
          <w:b/>
          <w:sz w:val="24"/>
          <w:szCs w:val="24"/>
          <w:lang w:eastAsia="ru-RU"/>
        </w:rPr>
        <w:t>е</w:t>
      </w:r>
      <w:r w:rsidR="001650F5" w:rsidRPr="00CB59B7">
        <w:rPr>
          <w:rFonts w:ascii="Times New Roman" w:eastAsia="Times New Roman" w:hAnsi="Times New Roman" w:cs="Times New Roman"/>
          <w:b/>
          <w:sz w:val="24"/>
          <w:szCs w:val="24"/>
          <w:lang w:eastAsia="ru-RU"/>
        </w:rPr>
        <w:t xml:space="preserve"> образовательны</w:t>
      </w:r>
      <w:r w:rsidR="00E8508F" w:rsidRPr="00CB59B7">
        <w:rPr>
          <w:rFonts w:ascii="Times New Roman" w:eastAsia="Times New Roman" w:hAnsi="Times New Roman" w:cs="Times New Roman"/>
          <w:b/>
          <w:sz w:val="24"/>
          <w:szCs w:val="24"/>
          <w:lang w:eastAsia="ru-RU"/>
        </w:rPr>
        <w:t>е</w:t>
      </w:r>
      <w:r w:rsidR="001650F5" w:rsidRPr="00CB59B7">
        <w:rPr>
          <w:rFonts w:ascii="Times New Roman" w:eastAsia="Times New Roman" w:hAnsi="Times New Roman" w:cs="Times New Roman"/>
          <w:b/>
          <w:sz w:val="24"/>
          <w:szCs w:val="24"/>
          <w:lang w:eastAsia="ru-RU"/>
        </w:rPr>
        <w:t xml:space="preserve"> программ</w:t>
      </w:r>
      <w:r w:rsidR="00E8508F" w:rsidRPr="00CB59B7">
        <w:rPr>
          <w:rFonts w:ascii="Times New Roman" w:eastAsia="Times New Roman" w:hAnsi="Times New Roman" w:cs="Times New Roman"/>
          <w:b/>
          <w:sz w:val="24"/>
          <w:szCs w:val="24"/>
          <w:lang w:eastAsia="ru-RU"/>
        </w:rPr>
        <w:t>ы</w:t>
      </w:r>
    </w:p>
    <w:p w:rsidR="00314862" w:rsidRPr="00CB59B7" w:rsidRDefault="00314862" w:rsidP="00CB59B7">
      <w:pPr>
        <w:spacing w:after="0" w:line="240" w:lineRule="auto"/>
        <w:jc w:val="both"/>
        <w:rPr>
          <w:rFonts w:ascii="Times New Roman" w:hAnsi="Times New Roman" w:cs="Times New Roman"/>
          <w:sz w:val="24"/>
          <w:szCs w:val="24"/>
        </w:rPr>
      </w:pPr>
    </w:p>
    <w:p w:rsidR="00314862" w:rsidRPr="00CB59B7" w:rsidRDefault="0031486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А)  </w:t>
      </w:r>
      <w:proofErr w:type="spellStart"/>
      <w:r w:rsidRPr="00CB59B7">
        <w:rPr>
          <w:rFonts w:ascii="Times New Roman" w:hAnsi="Times New Roman" w:cs="Times New Roman"/>
          <w:sz w:val="24"/>
          <w:szCs w:val="24"/>
        </w:rPr>
        <w:t>Бакалавриат</w:t>
      </w:r>
      <w:proofErr w:type="spellEnd"/>
    </w:p>
    <w:tbl>
      <w:tblPr>
        <w:tblStyle w:val="a8"/>
        <w:tblW w:w="9987" w:type="dxa"/>
        <w:tblLook w:val="04A0"/>
      </w:tblPr>
      <w:tblGrid>
        <w:gridCol w:w="698"/>
        <w:gridCol w:w="1236"/>
        <w:gridCol w:w="3954"/>
        <w:gridCol w:w="671"/>
        <w:gridCol w:w="3428"/>
      </w:tblGrid>
      <w:tr w:rsidR="00314862" w:rsidRPr="00CB59B7" w:rsidTr="00314862">
        <w:tc>
          <w:tcPr>
            <w:tcW w:w="698" w:type="dxa"/>
            <w:vMerge w:val="restart"/>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 </w:t>
            </w: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lang w:val="en-US"/>
              </w:rPr>
              <w:t>/</w:t>
            </w:r>
            <w:proofErr w:type="spellStart"/>
            <w:r w:rsidRPr="00CB59B7">
              <w:rPr>
                <w:rFonts w:ascii="Times New Roman" w:hAnsi="Times New Roman" w:cs="Times New Roman"/>
                <w:sz w:val="24"/>
                <w:szCs w:val="24"/>
              </w:rPr>
              <w:t>п</w:t>
            </w:r>
            <w:proofErr w:type="spellEnd"/>
          </w:p>
        </w:tc>
        <w:tc>
          <w:tcPr>
            <w:tcW w:w="5190" w:type="dxa"/>
            <w:gridSpan w:val="2"/>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Направление подготовки</w:t>
            </w:r>
            <w:r w:rsidRPr="00CB59B7">
              <w:rPr>
                <w:rFonts w:ascii="Times New Roman" w:hAnsi="Times New Roman" w:cs="Times New Roman"/>
                <w:sz w:val="24"/>
                <w:szCs w:val="24"/>
                <w:lang w:val="en-US"/>
              </w:rPr>
              <w:t>/</w:t>
            </w:r>
            <w:r w:rsidRPr="00CB59B7">
              <w:rPr>
                <w:rFonts w:ascii="Times New Roman" w:hAnsi="Times New Roman" w:cs="Times New Roman"/>
                <w:sz w:val="24"/>
                <w:szCs w:val="24"/>
              </w:rPr>
              <w:t>специальность</w:t>
            </w:r>
          </w:p>
        </w:tc>
        <w:tc>
          <w:tcPr>
            <w:tcW w:w="671" w:type="dxa"/>
            <w:vMerge w:val="restart"/>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w:t>
            </w:r>
          </w:p>
        </w:tc>
        <w:tc>
          <w:tcPr>
            <w:tcW w:w="3428"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Профиль (специализация)</w:t>
            </w:r>
          </w:p>
        </w:tc>
      </w:tr>
      <w:tr w:rsidR="00314862" w:rsidRPr="00CB59B7" w:rsidTr="00314862">
        <w:tc>
          <w:tcPr>
            <w:tcW w:w="698" w:type="dxa"/>
            <w:vMerge/>
            <w:vAlign w:val="center"/>
          </w:tcPr>
          <w:p w:rsidR="00314862" w:rsidRPr="00CB59B7" w:rsidRDefault="00314862" w:rsidP="00CB59B7">
            <w:pPr>
              <w:jc w:val="both"/>
              <w:rPr>
                <w:rFonts w:ascii="Times New Roman" w:hAnsi="Times New Roman" w:cs="Times New Roman"/>
                <w:sz w:val="24"/>
                <w:szCs w:val="24"/>
              </w:rPr>
            </w:pPr>
          </w:p>
        </w:tc>
        <w:tc>
          <w:tcPr>
            <w:tcW w:w="1236"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3954"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Наименование</w:t>
            </w:r>
          </w:p>
        </w:tc>
        <w:tc>
          <w:tcPr>
            <w:tcW w:w="671" w:type="dxa"/>
            <w:vMerge/>
            <w:vAlign w:val="center"/>
          </w:tcPr>
          <w:p w:rsidR="00314862" w:rsidRPr="00CB59B7" w:rsidRDefault="00314862" w:rsidP="00CB59B7">
            <w:pPr>
              <w:jc w:val="both"/>
              <w:rPr>
                <w:rFonts w:ascii="Times New Roman" w:hAnsi="Times New Roman" w:cs="Times New Roman"/>
                <w:sz w:val="24"/>
                <w:szCs w:val="24"/>
              </w:rPr>
            </w:pPr>
          </w:p>
        </w:tc>
        <w:tc>
          <w:tcPr>
            <w:tcW w:w="3428"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Наименование профиля</w:t>
            </w:r>
          </w:p>
        </w:tc>
      </w:tr>
      <w:tr w:rsidR="00314862" w:rsidRPr="00CB59B7" w:rsidTr="00314862">
        <w:tc>
          <w:tcPr>
            <w:tcW w:w="698"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1236"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080100.62</w:t>
            </w:r>
          </w:p>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38.03.01</w:t>
            </w:r>
          </w:p>
        </w:tc>
        <w:tc>
          <w:tcPr>
            <w:tcW w:w="3954"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Экономика</w:t>
            </w:r>
          </w:p>
        </w:tc>
        <w:tc>
          <w:tcPr>
            <w:tcW w:w="671"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3428"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Экономика предприятий и организаций</w:t>
            </w:r>
          </w:p>
        </w:tc>
      </w:tr>
      <w:tr w:rsidR="00314862" w:rsidRPr="00CB59B7" w:rsidTr="00314862">
        <w:tc>
          <w:tcPr>
            <w:tcW w:w="698" w:type="dxa"/>
          </w:tcPr>
          <w:p w:rsidR="00314862" w:rsidRPr="00CB59B7" w:rsidRDefault="00314862" w:rsidP="00CB59B7">
            <w:pPr>
              <w:jc w:val="both"/>
              <w:rPr>
                <w:rFonts w:ascii="Times New Roman" w:hAnsi="Times New Roman" w:cs="Times New Roman"/>
                <w:sz w:val="24"/>
                <w:szCs w:val="24"/>
                <w:lang w:val="en-US"/>
              </w:rPr>
            </w:pPr>
            <w:r w:rsidRPr="00CB59B7">
              <w:rPr>
                <w:rFonts w:ascii="Times New Roman" w:hAnsi="Times New Roman" w:cs="Times New Roman"/>
                <w:sz w:val="24"/>
                <w:szCs w:val="24"/>
                <w:lang w:val="en-US"/>
              </w:rPr>
              <w:t>2</w:t>
            </w:r>
          </w:p>
        </w:tc>
        <w:tc>
          <w:tcPr>
            <w:tcW w:w="1236" w:type="dxa"/>
          </w:tcPr>
          <w:p w:rsidR="00314862" w:rsidRPr="00CB59B7" w:rsidRDefault="00314862" w:rsidP="00CB59B7">
            <w:pPr>
              <w:jc w:val="both"/>
              <w:rPr>
                <w:rFonts w:ascii="Times New Roman" w:hAnsi="Times New Roman" w:cs="Times New Roman"/>
                <w:color w:val="0C0C0C"/>
                <w:sz w:val="24"/>
                <w:szCs w:val="24"/>
                <w:shd w:val="clear" w:color="auto" w:fill="FFFFFF"/>
              </w:rPr>
            </w:pPr>
            <w:r w:rsidRPr="00CB59B7">
              <w:rPr>
                <w:rFonts w:ascii="Times New Roman" w:hAnsi="Times New Roman" w:cs="Times New Roman"/>
                <w:sz w:val="24"/>
                <w:szCs w:val="24"/>
              </w:rPr>
              <w:t>230100.62</w:t>
            </w:r>
          </w:p>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color w:val="0C0C0C"/>
                <w:sz w:val="24"/>
                <w:szCs w:val="24"/>
                <w:shd w:val="clear" w:color="auto" w:fill="FFFFFF"/>
              </w:rPr>
              <w:t>09.03.01</w:t>
            </w:r>
          </w:p>
        </w:tc>
        <w:tc>
          <w:tcPr>
            <w:tcW w:w="3954"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Информатика и вычислительная техника</w:t>
            </w:r>
          </w:p>
        </w:tc>
        <w:tc>
          <w:tcPr>
            <w:tcW w:w="671"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3428"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Автоматизированные системы обработки информации</w:t>
            </w:r>
          </w:p>
        </w:tc>
      </w:tr>
    </w:tbl>
    <w:p w:rsidR="00314862" w:rsidRPr="00CB59B7" w:rsidRDefault="00314862" w:rsidP="00CB59B7">
      <w:pPr>
        <w:spacing w:after="0" w:line="240" w:lineRule="auto"/>
        <w:jc w:val="both"/>
        <w:rPr>
          <w:rFonts w:ascii="Times New Roman" w:hAnsi="Times New Roman" w:cs="Times New Roman"/>
          <w:sz w:val="24"/>
          <w:szCs w:val="24"/>
        </w:rPr>
      </w:pPr>
    </w:p>
    <w:p w:rsidR="00314862" w:rsidRPr="00CB59B7" w:rsidRDefault="0031486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Б)  </w:t>
      </w:r>
      <w:proofErr w:type="spellStart"/>
      <w:r w:rsidRPr="00CB59B7">
        <w:rPr>
          <w:rFonts w:ascii="Times New Roman" w:hAnsi="Times New Roman" w:cs="Times New Roman"/>
          <w:sz w:val="24"/>
          <w:szCs w:val="24"/>
        </w:rPr>
        <w:t>Специалитет</w:t>
      </w:r>
      <w:proofErr w:type="spellEnd"/>
    </w:p>
    <w:tbl>
      <w:tblPr>
        <w:tblStyle w:val="a8"/>
        <w:tblW w:w="9987" w:type="dxa"/>
        <w:tblLook w:val="04A0"/>
      </w:tblPr>
      <w:tblGrid>
        <w:gridCol w:w="700"/>
        <w:gridCol w:w="1236"/>
        <w:gridCol w:w="3979"/>
        <w:gridCol w:w="674"/>
        <w:gridCol w:w="3398"/>
      </w:tblGrid>
      <w:tr w:rsidR="00314862" w:rsidRPr="00CB59B7" w:rsidTr="00314862">
        <w:tc>
          <w:tcPr>
            <w:tcW w:w="700" w:type="dxa"/>
            <w:vMerge w:val="restart"/>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 </w:t>
            </w: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lang w:val="en-US"/>
              </w:rPr>
              <w:t>/</w:t>
            </w:r>
            <w:proofErr w:type="spellStart"/>
            <w:r w:rsidRPr="00CB59B7">
              <w:rPr>
                <w:rFonts w:ascii="Times New Roman" w:hAnsi="Times New Roman" w:cs="Times New Roman"/>
                <w:sz w:val="24"/>
                <w:szCs w:val="24"/>
              </w:rPr>
              <w:t>п</w:t>
            </w:r>
            <w:proofErr w:type="spellEnd"/>
          </w:p>
        </w:tc>
        <w:tc>
          <w:tcPr>
            <w:tcW w:w="5215" w:type="dxa"/>
            <w:gridSpan w:val="2"/>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Направление подготовки</w:t>
            </w:r>
            <w:r w:rsidRPr="00CB59B7">
              <w:rPr>
                <w:rFonts w:ascii="Times New Roman" w:hAnsi="Times New Roman" w:cs="Times New Roman"/>
                <w:sz w:val="24"/>
                <w:szCs w:val="24"/>
                <w:lang w:val="en-US"/>
              </w:rPr>
              <w:t>/</w:t>
            </w:r>
            <w:r w:rsidRPr="00CB59B7">
              <w:rPr>
                <w:rFonts w:ascii="Times New Roman" w:hAnsi="Times New Roman" w:cs="Times New Roman"/>
                <w:sz w:val="24"/>
                <w:szCs w:val="24"/>
              </w:rPr>
              <w:t>специальность</w:t>
            </w:r>
          </w:p>
        </w:tc>
        <w:tc>
          <w:tcPr>
            <w:tcW w:w="674" w:type="dxa"/>
            <w:vMerge w:val="restart"/>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w:t>
            </w:r>
          </w:p>
        </w:tc>
        <w:tc>
          <w:tcPr>
            <w:tcW w:w="3398"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Профиль (специализация)</w:t>
            </w:r>
          </w:p>
        </w:tc>
      </w:tr>
      <w:tr w:rsidR="00314862" w:rsidRPr="00CB59B7" w:rsidTr="00314862">
        <w:tc>
          <w:tcPr>
            <w:tcW w:w="700" w:type="dxa"/>
            <w:vMerge/>
            <w:vAlign w:val="center"/>
          </w:tcPr>
          <w:p w:rsidR="00314862" w:rsidRPr="00CB59B7" w:rsidRDefault="00314862" w:rsidP="00CB59B7">
            <w:pPr>
              <w:jc w:val="both"/>
              <w:rPr>
                <w:rFonts w:ascii="Times New Roman" w:hAnsi="Times New Roman" w:cs="Times New Roman"/>
                <w:sz w:val="24"/>
                <w:szCs w:val="24"/>
              </w:rPr>
            </w:pPr>
          </w:p>
        </w:tc>
        <w:tc>
          <w:tcPr>
            <w:tcW w:w="1236"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3979"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Наименование</w:t>
            </w:r>
          </w:p>
        </w:tc>
        <w:tc>
          <w:tcPr>
            <w:tcW w:w="674" w:type="dxa"/>
            <w:vMerge/>
            <w:vAlign w:val="center"/>
          </w:tcPr>
          <w:p w:rsidR="00314862" w:rsidRPr="00CB59B7" w:rsidRDefault="00314862" w:rsidP="00CB59B7">
            <w:pPr>
              <w:jc w:val="both"/>
              <w:rPr>
                <w:rFonts w:ascii="Times New Roman" w:hAnsi="Times New Roman" w:cs="Times New Roman"/>
                <w:sz w:val="24"/>
                <w:szCs w:val="24"/>
              </w:rPr>
            </w:pPr>
          </w:p>
        </w:tc>
        <w:tc>
          <w:tcPr>
            <w:tcW w:w="3398" w:type="dxa"/>
            <w:vAlign w:val="center"/>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Наименование профиля</w:t>
            </w:r>
          </w:p>
        </w:tc>
      </w:tr>
      <w:tr w:rsidR="00314862" w:rsidRPr="00CB59B7" w:rsidTr="00314862">
        <w:tc>
          <w:tcPr>
            <w:tcW w:w="700"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1236"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080103.65</w:t>
            </w:r>
          </w:p>
        </w:tc>
        <w:tc>
          <w:tcPr>
            <w:tcW w:w="3979"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 «Национальная экономика»</w:t>
            </w:r>
          </w:p>
        </w:tc>
        <w:tc>
          <w:tcPr>
            <w:tcW w:w="674" w:type="dxa"/>
          </w:tcPr>
          <w:p w:rsidR="00314862" w:rsidRPr="00CB59B7" w:rsidRDefault="00314862" w:rsidP="00CB59B7">
            <w:pPr>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3398" w:type="dxa"/>
          </w:tcPr>
          <w:p w:rsidR="00314862" w:rsidRPr="00CB59B7" w:rsidRDefault="00314862" w:rsidP="00CB59B7">
            <w:pPr>
              <w:jc w:val="both"/>
              <w:rPr>
                <w:rFonts w:ascii="Times New Roman" w:hAnsi="Times New Roman" w:cs="Times New Roman"/>
                <w:sz w:val="24"/>
                <w:szCs w:val="24"/>
              </w:rPr>
            </w:pPr>
          </w:p>
        </w:tc>
      </w:tr>
    </w:tbl>
    <w:p w:rsidR="00314862" w:rsidRPr="00CB59B7" w:rsidRDefault="00314862" w:rsidP="00CB59B7">
      <w:pPr>
        <w:spacing w:after="0" w:line="240" w:lineRule="auto"/>
        <w:jc w:val="both"/>
        <w:rPr>
          <w:rFonts w:ascii="Times New Roman" w:hAnsi="Times New Roman" w:cs="Times New Roman"/>
          <w:sz w:val="24"/>
          <w:szCs w:val="24"/>
        </w:rPr>
      </w:pPr>
    </w:p>
    <w:p w:rsidR="00304AB5" w:rsidRPr="00CB59B7" w:rsidRDefault="00304AB5" w:rsidP="00CB59B7">
      <w:pPr>
        <w:spacing w:after="0" w:line="240" w:lineRule="auto"/>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В)  Магистратура</w:t>
      </w:r>
    </w:p>
    <w:p w:rsidR="00304AB5" w:rsidRPr="00CB59B7" w:rsidRDefault="00304AB5" w:rsidP="00CB59B7">
      <w:pPr>
        <w:spacing w:after="0" w:line="240" w:lineRule="auto"/>
        <w:jc w:val="both"/>
        <w:rPr>
          <w:rFonts w:ascii="Times New Roman" w:eastAsia="Times New Roman" w:hAnsi="Times New Roman" w:cs="Times New Roman"/>
          <w:sz w:val="24"/>
          <w:szCs w:val="24"/>
          <w:lang w:eastAsia="ru-RU"/>
        </w:rPr>
      </w:pPr>
    </w:p>
    <w:tbl>
      <w:tblPr>
        <w:tblStyle w:val="a8"/>
        <w:tblW w:w="9987" w:type="dxa"/>
        <w:tblLook w:val="04A0"/>
      </w:tblPr>
      <w:tblGrid>
        <w:gridCol w:w="717"/>
        <w:gridCol w:w="843"/>
        <w:gridCol w:w="4360"/>
        <w:gridCol w:w="709"/>
        <w:gridCol w:w="3358"/>
      </w:tblGrid>
      <w:tr w:rsidR="00304AB5" w:rsidRPr="00CB59B7" w:rsidTr="00DA0DBF">
        <w:tc>
          <w:tcPr>
            <w:tcW w:w="717" w:type="dxa"/>
            <w:vMerge w:val="restart"/>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 </w:t>
            </w:r>
            <w:proofErr w:type="spellStart"/>
            <w:proofErr w:type="gramStart"/>
            <w:r w:rsidRPr="00CB59B7">
              <w:rPr>
                <w:rFonts w:ascii="Times New Roman" w:eastAsia="Times New Roman" w:hAnsi="Times New Roman" w:cs="Times New Roman"/>
                <w:sz w:val="24"/>
                <w:szCs w:val="24"/>
                <w:lang w:eastAsia="ru-RU"/>
              </w:rPr>
              <w:t>п</w:t>
            </w:r>
            <w:proofErr w:type="spellEnd"/>
            <w:proofErr w:type="gramEnd"/>
            <w:r w:rsidRPr="00CB59B7">
              <w:rPr>
                <w:rFonts w:ascii="Times New Roman" w:eastAsia="Times New Roman" w:hAnsi="Times New Roman" w:cs="Times New Roman"/>
                <w:sz w:val="24"/>
                <w:szCs w:val="24"/>
                <w:lang w:val="en-US" w:eastAsia="ru-RU"/>
              </w:rPr>
              <w:t>/</w:t>
            </w:r>
            <w:proofErr w:type="spellStart"/>
            <w:r w:rsidRPr="00CB59B7">
              <w:rPr>
                <w:rFonts w:ascii="Times New Roman" w:eastAsia="Times New Roman" w:hAnsi="Times New Roman" w:cs="Times New Roman"/>
                <w:sz w:val="24"/>
                <w:szCs w:val="24"/>
                <w:lang w:eastAsia="ru-RU"/>
              </w:rPr>
              <w:t>п</w:t>
            </w:r>
            <w:proofErr w:type="spellEnd"/>
          </w:p>
        </w:tc>
        <w:tc>
          <w:tcPr>
            <w:tcW w:w="5203" w:type="dxa"/>
            <w:gridSpan w:val="2"/>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Направление подготовки</w:t>
            </w:r>
            <w:r w:rsidRPr="00CB59B7">
              <w:rPr>
                <w:rFonts w:ascii="Times New Roman" w:eastAsia="Times New Roman" w:hAnsi="Times New Roman" w:cs="Times New Roman"/>
                <w:sz w:val="24"/>
                <w:szCs w:val="24"/>
                <w:lang w:val="en-US" w:eastAsia="ru-RU"/>
              </w:rPr>
              <w:t>/</w:t>
            </w:r>
            <w:r w:rsidRPr="00CB59B7">
              <w:rPr>
                <w:rFonts w:ascii="Times New Roman" w:eastAsia="Times New Roman" w:hAnsi="Times New Roman" w:cs="Times New Roman"/>
                <w:sz w:val="24"/>
                <w:szCs w:val="24"/>
                <w:lang w:eastAsia="ru-RU"/>
              </w:rPr>
              <w:t>специальность</w:t>
            </w:r>
          </w:p>
        </w:tc>
        <w:tc>
          <w:tcPr>
            <w:tcW w:w="709" w:type="dxa"/>
            <w:vMerge w:val="restart"/>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w:t>
            </w:r>
          </w:p>
        </w:tc>
        <w:tc>
          <w:tcPr>
            <w:tcW w:w="3358" w:type="dxa"/>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Профиль магистерской программы</w:t>
            </w:r>
          </w:p>
        </w:tc>
      </w:tr>
      <w:tr w:rsidR="00304AB5" w:rsidRPr="00CB59B7" w:rsidTr="00DA0DBF">
        <w:tc>
          <w:tcPr>
            <w:tcW w:w="717" w:type="dxa"/>
            <w:vMerge/>
            <w:vAlign w:val="center"/>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Код</w:t>
            </w:r>
          </w:p>
        </w:tc>
        <w:tc>
          <w:tcPr>
            <w:tcW w:w="4360" w:type="dxa"/>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Наименование</w:t>
            </w:r>
          </w:p>
        </w:tc>
        <w:tc>
          <w:tcPr>
            <w:tcW w:w="709" w:type="dxa"/>
            <w:vMerge/>
            <w:vAlign w:val="center"/>
          </w:tcPr>
          <w:p w:rsidR="00304AB5" w:rsidRPr="00CB59B7" w:rsidRDefault="00304AB5" w:rsidP="00CB59B7">
            <w:pPr>
              <w:jc w:val="both"/>
              <w:rPr>
                <w:rFonts w:ascii="Times New Roman" w:eastAsia="Times New Roman" w:hAnsi="Times New Roman" w:cs="Times New Roman"/>
                <w:sz w:val="24"/>
                <w:szCs w:val="24"/>
                <w:lang w:eastAsia="ru-RU"/>
              </w:rPr>
            </w:pPr>
          </w:p>
        </w:tc>
        <w:tc>
          <w:tcPr>
            <w:tcW w:w="3358" w:type="dxa"/>
            <w:vAlign w:val="center"/>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Наименование профиля</w:t>
            </w:r>
          </w:p>
        </w:tc>
      </w:tr>
      <w:tr w:rsidR="00304AB5" w:rsidRPr="00CB59B7" w:rsidTr="00DA0DBF">
        <w:tc>
          <w:tcPr>
            <w:tcW w:w="717"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1</w:t>
            </w:r>
          </w:p>
        </w:tc>
        <w:tc>
          <w:tcPr>
            <w:tcW w:w="843"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нет</w:t>
            </w:r>
          </w:p>
        </w:tc>
        <w:tc>
          <w:tcPr>
            <w:tcW w:w="4360"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нет</w:t>
            </w: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1</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val="restart"/>
          </w:tcPr>
          <w:p w:rsidR="00304AB5" w:rsidRPr="00CB59B7" w:rsidRDefault="00304AB5" w:rsidP="00CB59B7">
            <w:pPr>
              <w:jc w:val="both"/>
              <w:rPr>
                <w:rFonts w:ascii="Times New Roman" w:eastAsia="Times New Roman" w:hAnsi="Times New Roman" w:cs="Times New Roman"/>
                <w:sz w:val="24"/>
                <w:szCs w:val="24"/>
                <w:lang w:val="en-US" w:eastAsia="ru-RU"/>
              </w:rPr>
            </w:pPr>
            <w:r w:rsidRPr="00CB59B7">
              <w:rPr>
                <w:rFonts w:ascii="Times New Roman" w:eastAsia="Times New Roman" w:hAnsi="Times New Roman" w:cs="Times New Roman"/>
                <w:sz w:val="24"/>
                <w:szCs w:val="24"/>
                <w:lang w:val="en-US" w:eastAsia="ru-RU"/>
              </w:rPr>
              <w:t>2</w:t>
            </w:r>
          </w:p>
        </w:tc>
        <w:tc>
          <w:tcPr>
            <w:tcW w:w="843"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1</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val="restart"/>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1</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2</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r w:rsidR="00304AB5" w:rsidRPr="00CB59B7" w:rsidTr="00DA0DBF">
        <w:tc>
          <w:tcPr>
            <w:tcW w:w="717"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843"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4360" w:type="dxa"/>
            <w:vMerge/>
          </w:tcPr>
          <w:p w:rsidR="00304AB5" w:rsidRPr="00CB59B7" w:rsidRDefault="00304AB5" w:rsidP="00CB59B7">
            <w:pPr>
              <w:jc w:val="both"/>
              <w:rPr>
                <w:rFonts w:ascii="Times New Roman" w:eastAsia="Times New Roman" w:hAnsi="Times New Roman" w:cs="Times New Roman"/>
                <w:sz w:val="24"/>
                <w:szCs w:val="24"/>
                <w:lang w:eastAsia="ru-RU"/>
              </w:rPr>
            </w:pPr>
          </w:p>
        </w:tc>
        <w:tc>
          <w:tcPr>
            <w:tcW w:w="709" w:type="dxa"/>
          </w:tcPr>
          <w:p w:rsidR="00304AB5" w:rsidRPr="00CB59B7" w:rsidRDefault="00304AB5" w:rsidP="00CB59B7">
            <w:pPr>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w:t>
            </w:r>
          </w:p>
        </w:tc>
        <w:tc>
          <w:tcPr>
            <w:tcW w:w="3358" w:type="dxa"/>
          </w:tcPr>
          <w:p w:rsidR="00304AB5" w:rsidRPr="00CB59B7" w:rsidRDefault="00304AB5" w:rsidP="00CB59B7">
            <w:pPr>
              <w:jc w:val="both"/>
              <w:rPr>
                <w:rFonts w:ascii="Times New Roman" w:eastAsia="Times New Roman" w:hAnsi="Times New Roman" w:cs="Times New Roman"/>
                <w:sz w:val="24"/>
                <w:szCs w:val="24"/>
                <w:lang w:eastAsia="ru-RU"/>
              </w:rPr>
            </w:pPr>
          </w:p>
        </w:tc>
      </w:tr>
    </w:tbl>
    <w:p w:rsidR="00E12E0E" w:rsidRDefault="00E12E0E" w:rsidP="00CB59B7">
      <w:pPr>
        <w:spacing w:after="0" w:line="240" w:lineRule="auto"/>
        <w:jc w:val="both"/>
        <w:rPr>
          <w:rFonts w:ascii="Times New Roman" w:hAnsi="Times New Roman" w:cs="Times New Roman"/>
          <w:b/>
          <w:sz w:val="24"/>
          <w:szCs w:val="24"/>
        </w:rPr>
      </w:pPr>
    </w:p>
    <w:p w:rsidR="00E12E0E" w:rsidRDefault="00E12E0E" w:rsidP="00CB59B7">
      <w:pPr>
        <w:spacing w:after="0" w:line="240" w:lineRule="auto"/>
        <w:jc w:val="both"/>
        <w:rPr>
          <w:rFonts w:ascii="Times New Roman" w:hAnsi="Times New Roman" w:cs="Times New Roman"/>
          <w:b/>
          <w:sz w:val="24"/>
          <w:szCs w:val="24"/>
        </w:rPr>
      </w:pPr>
    </w:p>
    <w:p w:rsidR="00E12E0E" w:rsidRDefault="00E12E0E" w:rsidP="00CB59B7">
      <w:pPr>
        <w:spacing w:after="0" w:line="240" w:lineRule="auto"/>
        <w:jc w:val="both"/>
        <w:rPr>
          <w:rFonts w:ascii="Times New Roman" w:hAnsi="Times New Roman" w:cs="Times New Roman"/>
          <w:b/>
          <w:sz w:val="24"/>
          <w:szCs w:val="24"/>
        </w:rPr>
      </w:pPr>
    </w:p>
    <w:p w:rsidR="00E12E0E" w:rsidRDefault="00E12E0E" w:rsidP="00CB59B7">
      <w:pPr>
        <w:spacing w:after="0" w:line="240" w:lineRule="auto"/>
        <w:jc w:val="both"/>
        <w:rPr>
          <w:rFonts w:ascii="Times New Roman" w:hAnsi="Times New Roman" w:cs="Times New Roman"/>
          <w:b/>
          <w:sz w:val="24"/>
          <w:szCs w:val="24"/>
        </w:rPr>
      </w:pPr>
    </w:p>
    <w:p w:rsidR="00E12E0E" w:rsidRDefault="00E12E0E" w:rsidP="00CB59B7">
      <w:pPr>
        <w:spacing w:after="0" w:line="240" w:lineRule="auto"/>
        <w:jc w:val="both"/>
        <w:rPr>
          <w:rFonts w:ascii="Times New Roman" w:hAnsi="Times New Roman" w:cs="Times New Roman"/>
          <w:b/>
          <w:sz w:val="24"/>
          <w:szCs w:val="24"/>
        </w:rPr>
      </w:pPr>
    </w:p>
    <w:p w:rsidR="005A7198" w:rsidRDefault="005A7198" w:rsidP="00CB59B7">
      <w:pPr>
        <w:spacing w:after="0" w:line="240" w:lineRule="auto"/>
        <w:jc w:val="both"/>
        <w:rPr>
          <w:rFonts w:ascii="Times New Roman" w:hAnsi="Times New Roman" w:cs="Times New Roman"/>
          <w:b/>
          <w:sz w:val="24"/>
          <w:szCs w:val="24"/>
        </w:rPr>
      </w:pPr>
      <w:r w:rsidRPr="00CB59B7">
        <w:rPr>
          <w:rFonts w:ascii="Times New Roman" w:hAnsi="Times New Roman" w:cs="Times New Roman"/>
          <w:b/>
          <w:sz w:val="24"/>
          <w:szCs w:val="24"/>
        </w:rPr>
        <w:t>2.2.  Содержание реализуемых образовательных программ</w:t>
      </w:r>
    </w:p>
    <w:p w:rsidR="00E12E0E" w:rsidRPr="00CB59B7" w:rsidRDefault="00E12E0E" w:rsidP="00CB59B7">
      <w:pPr>
        <w:spacing w:after="0" w:line="240" w:lineRule="auto"/>
        <w:jc w:val="both"/>
        <w:rPr>
          <w:rFonts w:ascii="Times New Roman" w:hAnsi="Times New Roman" w:cs="Times New Roman"/>
          <w:b/>
          <w:sz w:val="24"/>
          <w:szCs w:val="24"/>
        </w:rPr>
      </w:pPr>
    </w:p>
    <w:p w:rsidR="00120192" w:rsidRDefault="00120192" w:rsidP="00CB59B7">
      <w:pPr>
        <w:spacing w:after="0" w:line="240" w:lineRule="auto"/>
        <w:jc w:val="both"/>
        <w:rPr>
          <w:rFonts w:ascii="Times New Roman" w:hAnsi="Times New Roman" w:cs="Times New Roman"/>
          <w:b/>
          <w:sz w:val="24"/>
          <w:szCs w:val="24"/>
        </w:rPr>
      </w:pPr>
      <w:r w:rsidRPr="00CB59B7">
        <w:rPr>
          <w:rFonts w:ascii="Times New Roman" w:hAnsi="Times New Roman" w:cs="Times New Roman"/>
          <w:b/>
          <w:sz w:val="24"/>
          <w:szCs w:val="24"/>
        </w:rPr>
        <w:t>2.2.1.  Общие сведения об основных образовательных программах  и выпускающих кафедрах</w:t>
      </w:r>
    </w:p>
    <w:p w:rsidR="00E12E0E" w:rsidRPr="00CB59B7" w:rsidRDefault="00E12E0E" w:rsidP="00CB59B7">
      <w:pPr>
        <w:spacing w:after="0" w:line="240" w:lineRule="auto"/>
        <w:jc w:val="both"/>
        <w:rPr>
          <w:rFonts w:ascii="Times New Roman" w:hAnsi="Times New Roman" w:cs="Times New Roman"/>
          <w:b/>
          <w:sz w:val="24"/>
          <w:szCs w:val="24"/>
        </w:rPr>
      </w:pPr>
    </w:p>
    <w:p w:rsidR="00120192" w:rsidRPr="00CB59B7" w:rsidRDefault="00120192"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Реализуемые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ФГБОУ ВПО "ЧГУ им. И.Н. Ульянова" профессиональные образовательные программы полностью соответствуют заявленному уровню подготовки (бакалавр, специалист), формам обучения (заочная), нормативному сроку обучения:</w:t>
      </w:r>
    </w:p>
    <w:p w:rsidR="00120192" w:rsidRPr="00CB59B7" w:rsidRDefault="00120192" w:rsidP="00CB59B7">
      <w:pPr>
        <w:spacing w:after="0" w:line="240" w:lineRule="auto"/>
        <w:ind w:firstLine="539"/>
        <w:jc w:val="both"/>
        <w:rPr>
          <w:rFonts w:ascii="Times New Roman" w:hAnsi="Times New Roman" w:cs="Times New Roman"/>
          <w:sz w:val="24"/>
          <w:szCs w:val="24"/>
        </w:rPr>
      </w:pPr>
      <w:r w:rsidRPr="00CB59B7">
        <w:rPr>
          <w:rFonts w:ascii="Times New Roman" w:hAnsi="Times New Roman" w:cs="Times New Roman"/>
          <w:sz w:val="24"/>
          <w:szCs w:val="24"/>
        </w:rPr>
        <w:t>– с полным сроком обучения (5,5– для заочной формы обучения);</w:t>
      </w:r>
    </w:p>
    <w:p w:rsidR="00120192" w:rsidRPr="00CB59B7" w:rsidRDefault="00120192" w:rsidP="00CB59B7">
      <w:pPr>
        <w:spacing w:after="0" w:line="240" w:lineRule="auto"/>
        <w:ind w:firstLine="539"/>
        <w:jc w:val="both"/>
        <w:rPr>
          <w:rFonts w:ascii="Times New Roman" w:hAnsi="Times New Roman" w:cs="Times New Roman"/>
          <w:sz w:val="24"/>
          <w:szCs w:val="24"/>
        </w:rPr>
      </w:pPr>
      <w:r w:rsidRPr="00CB59B7">
        <w:rPr>
          <w:rFonts w:ascii="Times New Roman" w:hAnsi="Times New Roman" w:cs="Times New Roman"/>
          <w:sz w:val="24"/>
          <w:szCs w:val="24"/>
        </w:rPr>
        <w:t>– с сокращенным сроком обучения студентов, имеющих среднее профессиональное образование (3 года – по заочной форме обучения)</w:t>
      </w:r>
    </w:p>
    <w:p w:rsidR="002F20D4" w:rsidRPr="00CB59B7" w:rsidRDefault="002F20D4" w:rsidP="00CB59B7">
      <w:pPr>
        <w:spacing w:after="0" w:line="240" w:lineRule="auto"/>
        <w:jc w:val="both"/>
        <w:rPr>
          <w:rFonts w:ascii="Times New Roman" w:hAnsi="Times New Roman" w:cs="Times New Roman"/>
          <w:sz w:val="24"/>
          <w:szCs w:val="24"/>
        </w:rPr>
      </w:pPr>
    </w:p>
    <w:p w:rsidR="00120192" w:rsidRPr="00CB59B7" w:rsidRDefault="0012019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Образовательная программа № 1</w:t>
      </w:r>
    </w:p>
    <w:tbl>
      <w:tblPr>
        <w:tblStyle w:val="a8"/>
        <w:tblW w:w="0" w:type="auto"/>
        <w:tblInd w:w="41" w:type="dxa"/>
        <w:tblLook w:val="04A0"/>
      </w:tblPr>
      <w:tblGrid>
        <w:gridCol w:w="2730"/>
        <w:gridCol w:w="6841"/>
      </w:tblGrid>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6841" w:type="dxa"/>
          </w:tcPr>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sz w:val="24"/>
                <w:szCs w:val="24"/>
              </w:rPr>
              <w:t>080103</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Специальность</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Экономика</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начала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2010</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Лицензия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ААА № 002013 выдана 04 октября 2011 года Федеральной службой по надзору в сфере образования и науки</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Аккредитация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90А01  № 0000355 выдано "29"  декабря 2012г. Федеральной службой по надзору в сфере образования и науки</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Выпускающая кафедра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Экономики и управления</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основания кафедры</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2007</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Заведующий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Доц. Бондаренко Н.В.</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Количество учебных дисциплин, закрепленных за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157</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Среднегодовой объем учебной нагрузки кафедры (часов)</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4500</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из них аудиторная работа (часов)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1600</w:t>
            </w:r>
          </w:p>
        </w:tc>
      </w:tr>
      <w:tr w:rsidR="00120192" w:rsidRPr="00CB59B7" w:rsidTr="00120192">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Формы обучения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заочная</w:t>
            </w:r>
          </w:p>
        </w:tc>
      </w:tr>
    </w:tbl>
    <w:p w:rsidR="00120192" w:rsidRPr="00CB59B7" w:rsidRDefault="00120192" w:rsidP="00CB59B7">
      <w:pPr>
        <w:spacing w:after="0" w:line="240" w:lineRule="auto"/>
        <w:jc w:val="both"/>
        <w:rPr>
          <w:rFonts w:ascii="Times New Roman" w:hAnsi="Times New Roman" w:cs="Times New Roman"/>
          <w:sz w:val="24"/>
          <w:szCs w:val="24"/>
        </w:rPr>
      </w:pPr>
    </w:p>
    <w:p w:rsidR="00120192" w:rsidRPr="00CB59B7" w:rsidRDefault="0012019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Образовательная программа № 2</w:t>
      </w:r>
    </w:p>
    <w:tbl>
      <w:tblPr>
        <w:tblStyle w:val="a8"/>
        <w:tblW w:w="0" w:type="auto"/>
        <w:tblLook w:val="04A0"/>
      </w:tblPr>
      <w:tblGrid>
        <w:gridCol w:w="2730"/>
        <w:gridCol w:w="6841"/>
      </w:tblGrid>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p>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6841" w:type="dxa"/>
          </w:tcPr>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sz w:val="24"/>
                <w:szCs w:val="24"/>
              </w:rPr>
              <w:t>080100</w:t>
            </w:r>
          </w:p>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sz w:val="24"/>
                <w:szCs w:val="24"/>
              </w:rPr>
              <w:t>38.03.01</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Направление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Экономика</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начала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2011</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Лицензия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ААА № 002013 выдана 04 октября 2011 года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Аккредитация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90А01  № 0000355 выдано "29"  декабря 2012г.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Выпускающая кафедра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Экономики и управления</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основания кафедры</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2007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Заведующий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Доц. Бондаренко Н.В.</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Количество учебных дисциплин, закрепленных за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157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lastRenderedPageBreak/>
              <w:t>Среднегодовой объем учебной нагрузки кафедры (часов)</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4500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из них аудиторная работа (часов)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1600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Формы обучения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заочная</w:t>
            </w:r>
          </w:p>
        </w:tc>
      </w:tr>
    </w:tbl>
    <w:p w:rsidR="00120192" w:rsidRPr="00CB59B7" w:rsidRDefault="00120192" w:rsidP="00CB59B7">
      <w:pPr>
        <w:spacing w:after="0" w:line="240" w:lineRule="auto"/>
        <w:jc w:val="both"/>
        <w:rPr>
          <w:rFonts w:ascii="Times New Roman" w:hAnsi="Times New Roman" w:cs="Times New Roman"/>
          <w:i/>
          <w:sz w:val="24"/>
          <w:szCs w:val="24"/>
        </w:rPr>
      </w:pPr>
    </w:p>
    <w:p w:rsidR="00120192" w:rsidRPr="00CB59B7" w:rsidRDefault="0012019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Образовательная программа № 3</w:t>
      </w:r>
    </w:p>
    <w:tbl>
      <w:tblPr>
        <w:tblStyle w:val="a8"/>
        <w:tblW w:w="0" w:type="auto"/>
        <w:tblLook w:val="04A0"/>
      </w:tblPr>
      <w:tblGrid>
        <w:gridCol w:w="2730"/>
        <w:gridCol w:w="6841"/>
      </w:tblGrid>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6841" w:type="dxa"/>
          </w:tcPr>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sz w:val="24"/>
                <w:szCs w:val="24"/>
              </w:rPr>
              <w:t>080100</w:t>
            </w:r>
          </w:p>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sz w:val="24"/>
                <w:szCs w:val="24"/>
              </w:rPr>
              <w:t>38.03.01</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Направление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Экономика</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начала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2012</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Лицензия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ААА № 002013 выдана 04 октября 2011 года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Аккредитация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90А01  № 0000355 выдано "29"  декабря 2012г.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Выпускающая кафедра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Экономики и управления</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основания кафедры</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2007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Заведующий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Доц. Бондаренко Н.В.</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Количество учебных дисциплин, закрепленных за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157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Среднегодовой объем учебной нагрузки кафедры (часов)</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4500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из них аудиторная работа (часов)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1600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Формы обучения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заочная</w:t>
            </w:r>
          </w:p>
        </w:tc>
      </w:tr>
    </w:tbl>
    <w:p w:rsidR="00120192" w:rsidRPr="00CB59B7" w:rsidRDefault="00120192" w:rsidP="00CB59B7">
      <w:pPr>
        <w:pStyle w:val="a9"/>
        <w:tabs>
          <w:tab w:val="clear" w:pos="4677"/>
          <w:tab w:val="clear" w:pos="9355"/>
        </w:tabs>
        <w:ind w:firstLine="709"/>
        <w:jc w:val="both"/>
      </w:pPr>
    </w:p>
    <w:p w:rsidR="00120192" w:rsidRPr="00CB59B7" w:rsidRDefault="00120192"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Образовательная программа № 4</w:t>
      </w:r>
    </w:p>
    <w:tbl>
      <w:tblPr>
        <w:tblStyle w:val="a8"/>
        <w:tblW w:w="0" w:type="auto"/>
        <w:tblLook w:val="04A0"/>
      </w:tblPr>
      <w:tblGrid>
        <w:gridCol w:w="2730"/>
        <w:gridCol w:w="6841"/>
      </w:tblGrid>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Код</w:t>
            </w:r>
          </w:p>
        </w:tc>
        <w:tc>
          <w:tcPr>
            <w:tcW w:w="6841" w:type="dxa"/>
          </w:tcPr>
          <w:p w:rsidR="00120192" w:rsidRPr="00CB59B7" w:rsidRDefault="00120192" w:rsidP="00CB59B7">
            <w:pPr>
              <w:jc w:val="both"/>
              <w:rPr>
                <w:rFonts w:ascii="Times New Roman" w:hAnsi="Times New Roman" w:cs="Times New Roman"/>
                <w:color w:val="0C0C0C"/>
                <w:sz w:val="24"/>
                <w:szCs w:val="24"/>
                <w:shd w:val="clear" w:color="auto" w:fill="FFFFFF"/>
              </w:rPr>
            </w:pPr>
            <w:r w:rsidRPr="00CB59B7">
              <w:rPr>
                <w:rFonts w:ascii="Times New Roman" w:hAnsi="Times New Roman" w:cs="Times New Roman"/>
                <w:sz w:val="24"/>
                <w:szCs w:val="24"/>
              </w:rPr>
              <w:t>230100.62</w:t>
            </w:r>
          </w:p>
          <w:p w:rsidR="00120192" w:rsidRPr="00CB59B7" w:rsidRDefault="00120192" w:rsidP="00CB59B7">
            <w:pPr>
              <w:jc w:val="both"/>
              <w:rPr>
                <w:rFonts w:ascii="Times New Roman" w:hAnsi="Times New Roman" w:cs="Times New Roman"/>
                <w:sz w:val="24"/>
                <w:szCs w:val="24"/>
              </w:rPr>
            </w:pPr>
            <w:r w:rsidRPr="00CB59B7">
              <w:rPr>
                <w:rFonts w:ascii="Times New Roman" w:hAnsi="Times New Roman" w:cs="Times New Roman"/>
                <w:color w:val="0C0C0C"/>
                <w:sz w:val="24"/>
                <w:szCs w:val="24"/>
                <w:shd w:val="clear" w:color="auto" w:fill="FFFFFF"/>
              </w:rPr>
              <w:t>09.03.01</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Направление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Информатика и вычислительная техника</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начала подготовки</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2012</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Лицензия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ААА № 002013 выдана 04 октября 2011 года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Аккредитация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серия  90А01  № 0000355 выдано "29"  декабря 2012г. Федеральной службой по надзору в сфере образования и науки</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 xml:space="preserve">Выпускающая кафедра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Экономики и управления</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Год основания кафедры</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2007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Заведующий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Доц. Бондаренко Н.В.</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Количество учебных дисциплин, закрепленных за кафедрой</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157</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Среднегодовой объем учебной нагрузки кафедры (часов)</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4500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lastRenderedPageBreak/>
              <w:t xml:space="preserve">из них аудиторная работа (часов) </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1600</w:t>
            </w:r>
          </w:p>
        </w:tc>
      </w:tr>
      <w:tr w:rsidR="00120192" w:rsidRPr="00CB59B7" w:rsidTr="00DA0DBF">
        <w:tc>
          <w:tcPr>
            <w:tcW w:w="2730"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Формы обучения</w:t>
            </w:r>
          </w:p>
        </w:tc>
        <w:tc>
          <w:tcPr>
            <w:tcW w:w="6841" w:type="dxa"/>
          </w:tcPr>
          <w:p w:rsidR="00120192" w:rsidRPr="00CB59B7" w:rsidRDefault="00120192" w:rsidP="00CB59B7">
            <w:pPr>
              <w:pStyle w:val="a7"/>
              <w:ind w:left="0"/>
              <w:jc w:val="both"/>
              <w:rPr>
                <w:rFonts w:ascii="Times New Roman" w:hAnsi="Times New Roman" w:cs="Times New Roman"/>
                <w:sz w:val="24"/>
                <w:szCs w:val="24"/>
              </w:rPr>
            </w:pPr>
            <w:r w:rsidRPr="00CB59B7">
              <w:rPr>
                <w:rFonts w:ascii="Times New Roman" w:hAnsi="Times New Roman" w:cs="Times New Roman"/>
                <w:sz w:val="24"/>
                <w:szCs w:val="24"/>
              </w:rPr>
              <w:t>заочная</w:t>
            </w:r>
          </w:p>
        </w:tc>
      </w:tr>
    </w:tbl>
    <w:p w:rsidR="00120192" w:rsidRPr="00CB59B7" w:rsidRDefault="00120192" w:rsidP="00CB59B7">
      <w:pPr>
        <w:pStyle w:val="a9"/>
        <w:tabs>
          <w:tab w:val="clear" w:pos="4677"/>
          <w:tab w:val="clear" w:pos="9355"/>
        </w:tabs>
        <w:ind w:firstLine="709"/>
        <w:jc w:val="both"/>
      </w:pPr>
    </w:p>
    <w:p w:rsidR="00120192" w:rsidRPr="00CB59B7" w:rsidRDefault="00120192" w:rsidP="00744957">
      <w:pPr>
        <w:pStyle w:val="a9"/>
        <w:tabs>
          <w:tab w:val="clear" w:pos="4677"/>
          <w:tab w:val="clear" w:pos="9355"/>
        </w:tabs>
        <w:ind w:firstLine="851"/>
        <w:jc w:val="both"/>
      </w:pPr>
      <w:proofErr w:type="gramStart"/>
      <w:r w:rsidRPr="00CB59B7">
        <w:rPr>
          <w:bCs/>
        </w:rPr>
        <w:t xml:space="preserve">Свою деятельность по подготовке высококвалифицированных кадров </w:t>
      </w:r>
      <w:proofErr w:type="spellStart"/>
      <w:r w:rsidRPr="00CB59B7">
        <w:rPr>
          <w:bCs/>
        </w:rPr>
        <w:t>Канашский</w:t>
      </w:r>
      <w:proofErr w:type="spellEnd"/>
      <w:r w:rsidRPr="00CB59B7">
        <w:rPr>
          <w:bCs/>
        </w:rPr>
        <w:t xml:space="preserve"> филиал</w:t>
      </w:r>
      <w:r w:rsidR="00BA04F6">
        <w:rPr>
          <w:bCs/>
        </w:rPr>
        <w:t xml:space="preserve"> ФГБОУ ВПО «ЧГУ </w:t>
      </w:r>
      <w:proofErr w:type="spellStart"/>
      <w:r w:rsidR="00BA04F6">
        <w:rPr>
          <w:bCs/>
        </w:rPr>
        <w:t>им.И.Н.Ульянова</w:t>
      </w:r>
      <w:proofErr w:type="spellEnd"/>
      <w:r w:rsidR="00BA04F6">
        <w:rPr>
          <w:bCs/>
        </w:rPr>
        <w:t xml:space="preserve">» </w:t>
      </w:r>
      <w:r w:rsidRPr="00CB59B7">
        <w:rPr>
          <w:bCs/>
        </w:rPr>
        <w:t xml:space="preserve"> осуществляет на основании Законов РФ “Об образовании в Российской Федерации”, Устава вуза, лицензии на образовательную деятельность, Государственного образовательного стандарта по специальности</w:t>
      </w:r>
      <w:r w:rsidR="00BA04F6">
        <w:rPr>
          <w:bCs/>
        </w:rPr>
        <w:t xml:space="preserve"> «Национальная экономика»</w:t>
      </w:r>
      <w:r w:rsidRPr="00CB59B7">
        <w:rPr>
          <w:bCs/>
        </w:rPr>
        <w:t>,</w:t>
      </w:r>
      <w:r w:rsidR="00BA04F6">
        <w:rPr>
          <w:bCs/>
        </w:rPr>
        <w:t xml:space="preserve"> Федеральных государственных образовательных стандартов по направлениям «Экономика», «Информатика и вычислительная техника»,</w:t>
      </w:r>
      <w:r w:rsidRPr="00CB59B7">
        <w:rPr>
          <w:bCs/>
        </w:rPr>
        <w:t xml:space="preserve">  учебных планов и программ дисциплин, разработанных в установленном порядке, плана набора</w:t>
      </w:r>
      <w:proofErr w:type="gramEnd"/>
      <w:r w:rsidRPr="00CB59B7">
        <w:rPr>
          <w:bCs/>
        </w:rPr>
        <w:t>, приказов Министерства образования и науки РФ, ректора университета и решений Ученого совета вуза</w:t>
      </w:r>
      <w:r w:rsidR="00AA6364" w:rsidRPr="00CB59B7">
        <w:rPr>
          <w:bCs/>
        </w:rPr>
        <w:t xml:space="preserve">, </w:t>
      </w:r>
      <w:r w:rsidRPr="00CB59B7">
        <w:rPr>
          <w:bCs/>
        </w:rPr>
        <w:t>а также иных нормативных документов.</w:t>
      </w:r>
    </w:p>
    <w:p w:rsidR="00120192" w:rsidRPr="00CB59B7" w:rsidRDefault="00120192" w:rsidP="00744957">
      <w:pPr>
        <w:pStyle w:val="ab"/>
        <w:numPr>
          <w:ilvl w:val="12"/>
          <w:numId w:val="0"/>
        </w:numPr>
        <w:suppressLineNumbers w:val="0"/>
        <w:spacing w:before="0"/>
        <w:ind w:firstLine="851"/>
        <w:rPr>
          <w:rFonts w:ascii="Times New Roman" w:hAnsi="Times New Roman"/>
          <w:szCs w:val="24"/>
        </w:rPr>
      </w:pPr>
      <w:r w:rsidRPr="00CB59B7">
        <w:rPr>
          <w:rFonts w:ascii="Times New Roman" w:hAnsi="Times New Roman"/>
          <w:szCs w:val="24"/>
        </w:rPr>
        <w:t>На основании протоколов заседаний кафедр</w:t>
      </w:r>
      <w:r w:rsidR="00AA6364" w:rsidRPr="00CB59B7">
        <w:rPr>
          <w:rFonts w:ascii="Times New Roman" w:hAnsi="Times New Roman"/>
          <w:szCs w:val="24"/>
        </w:rPr>
        <w:t>ы «Экономики и управления»</w:t>
      </w:r>
      <w:r w:rsidRPr="00CB59B7">
        <w:rPr>
          <w:rFonts w:ascii="Times New Roman" w:hAnsi="Times New Roman"/>
          <w:szCs w:val="24"/>
        </w:rPr>
        <w:t xml:space="preserve"> анализир</w:t>
      </w:r>
      <w:r w:rsidR="00DA0FF9">
        <w:rPr>
          <w:rFonts w:ascii="Times New Roman" w:hAnsi="Times New Roman"/>
          <w:szCs w:val="24"/>
        </w:rPr>
        <w:t>овались</w:t>
      </w:r>
      <w:r w:rsidR="00AA6364" w:rsidRPr="00CB59B7">
        <w:rPr>
          <w:rFonts w:ascii="Times New Roman" w:hAnsi="Times New Roman"/>
          <w:szCs w:val="24"/>
        </w:rPr>
        <w:t xml:space="preserve"> такие вопросы как</w:t>
      </w:r>
      <w:r w:rsidRPr="00CB59B7">
        <w:rPr>
          <w:rFonts w:ascii="Times New Roman" w:hAnsi="Times New Roman"/>
          <w:szCs w:val="24"/>
        </w:rPr>
        <w:t>:</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xml:space="preserve">– периодичность и полнота </w:t>
      </w:r>
      <w:proofErr w:type="gramStart"/>
      <w:r w:rsidRPr="00CB59B7">
        <w:rPr>
          <w:rFonts w:ascii="Times New Roman" w:hAnsi="Times New Roman"/>
          <w:szCs w:val="24"/>
        </w:rPr>
        <w:t>рассмотрения вопросов совершенствования качества подготовки выпускников</w:t>
      </w:r>
      <w:proofErr w:type="gramEnd"/>
      <w:r w:rsidRPr="00CB59B7">
        <w:rPr>
          <w:rFonts w:ascii="Times New Roman" w:hAnsi="Times New Roman"/>
          <w:szCs w:val="24"/>
        </w:rPr>
        <w:t xml:space="preserve">  специальности </w:t>
      </w:r>
      <w:r w:rsidR="00E10636">
        <w:rPr>
          <w:rFonts w:ascii="Times New Roman" w:hAnsi="Times New Roman"/>
          <w:szCs w:val="24"/>
        </w:rPr>
        <w:t xml:space="preserve"> «Национальная экономика», </w:t>
      </w:r>
      <w:r w:rsidRPr="00CB59B7">
        <w:rPr>
          <w:rFonts w:ascii="Times New Roman" w:hAnsi="Times New Roman"/>
          <w:szCs w:val="24"/>
        </w:rPr>
        <w:t>направлени</w:t>
      </w:r>
      <w:r w:rsidR="00DA0FF9">
        <w:rPr>
          <w:rFonts w:ascii="Times New Roman" w:hAnsi="Times New Roman"/>
          <w:szCs w:val="24"/>
        </w:rPr>
        <w:t>й</w:t>
      </w:r>
      <w:r w:rsidRPr="00CB59B7">
        <w:rPr>
          <w:rFonts w:ascii="Times New Roman" w:hAnsi="Times New Roman"/>
          <w:szCs w:val="24"/>
        </w:rPr>
        <w:t xml:space="preserve"> </w:t>
      </w:r>
      <w:r w:rsidR="00E10636">
        <w:rPr>
          <w:rFonts w:ascii="Times New Roman" w:hAnsi="Times New Roman"/>
          <w:szCs w:val="24"/>
        </w:rPr>
        <w:t>«Экономика», «Информатика и вычислительная техника»;</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вопросы обновления содержания подготовки выпускников по основным образовательным программам, реализуемым Филиалом;</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вопросы формирования перечня дисциплин, устанавливаемых вузом, в том числе по выбору студентов;</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xml:space="preserve">– вопросы совершенствования методического обеспечения </w:t>
      </w:r>
      <w:r w:rsidR="00DA0FF9">
        <w:rPr>
          <w:rFonts w:ascii="Times New Roman" w:hAnsi="Times New Roman"/>
          <w:szCs w:val="24"/>
        </w:rPr>
        <w:t>дисциплин по</w:t>
      </w:r>
      <w:r w:rsidRPr="00CB59B7">
        <w:rPr>
          <w:rFonts w:ascii="Times New Roman" w:hAnsi="Times New Roman"/>
          <w:szCs w:val="24"/>
        </w:rPr>
        <w:t xml:space="preserve"> реализуемым </w:t>
      </w:r>
      <w:r w:rsidR="005440A3">
        <w:rPr>
          <w:rFonts w:ascii="Times New Roman" w:hAnsi="Times New Roman"/>
          <w:szCs w:val="24"/>
        </w:rPr>
        <w:t>филиалом</w:t>
      </w:r>
      <w:r w:rsidRPr="00CB59B7">
        <w:rPr>
          <w:rFonts w:ascii="Times New Roman" w:hAnsi="Times New Roman"/>
          <w:szCs w:val="24"/>
        </w:rPr>
        <w:t xml:space="preserve"> </w:t>
      </w:r>
      <w:r w:rsidR="00DA0FF9">
        <w:rPr>
          <w:rFonts w:ascii="Times New Roman" w:hAnsi="Times New Roman"/>
          <w:szCs w:val="24"/>
        </w:rPr>
        <w:t>основным образовательным программам</w:t>
      </w:r>
      <w:r w:rsidRPr="00CB59B7">
        <w:rPr>
          <w:rFonts w:ascii="Times New Roman" w:hAnsi="Times New Roman"/>
          <w:szCs w:val="24"/>
        </w:rPr>
        <w:t>;</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xml:space="preserve">– обсуждение и принятие решений по изменениям и дополнениям программ дисциплин (с обязательным сохранением системности и методической целостности курсов), программ практик, введению новых тем курсовых и дипломных проектов (работ); </w:t>
      </w:r>
    </w:p>
    <w:p w:rsidR="00120192" w:rsidRPr="00CB59B7" w:rsidRDefault="00120192" w:rsidP="00CB59B7">
      <w:pPr>
        <w:pStyle w:val="ac"/>
        <w:suppressLineNumbers w:val="0"/>
        <w:spacing w:before="0"/>
        <w:ind w:left="0" w:firstLine="709"/>
        <w:rPr>
          <w:rFonts w:ascii="Times New Roman" w:hAnsi="Times New Roman"/>
          <w:szCs w:val="24"/>
        </w:rPr>
      </w:pPr>
      <w:r w:rsidRPr="00CB59B7">
        <w:rPr>
          <w:rFonts w:ascii="Times New Roman" w:hAnsi="Times New Roman"/>
          <w:szCs w:val="24"/>
        </w:rPr>
        <w:t>– конструктивность обсуждений, реальность и конкретность принимаемых решений, их реализацию.</w:t>
      </w:r>
    </w:p>
    <w:p w:rsidR="005A7198" w:rsidRPr="00CB59B7" w:rsidRDefault="005A7198" w:rsidP="00CB59B7">
      <w:pPr>
        <w:pStyle w:val="ac"/>
        <w:suppressLineNumbers w:val="0"/>
        <w:spacing w:before="0"/>
        <w:ind w:left="0" w:firstLine="709"/>
        <w:rPr>
          <w:rFonts w:ascii="Times New Roman" w:hAnsi="Times New Roman"/>
          <w:color w:val="FF0000"/>
          <w:szCs w:val="24"/>
        </w:rPr>
      </w:pPr>
    </w:p>
    <w:p w:rsidR="00763BD4" w:rsidRPr="00CB59B7" w:rsidRDefault="00763BD4" w:rsidP="00CB59B7">
      <w:pPr>
        <w:spacing w:after="0" w:line="240" w:lineRule="auto"/>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 xml:space="preserve">2.2.2. Характеристика контингента </w:t>
      </w:r>
      <w:proofErr w:type="gramStart"/>
      <w:r w:rsidRPr="00CB59B7">
        <w:rPr>
          <w:rFonts w:ascii="Times New Roman" w:eastAsia="Times New Roman" w:hAnsi="Times New Roman" w:cs="Times New Roman"/>
          <w:b/>
          <w:sz w:val="24"/>
          <w:szCs w:val="24"/>
          <w:lang w:eastAsia="ru-RU"/>
        </w:rPr>
        <w:t>обучающихся</w:t>
      </w:r>
      <w:proofErr w:type="gramEnd"/>
      <w:r w:rsidRPr="00CB59B7">
        <w:rPr>
          <w:rFonts w:ascii="Times New Roman" w:eastAsia="Times New Roman" w:hAnsi="Times New Roman" w:cs="Times New Roman"/>
          <w:b/>
          <w:sz w:val="24"/>
          <w:szCs w:val="24"/>
          <w:lang w:eastAsia="ru-RU"/>
        </w:rPr>
        <w:t xml:space="preserve"> по основным образовательным программам филиала</w:t>
      </w:r>
    </w:p>
    <w:p w:rsidR="00763BD4" w:rsidRPr="00CB59B7" w:rsidRDefault="00763BD4" w:rsidP="00CB59B7">
      <w:pPr>
        <w:spacing w:after="0" w:line="240" w:lineRule="auto"/>
        <w:jc w:val="both"/>
        <w:rPr>
          <w:rFonts w:ascii="Times New Roman" w:eastAsia="Times New Roman" w:hAnsi="Times New Roman" w:cs="Times New Roman"/>
          <w:sz w:val="24"/>
          <w:szCs w:val="24"/>
          <w:lang w:eastAsia="ru-RU"/>
        </w:rPr>
      </w:pPr>
    </w:p>
    <w:p w:rsidR="00763BD4" w:rsidRPr="00CB59B7" w:rsidRDefault="00763BD4" w:rsidP="00744957">
      <w:pPr>
        <w:spacing w:after="0" w:line="240" w:lineRule="auto"/>
        <w:ind w:firstLine="851"/>
        <w:jc w:val="both"/>
        <w:rPr>
          <w:rFonts w:ascii="Times New Roman" w:hAnsi="Times New Roman" w:cs="Times New Roman"/>
          <w:b/>
          <w:sz w:val="24"/>
          <w:szCs w:val="24"/>
        </w:rPr>
      </w:pPr>
      <w:r w:rsidRPr="00CB59B7">
        <w:rPr>
          <w:rFonts w:ascii="Times New Roman" w:eastAsia="Times New Roman" w:hAnsi="Times New Roman" w:cs="Times New Roman"/>
          <w:sz w:val="24"/>
          <w:szCs w:val="24"/>
          <w:lang w:eastAsia="ru-RU"/>
        </w:rPr>
        <w:t xml:space="preserve">   </w:t>
      </w:r>
      <w:proofErr w:type="spellStart"/>
      <w:r w:rsidRPr="00CB59B7">
        <w:rPr>
          <w:rFonts w:ascii="Times New Roman" w:hAnsi="Times New Roman" w:cs="Times New Roman"/>
          <w:sz w:val="24"/>
          <w:szCs w:val="24"/>
        </w:rPr>
        <w:t>Канашский</w:t>
      </w:r>
      <w:proofErr w:type="spellEnd"/>
      <w:r w:rsidRPr="00CB59B7">
        <w:rPr>
          <w:rFonts w:ascii="Times New Roman" w:hAnsi="Times New Roman" w:cs="Times New Roman"/>
          <w:sz w:val="24"/>
          <w:szCs w:val="24"/>
        </w:rPr>
        <w:t xml:space="preserve"> филиал ведет подготовку специалистов по следующим образовательным программам: специальности 080103.65 «Национальная экономика»,   н</w:t>
      </w:r>
      <w:r w:rsidRPr="00CB59B7">
        <w:rPr>
          <w:rStyle w:val="af0"/>
          <w:rFonts w:ascii="Times New Roman" w:hAnsi="Times New Roman" w:cs="Times New Roman"/>
          <w:b w:val="0"/>
          <w:sz w:val="24"/>
          <w:szCs w:val="24"/>
        </w:rPr>
        <w:t>аправлению подготовки 080100.62  "Экономика", профиль "Экономика предприятий и организаций",</w:t>
      </w:r>
      <w:r w:rsidRPr="00CB59B7">
        <w:rPr>
          <w:rFonts w:ascii="Times New Roman" w:hAnsi="Times New Roman" w:cs="Times New Roman"/>
          <w:sz w:val="24"/>
          <w:szCs w:val="24"/>
        </w:rPr>
        <w:t xml:space="preserve"> и направлению 230100.62 «Информатика и вычислительная техника» профиль «Автоматизированные системы обработки информации».</w:t>
      </w:r>
    </w:p>
    <w:p w:rsidR="00763BD4" w:rsidRPr="00CB59B7" w:rsidRDefault="00763BD4" w:rsidP="00CB59B7">
      <w:pPr>
        <w:pStyle w:val="a9"/>
        <w:tabs>
          <w:tab w:val="left" w:pos="708"/>
        </w:tabs>
        <w:jc w:val="both"/>
      </w:pPr>
      <w:r w:rsidRPr="00CB59B7">
        <w:tab/>
      </w:r>
      <w:r w:rsidRPr="00CB59B7">
        <w:tab/>
      </w:r>
      <w:r w:rsidRPr="00CB59B7">
        <w:tab/>
        <w:t>Таблица  1</w:t>
      </w:r>
    </w:p>
    <w:p w:rsidR="00763BD4" w:rsidRPr="00CB59B7" w:rsidRDefault="00763BD4" w:rsidP="008B0AE6">
      <w:pPr>
        <w:pStyle w:val="a9"/>
        <w:tabs>
          <w:tab w:val="left" w:pos="708"/>
        </w:tabs>
        <w:jc w:val="center"/>
        <w:rPr>
          <w:b/>
          <w:bCs/>
        </w:rPr>
      </w:pPr>
      <w:r w:rsidRPr="00CB59B7">
        <w:rPr>
          <w:b/>
          <w:bCs/>
        </w:rPr>
        <w:t>Динамика приема, контингента и выпуска по годам</w:t>
      </w:r>
    </w:p>
    <w:p w:rsidR="00763BD4" w:rsidRPr="00CB59B7" w:rsidRDefault="00763BD4" w:rsidP="00CB59B7">
      <w:pPr>
        <w:pStyle w:val="a9"/>
        <w:tabs>
          <w:tab w:val="left" w:pos="708"/>
        </w:tabs>
        <w:jc w:val="both"/>
        <w:rPr>
          <w:b/>
          <w:bCs/>
        </w:rPr>
      </w:pPr>
    </w:p>
    <w:tbl>
      <w:tblPr>
        <w:tblStyle w:val="a8"/>
        <w:tblW w:w="10031" w:type="dxa"/>
        <w:tblLook w:val="04A0"/>
      </w:tblPr>
      <w:tblGrid>
        <w:gridCol w:w="1551"/>
        <w:gridCol w:w="1855"/>
        <w:gridCol w:w="1805"/>
        <w:gridCol w:w="1290"/>
        <w:gridCol w:w="1687"/>
        <w:gridCol w:w="1843"/>
      </w:tblGrid>
      <w:tr w:rsidR="00763BD4" w:rsidRPr="00CB59B7" w:rsidTr="00DA0DBF">
        <w:tc>
          <w:tcPr>
            <w:tcW w:w="1551" w:type="dxa"/>
            <w:vMerge w:val="restart"/>
          </w:tcPr>
          <w:p w:rsidR="00763BD4" w:rsidRPr="00CB59B7" w:rsidRDefault="00763BD4" w:rsidP="00CB59B7">
            <w:pPr>
              <w:pStyle w:val="a9"/>
              <w:tabs>
                <w:tab w:val="left" w:pos="708"/>
              </w:tabs>
              <w:jc w:val="both"/>
            </w:pPr>
            <w:r w:rsidRPr="00CB59B7">
              <w:t>Год</w:t>
            </w:r>
          </w:p>
        </w:tc>
        <w:tc>
          <w:tcPr>
            <w:tcW w:w="1855" w:type="dxa"/>
            <w:vMerge w:val="restart"/>
          </w:tcPr>
          <w:p w:rsidR="00763BD4" w:rsidRPr="00CB59B7" w:rsidRDefault="00763BD4" w:rsidP="00CB59B7">
            <w:pPr>
              <w:pStyle w:val="a9"/>
              <w:tabs>
                <w:tab w:val="left" w:pos="708"/>
              </w:tabs>
              <w:jc w:val="both"/>
            </w:pPr>
            <w:r w:rsidRPr="00CB59B7">
              <w:t>Прием</w:t>
            </w:r>
          </w:p>
        </w:tc>
        <w:tc>
          <w:tcPr>
            <w:tcW w:w="1805" w:type="dxa"/>
            <w:vMerge w:val="restart"/>
          </w:tcPr>
          <w:p w:rsidR="00763BD4" w:rsidRPr="00CB59B7" w:rsidRDefault="00763BD4" w:rsidP="00CB59B7">
            <w:pPr>
              <w:pStyle w:val="a9"/>
              <w:tabs>
                <w:tab w:val="left" w:pos="708"/>
              </w:tabs>
              <w:jc w:val="both"/>
            </w:pPr>
            <w:r w:rsidRPr="00CB59B7">
              <w:t>Контингент</w:t>
            </w:r>
          </w:p>
          <w:p w:rsidR="00763BD4" w:rsidRPr="00CB59B7" w:rsidRDefault="00763BD4" w:rsidP="00CB59B7">
            <w:pPr>
              <w:pStyle w:val="a9"/>
              <w:tabs>
                <w:tab w:val="left" w:pos="708"/>
              </w:tabs>
              <w:jc w:val="both"/>
            </w:pPr>
            <w:r w:rsidRPr="00CB59B7">
              <w:t>всего</w:t>
            </w:r>
          </w:p>
        </w:tc>
        <w:tc>
          <w:tcPr>
            <w:tcW w:w="2977" w:type="dxa"/>
            <w:gridSpan w:val="2"/>
          </w:tcPr>
          <w:p w:rsidR="00763BD4" w:rsidRPr="00CB59B7" w:rsidRDefault="00763BD4" w:rsidP="00CB59B7">
            <w:pPr>
              <w:pStyle w:val="a9"/>
              <w:tabs>
                <w:tab w:val="left" w:pos="708"/>
              </w:tabs>
              <w:jc w:val="both"/>
            </w:pPr>
            <w:r w:rsidRPr="00CB59B7">
              <w:t>В т.ч.</w:t>
            </w:r>
          </w:p>
        </w:tc>
        <w:tc>
          <w:tcPr>
            <w:tcW w:w="1843" w:type="dxa"/>
            <w:vMerge w:val="restart"/>
          </w:tcPr>
          <w:p w:rsidR="00763BD4" w:rsidRPr="00CB59B7" w:rsidRDefault="00763BD4" w:rsidP="00CB59B7">
            <w:pPr>
              <w:pStyle w:val="a9"/>
              <w:tabs>
                <w:tab w:val="left" w:pos="708"/>
              </w:tabs>
              <w:jc w:val="both"/>
            </w:pPr>
            <w:r w:rsidRPr="00CB59B7">
              <w:t>Выпуск</w:t>
            </w:r>
          </w:p>
        </w:tc>
      </w:tr>
      <w:tr w:rsidR="00763BD4" w:rsidRPr="00CB59B7" w:rsidTr="00DA0DBF">
        <w:tc>
          <w:tcPr>
            <w:tcW w:w="1551" w:type="dxa"/>
            <w:vMerge/>
          </w:tcPr>
          <w:p w:rsidR="00763BD4" w:rsidRPr="00CB59B7" w:rsidRDefault="00763BD4" w:rsidP="00CB59B7">
            <w:pPr>
              <w:pStyle w:val="a9"/>
              <w:tabs>
                <w:tab w:val="left" w:pos="708"/>
              </w:tabs>
              <w:jc w:val="both"/>
            </w:pPr>
          </w:p>
        </w:tc>
        <w:tc>
          <w:tcPr>
            <w:tcW w:w="1855" w:type="dxa"/>
            <w:vMerge/>
          </w:tcPr>
          <w:p w:rsidR="00763BD4" w:rsidRPr="00CB59B7" w:rsidRDefault="00763BD4" w:rsidP="00CB59B7">
            <w:pPr>
              <w:pStyle w:val="a9"/>
              <w:tabs>
                <w:tab w:val="left" w:pos="708"/>
              </w:tabs>
              <w:jc w:val="both"/>
            </w:pPr>
          </w:p>
        </w:tc>
        <w:tc>
          <w:tcPr>
            <w:tcW w:w="1805" w:type="dxa"/>
            <w:vMerge/>
          </w:tcPr>
          <w:p w:rsidR="00763BD4" w:rsidRPr="00CB59B7" w:rsidRDefault="00763BD4" w:rsidP="00CB59B7">
            <w:pPr>
              <w:pStyle w:val="a9"/>
              <w:tabs>
                <w:tab w:val="left" w:pos="708"/>
              </w:tabs>
              <w:jc w:val="both"/>
            </w:pPr>
          </w:p>
        </w:tc>
        <w:tc>
          <w:tcPr>
            <w:tcW w:w="1290" w:type="dxa"/>
          </w:tcPr>
          <w:p w:rsidR="00763BD4" w:rsidRPr="00CB59B7" w:rsidRDefault="00763BD4" w:rsidP="00CB59B7">
            <w:pPr>
              <w:pStyle w:val="a9"/>
              <w:tabs>
                <w:tab w:val="left" w:pos="708"/>
              </w:tabs>
              <w:jc w:val="both"/>
            </w:pPr>
            <w:r w:rsidRPr="00CB59B7">
              <w:t>бюджет</w:t>
            </w:r>
          </w:p>
        </w:tc>
        <w:tc>
          <w:tcPr>
            <w:tcW w:w="1687" w:type="dxa"/>
          </w:tcPr>
          <w:p w:rsidR="00763BD4" w:rsidRPr="00CB59B7" w:rsidRDefault="00763BD4" w:rsidP="00CB59B7">
            <w:pPr>
              <w:pStyle w:val="a9"/>
              <w:tabs>
                <w:tab w:val="left" w:pos="708"/>
              </w:tabs>
              <w:jc w:val="both"/>
            </w:pPr>
            <w:r w:rsidRPr="00CB59B7">
              <w:t>контракт</w:t>
            </w:r>
          </w:p>
        </w:tc>
        <w:tc>
          <w:tcPr>
            <w:tcW w:w="1843" w:type="dxa"/>
            <w:vMerge/>
          </w:tcPr>
          <w:p w:rsidR="00763BD4" w:rsidRPr="00CB59B7" w:rsidRDefault="00763BD4" w:rsidP="00CB59B7">
            <w:pPr>
              <w:pStyle w:val="a9"/>
              <w:tabs>
                <w:tab w:val="left" w:pos="708"/>
              </w:tabs>
              <w:jc w:val="both"/>
            </w:pPr>
          </w:p>
        </w:tc>
      </w:tr>
      <w:tr w:rsidR="00763BD4" w:rsidRPr="00CB59B7" w:rsidTr="00DA0DBF">
        <w:tc>
          <w:tcPr>
            <w:tcW w:w="1551" w:type="dxa"/>
          </w:tcPr>
          <w:p w:rsidR="00763BD4" w:rsidRPr="00CB59B7" w:rsidRDefault="00763BD4" w:rsidP="00CB59B7">
            <w:pPr>
              <w:pStyle w:val="a9"/>
              <w:tabs>
                <w:tab w:val="left" w:pos="708"/>
              </w:tabs>
              <w:jc w:val="both"/>
            </w:pPr>
            <w:r w:rsidRPr="00CB59B7">
              <w:t>2012</w:t>
            </w:r>
          </w:p>
        </w:tc>
        <w:tc>
          <w:tcPr>
            <w:tcW w:w="1855" w:type="dxa"/>
          </w:tcPr>
          <w:p w:rsidR="00763BD4" w:rsidRPr="00CB59B7" w:rsidRDefault="00763BD4" w:rsidP="00CB59B7">
            <w:pPr>
              <w:pStyle w:val="a9"/>
              <w:tabs>
                <w:tab w:val="left" w:pos="708"/>
              </w:tabs>
              <w:jc w:val="both"/>
            </w:pPr>
            <w:r w:rsidRPr="00CB59B7">
              <w:t>89</w:t>
            </w:r>
          </w:p>
        </w:tc>
        <w:tc>
          <w:tcPr>
            <w:tcW w:w="1805" w:type="dxa"/>
          </w:tcPr>
          <w:p w:rsidR="00763BD4" w:rsidRPr="00CB59B7" w:rsidRDefault="00763BD4" w:rsidP="00CB59B7">
            <w:pPr>
              <w:pStyle w:val="a9"/>
              <w:tabs>
                <w:tab w:val="left" w:pos="708"/>
              </w:tabs>
              <w:jc w:val="both"/>
            </w:pPr>
            <w:r w:rsidRPr="00CB59B7">
              <w:t>410</w:t>
            </w:r>
          </w:p>
        </w:tc>
        <w:tc>
          <w:tcPr>
            <w:tcW w:w="1290"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18</w:t>
            </w:r>
          </w:p>
        </w:tc>
        <w:tc>
          <w:tcPr>
            <w:tcW w:w="1687"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392</w:t>
            </w:r>
          </w:p>
        </w:tc>
        <w:tc>
          <w:tcPr>
            <w:tcW w:w="1843" w:type="dxa"/>
          </w:tcPr>
          <w:p w:rsidR="00763BD4" w:rsidRPr="00CB59B7" w:rsidRDefault="00763BD4" w:rsidP="00CB59B7">
            <w:pPr>
              <w:pStyle w:val="a9"/>
              <w:tabs>
                <w:tab w:val="left" w:pos="708"/>
              </w:tabs>
              <w:jc w:val="both"/>
            </w:pPr>
            <w:r w:rsidRPr="00CB59B7">
              <w:t>79</w:t>
            </w:r>
          </w:p>
        </w:tc>
      </w:tr>
      <w:tr w:rsidR="00763BD4" w:rsidRPr="00CB59B7" w:rsidTr="00DA0DBF">
        <w:tc>
          <w:tcPr>
            <w:tcW w:w="1551" w:type="dxa"/>
          </w:tcPr>
          <w:p w:rsidR="00763BD4" w:rsidRPr="00CB59B7" w:rsidRDefault="00763BD4" w:rsidP="00CB59B7">
            <w:pPr>
              <w:pStyle w:val="a9"/>
              <w:tabs>
                <w:tab w:val="left" w:pos="708"/>
              </w:tabs>
              <w:jc w:val="both"/>
            </w:pPr>
            <w:r w:rsidRPr="00CB59B7">
              <w:t>2013</w:t>
            </w:r>
          </w:p>
        </w:tc>
        <w:tc>
          <w:tcPr>
            <w:tcW w:w="1855" w:type="dxa"/>
          </w:tcPr>
          <w:p w:rsidR="00763BD4" w:rsidRPr="00CB59B7" w:rsidRDefault="00763BD4" w:rsidP="00CB59B7">
            <w:pPr>
              <w:pStyle w:val="a9"/>
              <w:tabs>
                <w:tab w:val="left" w:pos="708"/>
              </w:tabs>
              <w:jc w:val="both"/>
            </w:pPr>
            <w:r w:rsidRPr="00CB59B7">
              <w:t>-</w:t>
            </w:r>
          </w:p>
        </w:tc>
        <w:tc>
          <w:tcPr>
            <w:tcW w:w="1805" w:type="dxa"/>
          </w:tcPr>
          <w:p w:rsidR="00763BD4" w:rsidRPr="00CB59B7" w:rsidRDefault="00763BD4" w:rsidP="00CB59B7">
            <w:pPr>
              <w:pStyle w:val="a9"/>
              <w:tabs>
                <w:tab w:val="left" w:pos="708"/>
              </w:tabs>
              <w:jc w:val="both"/>
            </w:pPr>
            <w:r w:rsidRPr="00CB59B7">
              <w:t>314</w:t>
            </w:r>
          </w:p>
        </w:tc>
        <w:tc>
          <w:tcPr>
            <w:tcW w:w="1290"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2</w:t>
            </w:r>
          </w:p>
        </w:tc>
        <w:tc>
          <w:tcPr>
            <w:tcW w:w="1687"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312</w:t>
            </w:r>
          </w:p>
        </w:tc>
        <w:tc>
          <w:tcPr>
            <w:tcW w:w="1843" w:type="dxa"/>
          </w:tcPr>
          <w:p w:rsidR="00763BD4" w:rsidRPr="00CB59B7" w:rsidRDefault="00763BD4" w:rsidP="00CB59B7">
            <w:pPr>
              <w:pStyle w:val="a9"/>
              <w:tabs>
                <w:tab w:val="left" w:pos="708"/>
              </w:tabs>
              <w:jc w:val="both"/>
            </w:pPr>
            <w:r w:rsidRPr="00CB59B7">
              <w:t>102</w:t>
            </w:r>
          </w:p>
        </w:tc>
      </w:tr>
      <w:tr w:rsidR="00763BD4" w:rsidRPr="00CB59B7" w:rsidTr="00DA0DBF">
        <w:tc>
          <w:tcPr>
            <w:tcW w:w="1551" w:type="dxa"/>
          </w:tcPr>
          <w:p w:rsidR="00763BD4" w:rsidRPr="00CB59B7" w:rsidRDefault="00763BD4" w:rsidP="00CB59B7">
            <w:pPr>
              <w:pStyle w:val="a9"/>
              <w:tabs>
                <w:tab w:val="left" w:pos="708"/>
              </w:tabs>
              <w:jc w:val="both"/>
            </w:pPr>
            <w:r w:rsidRPr="00CB59B7">
              <w:t>2014</w:t>
            </w:r>
          </w:p>
        </w:tc>
        <w:tc>
          <w:tcPr>
            <w:tcW w:w="1855" w:type="dxa"/>
          </w:tcPr>
          <w:p w:rsidR="00763BD4" w:rsidRPr="00CB59B7" w:rsidRDefault="00763BD4" w:rsidP="00CB59B7">
            <w:pPr>
              <w:pStyle w:val="a9"/>
              <w:tabs>
                <w:tab w:val="left" w:pos="708"/>
              </w:tabs>
              <w:jc w:val="both"/>
            </w:pPr>
            <w:r w:rsidRPr="00CB59B7">
              <w:t>-</w:t>
            </w:r>
          </w:p>
        </w:tc>
        <w:tc>
          <w:tcPr>
            <w:tcW w:w="1805" w:type="dxa"/>
          </w:tcPr>
          <w:p w:rsidR="00763BD4" w:rsidRPr="00CB59B7" w:rsidRDefault="00763BD4" w:rsidP="00CB59B7">
            <w:pPr>
              <w:pStyle w:val="a9"/>
              <w:tabs>
                <w:tab w:val="left" w:pos="708"/>
              </w:tabs>
              <w:jc w:val="both"/>
            </w:pPr>
            <w:r w:rsidRPr="00CB59B7">
              <w:t>307</w:t>
            </w:r>
          </w:p>
        </w:tc>
        <w:tc>
          <w:tcPr>
            <w:tcW w:w="1290"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w:t>
            </w:r>
          </w:p>
        </w:tc>
        <w:tc>
          <w:tcPr>
            <w:tcW w:w="1687" w:type="dxa"/>
          </w:tcPr>
          <w:p w:rsidR="00763BD4" w:rsidRPr="00CB59B7" w:rsidRDefault="00763BD4"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307</w:t>
            </w:r>
          </w:p>
        </w:tc>
        <w:tc>
          <w:tcPr>
            <w:tcW w:w="1843" w:type="dxa"/>
          </w:tcPr>
          <w:p w:rsidR="00763BD4" w:rsidRPr="00CB59B7" w:rsidRDefault="00763BD4" w:rsidP="00CB59B7">
            <w:pPr>
              <w:pStyle w:val="a9"/>
              <w:tabs>
                <w:tab w:val="left" w:pos="708"/>
              </w:tabs>
              <w:jc w:val="both"/>
            </w:pPr>
            <w:r w:rsidRPr="00CB59B7">
              <w:t>131</w:t>
            </w:r>
          </w:p>
        </w:tc>
      </w:tr>
      <w:tr w:rsidR="00B70C5F" w:rsidRPr="00CB59B7" w:rsidTr="00DA0DBF">
        <w:tc>
          <w:tcPr>
            <w:tcW w:w="1551" w:type="dxa"/>
          </w:tcPr>
          <w:p w:rsidR="00B70C5F" w:rsidRPr="00CB59B7" w:rsidRDefault="00B70C5F" w:rsidP="00CB59B7">
            <w:pPr>
              <w:pStyle w:val="a9"/>
              <w:tabs>
                <w:tab w:val="left" w:pos="708"/>
              </w:tabs>
              <w:jc w:val="both"/>
            </w:pPr>
            <w:r w:rsidRPr="00CB59B7">
              <w:t>2015</w:t>
            </w:r>
          </w:p>
        </w:tc>
        <w:tc>
          <w:tcPr>
            <w:tcW w:w="1855" w:type="dxa"/>
          </w:tcPr>
          <w:p w:rsidR="00B70C5F" w:rsidRPr="00CB59B7" w:rsidRDefault="00B70C5F" w:rsidP="00CB59B7">
            <w:pPr>
              <w:pStyle w:val="a9"/>
              <w:tabs>
                <w:tab w:val="left" w:pos="708"/>
              </w:tabs>
              <w:jc w:val="both"/>
            </w:pPr>
            <w:r w:rsidRPr="00CB59B7">
              <w:t>-</w:t>
            </w:r>
          </w:p>
        </w:tc>
        <w:tc>
          <w:tcPr>
            <w:tcW w:w="1805" w:type="dxa"/>
          </w:tcPr>
          <w:p w:rsidR="00B70C5F" w:rsidRPr="00CB59B7" w:rsidRDefault="00B70C5F" w:rsidP="00CB59B7">
            <w:pPr>
              <w:pStyle w:val="a9"/>
              <w:tabs>
                <w:tab w:val="left" w:pos="708"/>
              </w:tabs>
              <w:jc w:val="both"/>
            </w:pPr>
            <w:r w:rsidRPr="00CB59B7">
              <w:t>146</w:t>
            </w:r>
          </w:p>
        </w:tc>
        <w:tc>
          <w:tcPr>
            <w:tcW w:w="1290" w:type="dxa"/>
          </w:tcPr>
          <w:p w:rsidR="00B70C5F" w:rsidRPr="00CB59B7" w:rsidRDefault="00B70C5F"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w:t>
            </w:r>
          </w:p>
        </w:tc>
        <w:tc>
          <w:tcPr>
            <w:tcW w:w="1687" w:type="dxa"/>
          </w:tcPr>
          <w:p w:rsidR="00B70C5F" w:rsidRPr="00CB59B7" w:rsidRDefault="00B70C5F" w:rsidP="00CB59B7">
            <w:pPr>
              <w:jc w:val="both"/>
              <w:rPr>
                <w:rFonts w:ascii="Times New Roman" w:hAnsi="Times New Roman" w:cs="Times New Roman"/>
                <w:bCs/>
                <w:sz w:val="24"/>
                <w:szCs w:val="24"/>
              </w:rPr>
            </w:pPr>
            <w:r w:rsidRPr="00CB59B7">
              <w:rPr>
                <w:rFonts w:ascii="Times New Roman" w:hAnsi="Times New Roman" w:cs="Times New Roman"/>
                <w:bCs/>
                <w:sz w:val="24"/>
                <w:szCs w:val="24"/>
              </w:rPr>
              <w:t>146</w:t>
            </w:r>
          </w:p>
        </w:tc>
        <w:tc>
          <w:tcPr>
            <w:tcW w:w="1843" w:type="dxa"/>
          </w:tcPr>
          <w:p w:rsidR="00B70C5F" w:rsidRPr="00CB59B7" w:rsidRDefault="00B70C5F" w:rsidP="00CB59B7">
            <w:pPr>
              <w:pStyle w:val="a9"/>
              <w:tabs>
                <w:tab w:val="left" w:pos="708"/>
              </w:tabs>
              <w:jc w:val="both"/>
            </w:pPr>
            <w:r w:rsidRPr="00CB59B7">
              <w:t>55</w:t>
            </w:r>
          </w:p>
        </w:tc>
      </w:tr>
    </w:tbl>
    <w:p w:rsidR="00763BD4" w:rsidRPr="00CB59B7" w:rsidRDefault="00763BD4" w:rsidP="00CB59B7">
      <w:pPr>
        <w:pStyle w:val="a9"/>
        <w:tabs>
          <w:tab w:val="left" w:pos="708"/>
        </w:tabs>
        <w:jc w:val="both"/>
      </w:pPr>
    </w:p>
    <w:p w:rsidR="00763BD4" w:rsidRPr="00CB59B7" w:rsidRDefault="00763BD4" w:rsidP="00744957">
      <w:pPr>
        <w:pStyle w:val="a9"/>
        <w:tabs>
          <w:tab w:val="left" w:pos="0"/>
        </w:tabs>
        <w:ind w:firstLine="851"/>
        <w:jc w:val="both"/>
      </w:pPr>
      <w:r w:rsidRPr="00CB59B7">
        <w:tab/>
        <w:t>Контингент обучающихся</w:t>
      </w:r>
      <w:r w:rsidR="008B0AE6">
        <w:t xml:space="preserve"> на начало 2014-2015 учебного года</w:t>
      </w:r>
      <w:r w:rsidRPr="00CB59B7">
        <w:t xml:space="preserve">, составляют студенты заочного отделения </w:t>
      </w:r>
      <w:r w:rsidR="008B0AE6">
        <w:t xml:space="preserve">в количестве </w:t>
      </w:r>
      <w:r w:rsidRPr="00CB59B7">
        <w:t xml:space="preserve">-  </w:t>
      </w:r>
      <w:r w:rsidR="008036E2" w:rsidRPr="00CB59B7">
        <w:t>146</w:t>
      </w:r>
      <w:r w:rsidRPr="00CB59B7">
        <w:t xml:space="preserve"> чел.,</w:t>
      </w:r>
    </w:p>
    <w:p w:rsidR="00763BD4" w:rsidRPr="00CB59B7" w:rsidRDefault="00763BD4"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в том числе обучающихся по договорам с полным возмещением затрат на обучение - </w:t>
      </w:r>
      <w:r w:rsidR="008036E2" w:rsidRPr="00CB59B7">
        <w:rPr>
          <w:rFonts w:ascii="Times New Roman" w:hAnsi="Times New Roman" w:cs="Times New Roman"/>
          <w:sz w:val="24"/>
          <w:szCs w:val="24"/>
        </w:rPr>
        <w:t>146</w:t>
      </w:r>
      <w:r w:rsidRPr="00CB59B7">
        <w:rPr>
          <w:rFonts w:ascii="Times New Roman" w:hAnsi="Times New Roman" w:cs="Times New Roman"/>
          <w:sz w:val="24"/>
          <w:szCs w:val="24"/>
        </w:rPr>
        <w:t xml:space="preserve"> чел.</w:t>
      </w:r>
    </w:p>
    <w:p w:rsidR="00763BD4" w:rsidRPr="00CB59B7" w:rsidRDefault="00763BD4" w:rsidP="00744957">
      <w:pPr>
        <w:pStyle w:val="a7"/>
        <w:numPr>
          <w:ilvl w:val="0"/>
          <w:numId w:val="15"/>
        </w:numPr>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Прием на основе направлений от предприятий, организаций – не ведется. </w:t>
      </w:r>
    </w:p>
    <w:p w:rsidR="009B2706" w:rsidRPr="00CB59B7" w:rsidRDefault="00763BD4" w:rsidP="00744957">
      <w:pPr>
        <w:pStyle w:val="a7"/>
        <w:numPr>
          <w:ilvl w:val="0"/>
          <w:numId w:val="15"/>
        </w:numPr>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lastRenderedPageBreak/>
        <w:t xml:space="preserve">Доля </w:t>
      </w:r>
      <w:proofErr w:type="gramStart"/>
      <w:r w:rsidRPr="00CB59B7">
        <w:rPr>
          <w:rFonts w:ascii="Times New Roman" w:hAnsi="Times New Roman" w:cs="Times New Roman"/>
          <w:sz w:val="24"/>
          <w:szCs w:val="24"/>
        </w:rPr>
        <w:t>студентов, отчисленных по неуспеваемости</w:t>
      </w:r>
      <w:r w:rsidR="00437591" w:rsidRPr="00CB59B7">
        <w:rPr>
          <w:rFonts w:ascii="Times New Roman" w:hAnsi="Times New Roman" w:cs="Times New Roman"/>
          <w:sz w:val="24"/>
          <w:szCs w:val="24"/>
        </w:rPr>
        <w:t xml:space="preserve"> за 2014-2015 учебный год  составила</w:t>
      </w:r>
      <w:proofErr w:type="gramEnd"/>
      <w:r w:rsidR="00437591" w:rsidRPr="00CB59B7">
        <w:rPr>
          <w:rFonts w:ascii="Times New Roman" w:hAnsi="Times New Roman" w:cs="Times New Roman"/>
          <w:sz w:val="24"/>
          <w:szCs w:val="24"/>
        </w:rPr>
        <w:t xml:space="preserve"> </w:t>
      </w:r>
      <w:r w:rsidRPr="00CB59B7">
        <w:rPr>
          <w:rFonts w:ascii="Times New Roman" w:hAnsi="Times New Roman" w:cs="Times New Roman"/>
          <w:sz w:val="24"/>
          <w:szCs w:val="24"/>
        </w:rPr>
        <w:t>–</w:t>
      </w:r>
      <w:r w:rsidR="00437591" w:rsidRPr="00CB59B7">
        <w:rPr>
          <w:rFonts w:ascii="Times New Roman" w:hAnsi="Times New Roman" w:cs="Times New Roman"/>
          <w:sz w:val="24"/>
          <w:szCs w:val="24"/>
        </w:rPr>
        <w:t xml:space="preserve"> </w:t>
      </w:r>
      <w:r w:rsidR="007203C3" w:rsidRPr="00CB59B7">
        <w:rPr>
          <w:rFonts w:ascii="Times New Roman" w:hAnsi="Times New Roman" w:cs="Times New Roman"/>
          <w:sz w:val="24"/>
          <w:szCs w:val="24"/>
        </w:rPr>
        <w:t>4</w:t>
      </w:r>
      <w:r w:rsidR="00437591" w:rsidRPr="00CB59B7">
        <w:rPr>
          <w:rFonts w:ascii="Times New Roman" w:hAnsi="Times New Roman" w:cs="Times New Roman"/>
          <w:sz w:val="24"/>
          <w:szCs w:val="24"/>
        </w:rPr>
        <w:t xml:space="preserve"> человек</w:t>
      </w:r>
      <w:r w:rsidR="007203C3" w:rsidRPr="00CB59B7">
        <w:rPr>
          <w:rFonts w:ascii="Times New Roman" w:hAnsi="Times New Roman" w:cs="Times New Roman"/>
          <w:sz w:val="24"/>
          <w:szCs w:val="24"/>
        </w:rPr>
        <w:t>а</w:t>
      </w:r>
      <w:r w:rsidR="00437591" w:rsidRPr="00CB59B7">
        <w:rPr>
          <w:rFonts w:ascii="Times New Roman" w:hAnsi="Times New Roman" w:cs="Times New Roman"/>
          <w:sz w:val="24"/>
          <w:szCs w:val="24"/>
        </w:rPr>
        <w:t xml:space="preserve">, что составляет -  </w:t>
      </w:r>
      <w:r w:rsidR="007203C3" w:rsidRPr="00CB59B7">
        <w:rPr>
          <w:rFonts w:ascii="Times New Roman" w:hAnsi="Times New Roman" w:cs="Times New Roman"/>
          <w:sz w:val="24"/>
          <w:szCs w:val="24"/>
        </w:rPr>
        <w:t>2,</w:t>
      </w:r>
      <w:r w:rsidR="00437591" w:rsidRPr="00CB59B7">
        <w:rPr>
          <w:rFonts w:ascii="Times New Roman" w:hAnsi="Times New Roman" w:cs="Times New Roman"/>
          <w:sz w:val="24"/>
          <w:szCs w:val="24"/>
        </w:rPr>
        <w:t>7</w:t>
      </w:r>
      <w:r w:rsidR="007203C3" w:rsidRPr="00CB59B7">
        <w:rPr>
          <w:rFonts w:ascii="Times New Roman" w:hAnsi="Times New Roman" w:cs="Times New Roman"/>
          <w:sz w:val="24"/>
          <w:szCs w:val="24"/>
        </w:rPr>
        <w:t>4</w:t>
      </w:r>
      <w:r w:rsidRPr="00CB59B7">
        <w:rPr>
          <w:rFonts w:ascii="Times New Roman" w:hAnsi="Times New Roman" w:cs="Times New Roman"/>
          <w:sz w:val="24"/>
          <w:szCs w:val="24"/>
        </w:rPr>
        <w:t xml:space="preserve"> %</w:t>
      </w:r>
      <w:r w:rsidR="00437591" w:rsidRPr="00CB59B7">
        <w:rPr>
          <w:rFonts w:ascii="Times New Roman" w:hAnsi="Times New Roman" w:cs="Times New Roman"/>
          <w:sz w:val="24"/>
          <w:szCs w:val="24"/>
        </w:rPr>
        <w:t xml:space="preserve"> от общего количества обучающихся</w:t>
      </w:r>
      <w:r w:rsidR="009B2706" w:rsidRPr="00CB59B7">
        <w:rPr>
          <w:rFonts w:ascii="Times New Roman" w:hAnsi="Times New Roman" w:cs="Times New Roman"/>
          <w:sz w:val="24"/>
          <w:szCs w:val="24"/>
        </w:rPr>
        <w:t>, в</w:t>
      </w:r>
      <w:r w:rsidR="00437591" w:rsidRPr="00CB59B7">
        <w:rPr>
          <w:rFonts w:ascii="Times New Roman" w:hAnsi="Times New Roman" w:cs="Times New Roman"/>
          <w:sz w:val="24"/>
          <w:szCs w:val="24"/>
        </w:rPr>
        <w:t xml:space="preserve"> т.ч. по </w:t>
      </w:r>
      <w:r w:rsidR="009B2706" w:rsidRPr="00CB59B7">
        <w:rPr>
          <w:rFonts w:ascii="Times New Roman" w:hAnsi="Times New Roman" w:cs="Times New Roman"/>
          <w:sz w:val="24"/>
          <w:szCs w:val="24"/>
        </w:rPr>
        <w:t>направ</w:t>
      </w:r>
      <w:r w:rsidR="00437591" w:rsidRPr="00CB59B7">
        <w:rPr>
          <w:rFonts w:ascii="Times New Roman" w:hAnsi="Times New Roman" w:cs="Times New Roman"/>
          <w:sz w:val="24"/>
          <w:szCs w:val="24"/>
        </w:rPr>
        <w:t>лени</w:t>
      </w:r>
      <w:r w:rsidR="009B2706" w:rsidRPr="00CB59B7">
        <w:rPr>
          <w:rFonts w:ascii="Times New Roman" w:hAnsi="Times New Roman" w:cs="Times New Roman"/>
          <w:sz w:val="24"/>
          <w:szCs w:val="24"/>
        </w:rPr>
        <w:t xml:space="preserve">ям        </w:t>
      </w:r>
    </w:p>
    <w:p w:rsidR="00437591" w:rsidRPr="00CB59B7" w:rsidRDefault="00437591"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«Экономика»</w:t>
      </w:r>
      <w:r w:rsidR="00A90A38" w:rsidRPr="00CB59B7">
        <w:rPr>
          <w:rFonts w:ascii="Times New Roman" w:hAnsi="Times New Roman" w:cs="Times New Roman"/>
          <w:sz w:val="24"/>
          <w:szCs w:val="24"/>
        </w:rPr>
        <w:t xml:space="preserve"> - 2 чел.</w:t>
      </w:r>
      <w:r w:rsidR="007203C3" w:rsidRPr="00CB59B7">
        <w:rPr>
          <w:rFonts w:ascii="Times New Roman" w:hAnsi="Times New Roman" w:cs="Times New Roman"/>
          <w:sz w:val="24"/>
          <w:szCs w:val="24"/>
        </w:rPr>
        <w:t>, что составляет – 1,37 %</w:t>
      </w:r>
    </w:p>
    <w:p w:rsidR="00437591" w:rsidRPr="00CB59B7" w:rsidRDefault="00437591" w:rsidP="00744957">
      <w:pPr>
        <w:spacing w:after="0" w:line="240" w:lineRule="auto"/>
        <w:ind w:firstLine="851"/>
        <w:jc w:val="both"/>
        <w:rPr>
          <w:rStyle w:val="af0"/>
          <w:rFonts w:ascii="Times New Roman" w:hAnsi="Times New Roman" w:cs="Times New Roman"/>
          <w:b w:val="0"/>
          <w:sz w:val="24"/>
          <w:szCs w:val="24"/>
        </w:rPr>
      </w:pPr>
      <w:r w:rsidRPr="00CB59B7">
        <w:rPr>
          <w:rStyle w:val="af0"/>
          <w:rFonts w:ascii="Times New Roman" w:hAnsi="Times New Roman" w:cs="Times New Roman"/>
          <w:b w:val="0"/>
          <w:sz w:val="24"/>
          <w:szCs w:val="24"/>
        </w:rPr>
        <w:t xml:space="preserve">«Автоматизированные системы обработки информации» </w:t>
      </w:r>
      <w:r w:rsidR="00A90A38" w:rsidRPr="00CB59B7">
        <w:rPr>
          <w:rStyle w:val="af0"/>
          <w:rFonts w:ascii="Times New Roman" w:hAnsi="Times New Roman" w:cs="Times New Roman"/>
          <w:b w:val="0"/>
          <w:sz w:val="24"/>
          <w:szCs w:val="24"/>
        </w:rPr>
        <w:t xml:space="preserve">- </w:t>
      </w:r>
      <w:r w:rsidR="007203C3" w:rsidRPr="00CB59B7">
        <w:rPr>
          <w:rStyle w:val="af0"/>
          <w:rFonts w:ascii="Times New Roman" w:hAnsi="Times New Roman" w:cs="Times New Roman"/>
          <w:b w:val="0"/>
          <w:sz w:val="24"/>
          <w:szCs w:val="24"/>
        </w:rPr>
        <w:t>2 чел., что составляет - 1,37 %</w:t>
      </w:r>
      <w:r w:rsidR="00A90A38" w:rsidRPr="00CB59B7">
        <w:rPr>
          <w:rStyle w:val="af0"/>
          <w:rFonts w:ascii="Times New Roman" w:hAnsi="Times New Roman" w:cs="Times New Roman"/>
          <w:b w:val="0"/>
          <w:sz w:val="24"/>
          <w:szCs w:val="24"/>
        </w:rPr>
        <w:t>.</w:t>
      </w:r>
      <w:r w:rsidR="009B2706" w:rsidRPr="00CB59B7">
        <w:rPr>
          <w:rStyle w:val="af0"/>
          <w:rFonts w:ascii="Times New Roman" w:hAnsi="Times New Roman" w:cs="Times New Roman"/>
          <w:b w:val="0"/>
          <w:sz w:val="24"/>
          <w:szCs w:val="24"/>
        </w:rPr>
        <w:t xml:space="preserve"> Сохранность контингента составляет – 97,3 %.</w:t>
      </w:r>
    </w:p>
    <w:p w:rsidR="00763BD4" w:rsidRPr="00CB59B7" w:rsidRDefault="00763BD4" w:rsidP="00744957">
      <w:pPr>
        <w:pStyle w:val="a7"/>
        <w:numPr>
          <w:ilvl w:val="0"/>
          <w:numId w:val="16"/>
        </w:numPr>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В 201</w:t>
      </w:r>
      <w:r w:rsidR="008036E2" w:rsidRPr="00CB59B7">
        <w:rPr>
          <w:rFonts w:ascii="Times New Roman" w:hAnsi="Times New Roman" w:cs="Times New Roman"/>
          <w:sz w:val="24"/>
          <w:szCs w:val="24"/>
        </w:rPr>
        <w:t>4</w:t>
      </w:r>
      <w:r w:rsidRPr="00CB59B7">
        <w:rPr>
          <w:rFonts w:ascii="Times New Roman" w:hAnsi="Times New Roman" w:cs="Times New Roman"/>
          <w:sz w:val="24"/>
          <w:szCs w:val="24"/>
        </w:rPr>
        <w:t>-201</w:t>
      </w:r>
      <w:r w:rsidR="008036E2" w:rsidRPr="00CB59B7">
        <w:rPr>
          <w:rFonts w:ascii="Times New Roman" w:hAnsi="Times New Roman" w:cs="Times New Roman"/>
          <w:sz w:val="24"/>
          <w:szCs w:val="24"/>
        </w:rPr>
        <w:t>5</w:t>
      </w:r>
      <w:r w:rsidRPr="00CB59B7">
        <w:rPr>
          <w:rFonts w:ascii="Times New Roman" w:hAnsi="Times New Roman" w:cs="Times New Roman"/>
          <w:sz w:val="24"/>
          <w:szCs w:val="24"/>
        </w:rPr>
        <w:t xml:space="preserve"> году </w:t>
      </w:r>
      <w:proofErr w:type="spellStart"/>
      <w:r w:rsidRPr="00CB59B7">
        <w:rPr>
          <w:rFonts w:ascii="Times New Roman" w:hAnsi="Times New Roman" w:cs="Times New Roman"/>
          <w:sz w:val="24"/>
          <w:szCs w:val="24"/>
        </w:rPr>
        <w:t>Канашским</w:t>
      </w:r>
      <w:proofErr w:type="spellEnd"/>
      <w:r w:rsidRPr="00CB59B7">
        <w:rPr>
          <w:rFonts w:ascii="Times New Roman" w:hAnsi="Times New Roman" w:cs="Times New Roman"/>
          <w:sz w:val="24"/>
          <w:szCs w:val="24"/>
        </w:rPr>
        <w:t xml:space="preserve"> филиалом набор абитуриентов не осуществлялся.</w:t>
      </w:r>
    </w:p>
    <w:p w:rsidR="00763BD4" w:rsidRPr="00CB59B7" w:rsidRDefault="00763BD4"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2012-2013г.г. </w:t>
      </w:r>
      <w:proofErr w:type="spellStart"/>
      <w:r w:rsidRPr="00CB59B7">
        <w:rPr>
          <w:rFonts w:ascii="Times New Roman" w:hAnsi="Times New Roman" w:cs="Times New Roman"/>
          <w:sz w:val="24"/>
          <w:szCs w:val="24"/>
        </w:rPr>
        <w:t>Канашским</w:t>
      </w:r>
      <w:proofErr w:type="spellEnd"/>
      <w:r w:rsidRPr="00CB59B7">
        <w:rPr>
          <w:rFonts w:ascii="Times New Roman" w:hAnsi="Times New Roman" w:cs="Times New Roman"/>
          <w:sz w:val="24"/>
          <w:szCs w:val="24"/>
        </w:rPr>
        <w:t xml:space="preserve"> филиалом осуществлялся набор абитуриентов по следующим специальностям и направлениям:</w:t>
      </w:r>
    </w:p>
    <w:p w:rsidR="00763BD4" w:rsidRPr="00CB59B7" w:rsidRDefault="00763BD4" w:rsidP="00744957">
      <w:pPr>
        <w:numPr>
          <w:ilvl w:val="0"/>
          <w:numId w:val="17"/>
        </w:numPr>
        <w:shd w:val="clear" w:color="auto" w:fill="FFFFFF"/>
        <w:spacing w:after="0" w:line="240" w:lineRule="auto"/>
        <w:ind w:left="0" w:firstLine="851"/>
        <w:jc w:val="both"/>
        <w:textAlignment w:val="top"/>
        <w:rPr>
          <w:rStyle w:val="af0"/>
          <w:rFonts w:ascii="Times New Roman" w:hAnsi="Times New Roman" w:cs="Times New Roman"/>
          <w:b w:val="0"/>
          <w:sz w:val="24"/>
          <w:szCs w:val="24"/>
        </w:rPr>
      </w:pPr>
      <w:r w:rsidRPr="00CB59B7">
        <w:rPr>
          <w:rStyle w:val="af0"/>
          <w:rFonts w:ascii="Times New Roman" w:hAnsi="Times New Roman" w:cs="Times New Roman"/>
          <w:b w:val="0"/>
          <w:sz w:val="24"/>
          <w:szCs w:val="24"/>
        </w:rPr>
        <w:t>Направление подготовки 080100.62  "Экономика", профиль "Экономика предприятий и организаций" - 74 человека</w:t>
      </w:r>
    </w:p>
    <w:p w:rsidR="00763BD4" w:rsidRPr="00CB59B7" w:rsidRDefault="00763BD4" w:rsidP="00744957">
      <w:pPr>
        <w:pStyle w:val="a7"/>
        <w:numPr>
          <w:ilvl w:val="0"/>
          <w:numId w:val="18"/>
        </w:numPr>
        <w:shd w:val="clear" w:color="auto" w:fill="FFFFFF"/>
        <w:spacing w:after="0" w:line="240" w:lineRule="auto"/>
        <w:ind w:left="0" w:firstLine="851"/>
        <w:jc w:val="both"/>
        <w:textAlignment w:val="top"/>
        <w:rPr>
          <w:rStyle w:val="af0"/>
          <w:rFonts w:ascii="Times New Roman" w:hAnsi="Times New Roman" w:cs="Times New Roman"/>
          <w:b w:val="0"/>
          <w:sz w:val="24"/>
          <w:szCs w:val="24"/>
        </w:rPr>
      </w:pPr>
      <w:r w:rsidRPr="00CB59B7">
        <w:rPr>
          <w:rStyle w:val="af0"/>
          <w:rFonts w:ascii="Times New Roman" w:hAnsi="Times New Roman" w:cs="Times New Roman"/>
          <w:b w:val="0"/>
          <w:sz w:val="24"/>
          <w:szCs w:val="24"/>
        </w:rPr>
        <w:t>Направление подготовки 230100.62 «Информатика и вычислительная техника», профиль «Автоматизированные системы обработки информации» - 15 человек</w:t>
      </w:r>
    </w:p>
    <w:p w:rsidR="00437591" w:rsidRPr="00CB59B7" w:rsidRDefault="00763BD4" w:rsidP="00744957">
      <w:pPr>
        <w:pStyle w:val="a9"/>
        <w:tabs>
          <w:tab w:val="clear" w:pos="4677"/>
          <w:tab w:val="clear" w:pos="9355"/>
        </w:tabs>
        <w:ind w:firstLine="851"/>
        <w:jc w:val="both"/>
      </w:pPr>
      <w:r w:rsidRPr="00CB59B7">
        <w:t>Прием студентов был ориентирован на потребности отраслей региона</w:t>
      </w:r>
      <w:r w:rsidR="00437591" w:rsidRPr="00CB59B7">
        <w:t xml:space="preserve">. В </w:t>
      </w:r>
      <w:proofErr w:type="spellStart"/>
      <w:r w:rsidR="00437591" w:rsidRPr="00CB59B7">
        <w:t>Канашском</w:t>
      </w:r>
      <w:proofErr w:type="spellEnd"/>
      <w:r w:rsidR="00437591" w:rsidRPr="00CB59B7">
        <w:t xml:space="preserve"> филиале на заочном отделении обучаются </w:t>
      </w:r>
      <w:r w:rsidRPr="00CB59B7">
        <w:t>в основном работники предприятий</w:t>
      </w:r>
      <w:r w:rsidR="00437591" w:rsidRPr="00CB59B7">
        <w:t xml:space="preserve"> и</w:t>
      </w:r>
      <w:r w:rsidRPr="00CB59B7">
        <w:t xml:space="preserve"> организаций города, </w:t>
      </w:r>
      <w:r w:rsidR="00437591" w:rsidRPr="00CB59B7">
        <w:t xml:space="preserve"> </w:t>
      </w:r>
      <w:proofErr w:type="spellStart"/>
      <w:r w:rsidR="00437591" w:rsidRPr="00CB59B7">
        <w:t>Канашского</w:t>
      </w:r>
      <w:proofErr w:type="spellEnd"/>
      <w:r w:rsidR="00437591" w:rsidRPr="00CB59B7">
        <w:t xml:space="preserve"> </w:t>
      </w:r>
      <w:r w:rsidRPr="00CB59B7">
        <w:t xml:space="preserve">района, </w:t>
      </w:r>
      <w:r w:rsidR="00437591" w:rsidRPr="00CB59B7">
        <w:t xml:space="preserve">а также </w:t>
      </w:r>
      <w:r w:rsidRPr="00CB59B7">
        <w:t xml:space="preserve">близлежащих районов и регионов. Зарегистрированных в Центре занятости за все годы реализации основных образовательных программ не было. </w:t>
      </w:r>
    </w:p>
    <w:p w:rsidR="00763BD4" w:rsidRPr="00CB59B7" w:rsidRDefault="00763BD4" w:rsidP="00744957">
      <w:pPr>
        <w:pStyle w:val="a9"/>
        <w:numPr>
          <w:ilvl w:val="0"/>
          <w:numId w:val="19"/>
        </w:numPr>
        <w:tabs>
          <w:tab w:val="clear" w:pos="4677"/>
          <w:tab w:val="clear" w:pos="9355"/>
        </w:tabs>
        <w:ind w:left="0" w:firstLine="851"/>
        <w:jc w:val="both"/>
      </w:pPr>
      <w:r w:rsidRPr="00CB59B7">
        <w:t>Заказа потребителей на подготовку специалистов - нет;</w:t>
      </w:r>
    </w:p>
    <w:p w:rsidR="00763BD4" w:rsidRPr="00CB59B7" w:rsidRDefault="00763BD4" w:rsidP="00744957">
      <w:pPr>
        <w:pStyle w:val="a9"/>
        <w:numPr>
          <w:ilvl w:val="0"/>
          <w:numId w:val="20"/>
        </w:numPr>
        <w:tabs>
          <w:tab w:val="clear" w:pos="4677"/>
          <w:tab w:val="left" w:pos="708"/>
          <w:tab w:val="center" w:pos="1418"/>
        </w:tabs>
        <w:ind w:left="0" w:firstLine="851"/>
        <w:jc w:val="both"/>
      </w:pPr>
      <w:r w:rsidRPr="00CB59B7">
        <w:t xml:space="preserve">Формами набора студентов </w:t>
      </w:r>
      <w:r w:rsidR="007211D0" w:rsidRPr="00CB59B7">
        <w:t xml:space="preserve">на специальность «Национальная экономика», направление «Экономика», </w:t>
      </w:r>
      <w:r w:rsidR="009F7AA8" w:rsidRPr="00CB59B7">
        <w:t xml:space="preserve">«Информатика и вычислительная техника» в предыдущие годы </w:t>
      </w:r>
      <w:r w:rsidRPr="00CB59B7">
        <w:t>являлись: подготовительные курсы, дни открытых дверей, предметные олимпиады, формы работы с сельской молодежью, проведение мастер-классов по подготовке к ЕГЭ для учащихся школ и учителей; проведение бесплатных пробных ЕГЭ; проведение занятий по подготовке к ЕГЭ в «Школе будущего инженера», встречи с выпускниками общеобразовательных школ, средн</w:t>
      </w:r>
      <w:r w:rsidR="009F7AA8" w:rsidRPr="00CB59B7">
        <w:t xml:space="preserve">их </w:t>
      </w:r>
      <w:r w:rsidRPr="00CB59B7">
        <w:t>профессиональных учебных заведений.</w:t>
      </w:r>
    </w:p>
    <w:p w:rsidR="00763BD4" w:rsidRPr="00CB59B7" w:rsidRDefault="00763BD4" w:rsidP="00744957">
      <w:pPr>
        <w:pStyle w:val="a9"/>
        <w:numPr>
          <w:ilvl w:val="0"/>
          <w:numId w:val="20"/>
        </w:numPr>
        <w:tabs>
          <w:tab w:val="clear" w:pos="4677"/>
          <w:tab w:val="clear" w:pos="9355"/>
          <w:tab w:val="right" w:pos="709"/>
        </w:tabs>
        <w:ind w:left="0" w:firstLine="851"/>
        <w:jc w:val="both"/>
      </w:pPr>
      <w:r w:rsidRPr="00CB59B7">
        <w:t xml:space="preserve">Организация </w:t>
      </w:r>
      <w:r w:rsidR="00E31140" w:rsidRPr="00CB59B7">
        <w:t>послевузовского</w:t>
      </w:r>
      <w:r w:rsidRPr="00CB59B7">
        <w:t xml:space="preserve"> и дополнительного образования ведется</w:t>
      </w:r>
      <w:r w:rsidR="00D47343" w:rsidRPr="00CB59B7">
        <w:t xml:space="preserve"> </w:t>
      </w:r>
      <w:proofErr w:type="spellStart"/>
      <w:r w:rsidR="00D47343" w:rsidRPr="00CB59B7">
        <w:t>Канашским</w:t>
      </w:r>
      <w:proofErr w:type="spellEnd"/>
      <w:r w:rsidR="00D47343" w:rsidRPr="00CB59B7">
        <w:t xml:space="preserve"> филиалом</w:t>
      </w:r>
      <w:r w:rsidRPr="00CB59B7">
        <w:t xml:space="preserve"> совместно с кафедр</w:t>
      </w:r>
      <w:r w:rsidR="00E31140" w:rsidRPr="00CB59B7">
        <w:t>ами</w:t>
      </w:r>
      <w:r w:rsidRPr="00CB59B7">
        <w:t xml:space="preserve"> «Региональной экономики и предпринимательства» и «Компьютерных технологий» Чувашского государственного университета имени И.Н. Ульянова. </w:t>
      </w:r>
      <w:proofErr w:type="gramStart"/>
      <w:r w:rsidRPr="00CB59B7">
        <w:t>Выпускники</w:t>
      </w:r>
      <w:r w:rsidR="00245C75" w:rsidRPr="00CB59B7">
        <w:t xml:space="preserve"> </w:t>
      </w:r>
      <w:proofErr w:type="spellStart"/>
      <w:r w:rsidR="00245C75" w:rsidRPr="00CB59B7">
        <w:t>Канашского</w:t>
      </w:r>
      <w:proofErr w:type="spellEnd"/>
      <w:r w:rsidR="00245C75" w:rsidRPr="00CB59B7">
        <w:t xml:space="preserve"> филиала  по направлению «Экономика»</w:t>
      </w:r>
      <w:r w:rsidR="002742BA" w:rsidRPr="00CB59B7">
        <w:t xml:space="preserve"> </w:t>
      </w:r>
      <w:r w:rsidRPr="00CB59B7">
        <w:t xml:space="preserve">могут продолжить обучение в </w:t>
      </w:r>
      <w:r w:rsidR="002742BA" w:rsidRPr="00CB59B7">
        <w:t>магистратуре</w:t>
      </w:r>
      <w:r w:rsidRPr="00CB59B7">
        <w:t xml:space="preserve"> экономического факультета по </w:t>
      </w:r>
      <w:r w:rsidR="002742BA" w:rsidRPr="00CB59B7">
        <w:t>направлению</w:t>
      </w:r>
      <w:r w:rsidRPr="00CB59B7">
        <w:t xml:space="preserve"> </w:t>
      </w:r>
      <w:r w:rsidR="002742BA" w:rsidRPr="00CB59B7">
        <w:t>38.04.01</w:t>
      </w:r>
      <w:r w:rsidRPr="00CB59B7">
        <w:t xml:space="preserve"> «Экономика</w:t>
      </w:r>
      <w:r w:rsidR="002742BA" w:rsidRPr="00CB59B7">
        <w:t xml:space="preserve">», магистерским программам «Экономика, управление, и оценка бизнеса», «Бухгалтерский учет, аудит и финансовый консалтинг», направлению 38.04.02 «Менеджмент», магистерской программе «Стратегический менеджмент», «Управление маркетингом», направлению </w:t>
      </w:r>
      <w:r w:rsidR="002742BA" w:rsidRPr="00CB59B7">
        <w:rPr>
          <w:rStyle w:val="af0"/>
          <w:b w:val="0"/>
        </w:rPr>
        <w:t>38.04.04 «Государственное и муниципальное управление», магистерской программе «Управление государственными и муниципальными учреждениями»</w:t>
      </w:r>
      <w:r w:rsidR="002742BA" w:rsidRPr="00CB59B7">
        <w:rPr>
          <w:b/>
        </w:rPr>
        <w:t xml:space="preserve"> </w:t>
      </w:r>
      <w:r w:rsidR="002742BA" w:rsidRPr="00CB59B7">
        <w:rPr>
          <w:rStyle w:val="af0"/>
          <w:b w:val="0"/>
        </w:rPr>
        <w:t>38.04.08 «Финансы и кредит», магистерским программам «Банки и</w:t>
      </w:r>
      <w:proofErr w:type="gramEnd"/>
      <w:r w:rsidR="002742BA" w:rsidRPr="00CB59B7">
        <w:rPr>
          <w:rStyle w:val="af0"/>
          <w:b w:val="0"/>
        </w:rPr>
        <w:t xml:space="preserve"> банковская деятельность», «Управление государственными </w:t>
      </w:r>
      <w:r w:rsidR="00490380" w:rsidRPr="00CB59B7">
        <w:rPr>
          <w:rStyle w:val="af0"/>
          <w:b w:val="0"/>
        </w:rPr>
        <w:t>и муниципальными финансами»</w:t>
      </w:r>
      <w:r w:rsidR="00245C75" w:rsidRPr="00CB59B7">
        <w:rPr>
          <w:rStyle w:val="af0"/>
          <w:b w:val="0"/>
        </w:rPr>
        <w:t xml:space="preserve">. Выпускники по направлению «Информатика и вычислительная техника могут продолжить обучение в аспирантуре </w:t>
      </w:r>
      <w:r w:rsidRPr="00CB59B7">
        <w:t xml:space="preserve"> факультет</w:t>
      </w:r>
      <w:r w:rsidR="00245C75" w:rsidRPr="00CB59B7">
        <w:t>а</w:t>
      </w:r>
      <w:r w:rsidRPr="00CB59B7">
        <w:t xml:space="preserve"> дизайна и компьютерных технологий </w:t>
      </w:r>
      <w:r w:rsidRPr="00CB59B7">
        <w:rPr>
          <w:bCs/>
        </w:rPr>
        <w:t xml:space="preserve">по специальности 05.13.18 </w:t>
      </w:r>
      <w:r w:rsidRPr="00CB59B7">
        <w:t>–</w:t>
      </w:r>
      <w:r w:rsidRPr="00CB59B7">
        <w:rPr>
          <w:bCs/>
        </w:rPr>
        <w:t xml:space="preserve"> «</w:t>
      </w:r>
      <w:r w:rsidRPr="00CB59B7">
        <w:t>Математическое моделирование, численные методы и комплексы программ» под руководством профессора</w:t>
      </w:r>
      <w:r w:rsidR="00245C75" w:rsidRPr="00CB59B7">
        <w:t xml:space="preserve">, кандидата технических наук </w:t>
      </w:r>
      <w:r w:rsidRPr="00CB59B7">
        <w:t xml:space="preserve"> </w:t>
      </w:r>
      <w:proofErr w:type="spellStart"/>
      <w:r w:rsidRPr="00CB59B7">
        <w:t>Желтова</w:t>
      </w:r>
      <w:proofErr w:type="spellEnd"/>
      <w:r w:rsidRPr="00CB59B7">
        <w:t xml:space="preserve"> Валерьяна Павловича.</w:t>
      </w:r>
    </w:p>
    <w:p w:rsidR="0055144F" w:rsidRPr="00CB59B7" w:rsidRDefault="0055144F" w:rsidP="00744957">
      <w:pPr>
        <w:pStyle w:val="a9"/>
        <w:numPr>
          <w:ilvl w:val="0"/>
          <w:numId w:val="20"/>
        </w:numPr>
        <w:tabs>
          <w:tab w:val="clear" w:pos="4677"/>
          <w:tab w:val="clear" w:pos="9355"/>
        </w:tabs>
        <w:ind w:left="0" w:firstLine="851"/>
        <w:jc w:val="both"/>
      </w:pPr>
      <w:proofErr w:type="spellStart"/>
      <w:r w:rsidRPr="00CB59B7">
        <w:t>Канашский</w:t>
      </w:r>
      <w:proofErr w:type="spellEnd"/>
      <w:r w:rsidRPr="00CB59B7">
        <w:t xml:space="preserve"> филиал</w:t>
      </w:r>
      <w:r w:rsidR="00412038" w:rsidRPr="00CB59B7">
        <w:t xml:space="preserve"> участвует в реализации программ дополнительного </w:t>
      </w:r>
      <w:proofErr w:type="spellStart"/>
      <w:r w:rsidR="00412038" w:rsidRPr="00CB59B7">
        <w:t>профе</w:t>
      </w:r>
      <w:proofErr w:type="gramStart"/>
      <w:r w:rsidR="00412038" w:rsidRPr="00CB59B7">
        <w:t>с</w:t>
      </w:r>
      <w:proofErr w:type="spellEnd"/>
      <w:r w:rsidR="00412038" w:rsidRPr="00CB59B7">
        <w:t>-</w:t>
      </w:r>
      <w:proofErr w:type="gramEnd"/>
      <w:r w:rsidR="00412038" w:rsidRPr="00CB59B7">
        <w:t xml:space="preserve"> </w:t>
      </w:r>
      <w:proofErr w:type="spellStart"/>
      <w:r w:rsidR="00412038" w:rsidRPr="00CB59B7">
        <w:t>сиоанального</w:t>
      </w:r>
      <w:proofErr w:type="spellEnd"/>
      <w:r w:rsidR="00412038" w:rsidRPr="00CB59B7">
        <w:t xml:space="preserve"> образования. В 2014-2015 учебном году проводились курсы повышения квалификации, такие как 1</w:t>
      </w:r>
      <w:proofErr w:type="gramStart"/>
      <w:r w:rsidR="00412038" w:rsidRPr="00CB59B7">
        <w:t xml:space="preserve"> С</w:t>
      </w:r>
      <w:proofErr w:type="gramEnd"/>
      <w:r w:rsidR="00412038" w:rsidRPr="00CB59B7">
        <w:t xml:space="preserve">: Управление торговлей, Оператор АСБУ: 1 С Предприятие, </w:t>
      </w:r>
      <w:r w:rsidR="005A2EAB" w:rsidRPr="00CB59B7">
        <w:t xml:space="preserve">                       </w:t>
      </w:r>
      <w:r w:rsidR="00412038" w:rsidRPr="00CB59B7">
        <w:t>1 С: Бухгалтерия.</w:t>
      </w:r>
      <w:r w:rsidR="00F5310F" w:rsidRPr="00CB59B7">
        <w:t xml:space="preserve"> Филиал активно сотрудничает с </w:t>
      </w:r>
      <w:r w:rsidR="005A2EAB" w:rsidRPr="00CB59B7">
        <w:t xml:space="preserve">КУ Центром </w:t>
      </w:r>
      <w:proofErr w:type="gramStart"/>
      <w:r w:rsidR="005A2EAB" w:rsidRPr="00CB59B7">
        <w:t>занятости населения города Канаша Минтруда Чувашии</w:t>
      </w:r>
      <w:proofErr w:type="gramEnd"/>
      <w:r w:rsidR="005A2EAB" w:rsidRPr="00CB59B7">
        <w:t>.</w:t>
      </w:r>
      <w:r w:rsidR="00897CCC" w:rsidRPr="00CB59B7">
        <w:t xml:space="preserve"> По направлению Центра занятости на курсах повышения квалификации обучались безработные граждане </w:t>
      </w:r>
      <w:r w:rsidR="000B72D2" w:rsidRPr="00CB59B7">
        <w:t>по программам 1</w:t>
      </w:r>
      <w:proofErr w:type="gramStart"/>
      <w:r w:rsidR="000B72D2" w:rsidRPr="00CB59B7">
        <w:t xml:space="preserve"> С</w:t>
      </w:r>
      <w:proofErr w:type="gramEnd"/>
      <w:r w:rsidR="000B72D2" w:rsidRPr="00CB59B7">
        <w:t>: Управление торговлей, Оператор АСБУ: 1 С Предприятие.</w:t>
      </w:r>
    </w:p>
    <w:p w:rsidR="00A72583" w:rsidRDefault="00A72583" w:rsidP="00CB59B7">
      <w:pPr>
        <w:keepNext/>
        <w:spacing w:after="0" w:line="240" w:lineRule="auto"/>
        <w:jc w:val="both"/>
        <w:rPr>
          <w:rFonts w:ascii="Times New Roman" w:hAnsi="Times New Roman" w:cs="Times New Roman"/>
          <w:b/>
          <w:sz w:val="24"/>
          <w:szCs w:val="24"/>
        </w:rPr>
      </w:pPr>
    </w:p>
    <w:p w:rsidR="005A7198" w:rsidRDefault="005A7198" w:rsidP="00CB59B7">
      <w:pPr>
        <w:keepNext/>
        <w:spacing w:after="0" w:line="240" w:lineRule="auto"/>
        <w:jc w:val="both"/>
        <w:rPr>
          <w:rFonts w:ascii="Times New Roman" w:hAnsi="Times New Roman" w:cs="Times New Roman"/>
          <w:b/>
          <w:sz w:val="24"/>
          <w:szCs w:val="24"/>
        </w:rPr>
      </w:pPr>
      <w:r w:rsidRPr="00CB59B7">
        <w:rPr>
          <w:rFonts w:ascii="Times New Roman" w:hAnsi="Times New Roman" w:cs="Times New Roman"/>
          <w:b/>
          <w:sz w:val="24"/>
          <w:szCs w:val="24"/>
        </w:rPr>
        <w:t>2.2.3. Соответствие образовательных программ государственным требованиям</w:t>
      </w:r>
    </w:p>
    <w:p w:rsidR="00A72583" w:rsidRPr="00CB59B7" w:rsidRDefault="00A72583" w:rsidP="00CB59B7">
      <w:pPr>
        <w:keepNext/>
        <w:spacing w:after="0" w:line="240" w:lineRule="auto"/>
        <w:jc w:val="both"/>
        <w:rPr>
          <w:rFonts w:ascii="Times New Roman" w:hAnsi="Times New Roman" w:cs="Times New Roman"/>
          <w:b/>
          <w:sz w:val="24"/>
          <w:szCs w:val="24"/>
        </w:rPr>
      </w:pP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xml:space="preserve">Проведенный на этапе </w:t>
      </w:r>
      <w:proofErr w:type="spellStart"/>
      <w:r w:rsidRPr="00A72583">
        <w:rPr>
          <w:rFonts w:ascii="Times New Roman" w:hAnsi="Times New Roman" w:cs="Times New Roman"/>
          <w:sz w:val="24"/>
          <w:szCs w:val="24"/>
        </w:rPr>
        <w:t>самообследования</w:t>
      </w:r>
      <w:proofErr w:type="spellEnd"/>
      <w:r w:rsidRPr="00A72583">
        <w:rPr>
          <w:rFonts w:ascii="Times New Roman" w:hAnsi="Times New Roman" w:cs="Times New Roman"/>
          <w:sz w:val="24"/>
          <w:szCs w:val="24"/>
        </w:rPr>
        <w:t xml:space="preserve"> Филиала анализ содержания образовательных программ и всего комплекса учебно-методического обеспечения по специальностям и направлениям подготовки даёт основание констатировать соответствие заявленным уровням подготовки и требованиям образовательных стандартов. </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xml:space="preserve">1. </w:t>
      </w:r>
      <w:proofErr w:type="gramStart"/>
      <w:r w:rsidRPr="00A72583">
        <w:rPr>
          <w:rFonts w:ascii="Times New Roman" w:hAnsi="Times New Roman" w:cs="Times New Roman"/>
          <w:sz w:val="24"/>
          <w:szCs w:val="24"/>
        </w:rPr>
        <w:t xml:space="preserve">Основные профессиональные образовательные программы, реализуемые в соответствии с лицензией на право ведения образовательной деятельности Университета, по кодам и наименованиям направлений подготовки (специальностей), установленным перечнем, утвержденным приказом </w:t>
      </w:r>
      <w:proofErr w:type="spellStart"/>
      <w:r w:rsidRPr="00A72583">
        <w:rPr>
          <w:rFonts w:ascii="Times New Roman" w:hAnsi="Times New Roman" w:cs="Times New Roman"/>
          <w:sz w:val="24"/>
          <w:szCs w:val="24"/>
        </w:rPr>
        <w:t>Минобрнауки</w:t>
      </w:r>
      <w:proofErr w:type="spellEnd"/>
      <w:r w:rsidRPr="00A72583">
        <w:rPr>
          <w:rFonts w:ascii="Times New Roman" w:hAnsi="Times New Roman" w:cs="Times New Roman"/>
          <w:sz w:val="24"/>
          <w:szCs w:val="24"/>
        </w:rPr>
        <w:t xml:space="preserve"> России от 12 января 2005 г. №4 (далее основные образовательные программы ГОС), соответствуют заявленным уровням подготовки и требованиям государственных образовательных стандартов (ГОС). </w:t>
      </w:r>
      <w:proofErr w:type="gramEnd"/>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xml:space="preserve">2. </w:t>
      </w:r>
      <w:proofErr w:type="gramStart"/>
      <w:r w:rsidRPr="00A72583">
        <w:rPr>
          <w:rFonts w:ascii="Times New Roman" w:hAnsi="Times New Roman" w:cs="Times New Roman"/>
          <w:sz w:val="24"/>
          <w:szCs w:val="24"/>
        </w:rPr>
        <w:t xml:space="preserve">Основные профессиональные образовательные программы, реализация которых в соответствии с Федеральным законом от 1 декабря 2007г. № 309-ФЗ (в редакции Федеральных законов от 18 июля 2009 № 184-ФЗ, от 10 ноября 2009г. № 260-ФЗ) началась Филиалом с 2011/2012 учебного года в соответствии с лицензией на право ведения образовательной деятельности по кодам и наименованиям направлений подготовки (специальностей), установленным в перечнях, утвержденных приказом </w:t>
      </w:r>
      <w:proofErr w:type="spellStart"/>
      <w:r w:rsidRPr="00A72583">
        <w:rPr>
          <w:rFonts w:ascii="Times New Roman" w:hAnsi="Times New Roman" w:cs="Times New Roman"/>
          <w:sz w:val="24"/>
          <w:szCs w:val="24"/>
        </w:rPr>
        <w:t>Минобрнауки</w:t>
      </w:r>
      <w:proofErr w:type="spellEnd"/>
      <w:r w:rsidRPr="00A72583">
        <w:rPr>
          <w:rFonts w:ascii="Times New Roman" w:hAnsi="Times New Roman" w:cs="Times New Roman"/>
          <w:sz w:val="24"/>
          <w:szCs w:val="24"/>
        </w:rPr>
        <w:t xml:space="preserve"> России</w:t>
      </w:r>
      <w:proofErr w:type="gramEnd"/>
      <w:r w:rsidRPr="00A72583">
        <w:rPr>
          <w:rFonts w:ascii="Times New Roman" w:hAnsi="Times New Roman" w:cs="Times New Roman"/>
          <w:sz w:val="24"/>
          <w:szCs w:val="24"/>
        </w:rPr>
        <w:t xml:space="preserve"> от 17 сентября 2009г. №337 и постановлением Правительства Российской Федерации от 30 декабря 2009г. №1136 (далее основные образовательные программы ФГОС), соответствуют заявленным уровням подготовки и требованиям федеральных государственных образовательных стандартов (ФГОС).</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xml:space="preserve">3. Учебные планы образовательных программ разработаны головным вузом на основе соответствующих образовательных стандартов (ГОС, ФГОС), поэтому полностью им соответствуют. Результаты анализа учебных планов свидетельствуют о том, что их структура, содержание, перечень, </w:t>
      </w:r>
      <w:proofErr w:type="gramStart"/>
      <w:r w:rsidRPr="00A72583">
        <w:rPr>
          <w:rFonts w:ascii="Times New Roman" w:hAnsi="Times New Roman" w:cs="Times New Roman"/>
          <w:sz w:val="24"/>
          <w:szCs w:val="24"/>
        </w:rPr>
        <w:t>объём</w:t>
      </w:r>
      <w:proofErr w:type="gramEnd"/>
      <w:r w:rsidRPr="00A72583">
        <w:rPr>
          <w:rFonts w:ascii="Times New Roman" w:hAnsi="Times New Roman" w:cs="Times New Roman"/>
          <w:sz w:val="24"/>
          <w:szCs w:val="24"/>
        </w:rPr>
        <w:t xml:space="preserve"> и последовательность изучения дисциплин по всем специальностям и направлениям подготовки соответствуют ГОС и ФГОС ВПО в отношении требований к обязательному минимуму содержания и уровню подготовки выпускников. Каждый блок дисциплин (гуманитарных и общих социально- экономических, математических и </w:t>
      </w:r>
      <w:proofErr w:type="spellStart"/>
      <w:proofErr w:type="gramStart"/>
      <w:r w:rsidRPr="00A72583">
        <w:rPr>
          <w:rFonts w:ascii="Times New Roman" w:hAnsi="Times New Roman" w:cs="Times New Roman"/>
          <w:sz w:val="24"/>
          <w:szCs w:val="24"/>
        </w:rPr>
        <w:t>естественно-научных</w:t>
      </w:r>
      <w:proofErr w:type="spellEnd"/>
      <w:proofErr w:type="gramEnd"/>
      <w:r w:rsidRPr="00A72583">
        <w:rPr>
          <w:rFonts w:ascii="Times New Roman" w:hAnsi="Times New Roman" w:cs="Times New Roman"/>
          <w:sz w:val="24"/>
          <w:szCs w:val="24"/>
        </w:rPr>
        <w:t xml:space="preserve">, </w:t>
      </w:r>
      <w:proofErr w:type="spellStart"/>
      <w:r w:rsidRPr="00A72583">
        <w:rPr>
          <w:rFonts w:ascii="Times New Roman" w:hAnsi="Times New Roman" w:cs="Times New Roman"/>
          <w:sz w:val="24"/>
          <w:szCs w:val="24"/>
        </w:rPr>
        <w:t>общепрофессиональных</w:t>
      </w:r>
      <w:proofErr w:type="spellEnd"/>
      <w:r w:rsidRPr="00A72583">
        <w:rPr>
          <w:rFonts w:ascii="Times New Roman" w:hAnsi="Times New Roman" w:cs="Times New Roman"/>
          <w:sz w:val="24"/>
          <w:szCs w:val="24"/>
        </w:rPr>
        <w:t xml:space="preserve">, специальных) включает федеральный, региональный (вузовский) компоненты и дисциплины по выбору студентов. Рабочие программы учебных дисциплин наряду с учебными планами специальностей или направлений подготовки являются ключевыми документами при формировании учебно-методических комплексов дисциплин (УМКД). Содержание рабочих программ учебных дисциплин соответствует требованиям к содержанию и уровню подготовки выпускников, содержащимся в образовательных стандартах. </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В структуру ООП входят:</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концептуальная пояснительная записка, определяющая цели ООП, ее особенности, а также описание вузовского компонента;</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государственный образовательный стандарт по соответствующему направлению подготовки или по специальности;</w:t>
      </w:r>
    </w:p>
    <w:p w:rsidR="00A4264C" w:rsidRPr="00A72583" w:rsidRDefault="00A4264C" w:rsidP="00744957">
      <w:pPr>
        <w:tabs>
          <w:tab w:val="left" w:pos="4470"/>
        </w:tabs>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примерный учебный план;</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перечень специализаций профессиональной подготовки, реализуемых в рамках специальности, утвержденных Ученым советом университета (и согласованных с соответствующим учебно-методическим объединением);</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учебный план по специальности (направлению подготовки), разработанный в университете;</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совокупность университетских рабочих программ всех дисциплин и практик, включенных в учебный план и определяющих полное содержание ООП;</w:t>
      </w:r>
    </w:p>
    <w:p w:rsidR="00A4264C" w:rsidRPr="00A72583" w:rsidRDefault="00A4264C" w:rsidP="00744957">
      <w:pPr>
        <w:pStyle w:val="a9"/>
        <w:tabs>
          <w:tab w:val="left" w:pos="708"/>
        </w:tabs>
        <w:ind w:firstLine="851"/>
        <w:jc w:val="both"/>
      </w:pPr>
      <w:proofErr w:type="gramStart"/>
      <w:r w:rsidRPr="00A72583">
        <w:t>– материалы, устанавливающие содержание и порядок проведения текущей, промежуточной и итоговой аттестаций (в соответствии с требованиями к итоговой аттестации.</w:t>
      </w:r>
      <w:proofErr w:type="gramEnd"/>
    </w:p>
    <w:p w:rsidR="00A4264C" w:rsidRPr="00A72583" w:rsidRDefault="00A4264C" w:rsidP="00744957">
      <w:pPr>
        <w:tabs>
          <w:tab w:val="center" w:pos="4677"/>
          <w:tab w:val="right" w:pos="9355"/>
        </w:tabs>
        <w:spacing w:after="0" w:line="240" w:lineRule="auto"/>
        <w:ind w:firstLine="851"/>
        <w:jc w:val="both"/>
        <w:rPr>
          <w:rFonts w:ascii="Times New Roman" w:hAnsi="Times New Roman" w:cs="Times New Roman"/>
          <w:bCs/>
          <w:sz w:val="24"/>
          <w:szCs w:val="24"/>
        </w:rPr>
      </w:pPr>
      <w:r w:rsidRPr="00A72583">
        <w:rPr>
          <w:rFonts w:ascii="Times New Roman" w:hAnsi="Times New Roman" w:cs="Times New Roman"/>
          <w:bCs/>
          <w:sz w:val="24"/>
          <w:szCs w:val="24"/>
        </w:rPr>
        <w:t xml:space="preserve">Учебные планы ООП включают в себя график учебного процесса, сводные данные по бюджету времени студента, план учебного процесса (перечень, объемы и последовательность </w:t>
      </w:r>
      <w:r w:rsidRPr="00A72583">
        <w:rPr>
          <w:rFonts w:ascii="Times New Roman" w:hAnsi="Times New Roman" w:cs="Times New Roman"/>
          <w:bCs/>
          <w:sz w:val="24"/>
          <w:szCs w:val="24"/>
        </w:rPr>
        <w:lastRenderedPageBreak/>
        <w:t>изучения дисциплин, их распределение по видам учебных занятий, формы промежуточного и итогового контроля).</w:t>
      </w:r>
    </w:p>
    <w:p w:rsidR="00A4264C" w:rsidRPr="00A72583" w:rsidRDefault="00A4264C" w:rsidP="00744957">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Разработаны и действуют учебные планы направлений подготовки бакалавров в сокращенные сроки обучения. В них обеспечена целостность образовательной программы, сочетающая фундаментальность подготовки с междисциплинарным характером профессиональной деятельности специалиста. Кроме того, определено соотношение между аудиторной нагрузкой и самостоятельной работой студентов (в настоящее время это соотношение составляет около 50 %). Установлено целесообразное соотношение между теоретической и практической составляющей содержания образования, определены наиболее эффективные, с точки зрения поставленных целей, виды учебных занятий, образовательных технологий и др. В учебных планах определены виды практик и их продолжительность. По окончании теоретического обучения студенты сдают итоговый междисциплинарный экзамен и выполняют выпускную квалификационную работу по специальности (направлению подготовки) с последующей защитой. Продолжительность дипломного проектирования и итоговой аттестации соответствуют стандартам.</w:t>
      </w:r>
    </w:p>
    <w:p w:rsidR="005349E5" w:rsidRPr="00CB59B7" w:rsidRDefault="005349E5" w:rsidP="00744957">
      <w:pPr>
        <w:tabs>
          <w:tab w:val="left" w:pos="667"/>
        </w:tabs>
        <w:autoSpaceDE w:val="0"/>
        <w:autoSpaceDN w:val="0"/>
        <w:adjustRightInd w:val="0"/>
        <w:spacing w:after="0" w:line="240" w:lineRule="auto"/>
        <w:ind w:firstLine="851"/>
        <w:jc w:val="both"/>
        <w:rPr>
          <w:rFonts w:ascii="Times New Roman" w:hAnsi="Times New Roman" w:cs="Times New Roman"/>
          <w:bCs/>
          <w:iCs/>
          <w:sz w:val="24"/>
          <w:szCs w:val="24"/>
        </w:rPr>
      </w:pPr>
      <w:r w:rsidRPr="00CB59B7">
        <w:rPr>
          <w:rFonts w:ascii="Times New Roman" w:hAnsi="Times New Roman" w:cs="Times New Roman"/>
          <w:bCs/>
          <w:iCs/>
          <w:sz w:val="24"/>
          <w:szCs w:val="24"/>
        </w:rPr>
        <w:t xml:space="preserve">Результаты анализа учебных планов свидетельствуют о том, что их структура, содержание, перечень, </w:t>
      </w:r>
      <w:proofErr w:type="gramStart"/>
      <w:r w:rsidRPr="00CB59B7">
        <w:rPr>
          <w:rFonts w:ascii="Times New Roman" w:hAnsi="Times New Roman" w:cs="Times New Roman"/>
          <w:bCs/>
          <w:iCs/>
          <w:sz w:val="24"/>
          <w:szCs w:val="24"/>
        </w:rPr>
        <w:t>объём</w:t>
      </w:r>
      <w:proofErr w:type="gramEnd"/>
      <w:r w:rsidRPr="00CB59B7">
        <w:rPr>
          <w:rFonts w:ascii="Times New Roman" w:hAnsi="Times New Roman" w:cs="Times New Roman"/>
          <w:bCs/>
          <w:iCs/>
          <w:sz w:val="24"/>
          <w:szCs w:val="24"/>
        </w:rPr>
        <w:t xml:space="preserve"> и последовательность изучения дисциплин по всем специальностям и направлениям подготовки соответствуют ГОС (ФГОС) ВПО в отношении требований к обязательному минимуму содержания и уровню подготовки выпускников. </w:t>
      </w:r>
    </w:p>
    <w:p w:rsidR="005349E5" w:rsidRPr="00CB59B7" w:rsidRDefault="005349E5" w:rsidP="00744957">
      <w:pPr>
        <w:spacing w:after="0" w:line="240" w:lineRule="auto"/>
        <w:ind w:firstLine="851"/>
        <w:jc w:val="both"/>
        <w:rPr>
          <w:rFonts w:ascii="Times New Roman" w:hAnsi="Times New Roman" w:cs="Times New Roman"/>
          <w:bCs/>
          <w:iCs/>
          <w:sz w:val="24"/>
          <w:szCs w:val="24"/>
        </w:rPr>
      </w:pPr>
      <w:proofErr w:type="gramStart"/>
      <w:r w:rsidRPr="00CB59B7">
        <w:rPr>
          <w:rFonts w:ascii="Times New Roman" w:hAnsi="Times New Roman" w:cs="Times New Roman"/>
          <w:sz w:val="24"/>
          <w:szCs w:val="24"/>
        </w:rPr>
        <w:t>Продолжительность теоретического обучения и объем часов, продолжительность экзаменационных сессий, итоговой государственной аттестации, практик,  подготовки выпускной квалификационной работы, каникул, объем часов, отводимых на изучение цикла дисциплин, в том числе на изучение дисциплин федерального компонента, распределении часов на самостоятельную работу студента – соответствует государственным образовательным стандартам  высшего профессионального образования по каждой специальности и по направлениям подготовки бакалавров и магистров.</w:t>
      </w:r>
      <w:proofErr w:type="gramEnd"/>
      <w:r w:rsidRPr="00CB59B7">
        <w:rPr>
          <w:rFonts w:ascii="Times New Roman" w:hAnsi="Times New Roman" w:cs="Times New Roman"/>
          <w:sz w:val="24"/>
          <w:szCs w:val="24"/>
        </w:rPr>
        <w:t xml:space="preserve"> </w:t>
      </w:r>
      <w:r w:rsidRPr="00CB59B7">
        <w:rPr>
          <w:rFonts w:ascii="Times New Roman" w:hAnsi="Times New Roman" w:cs="Times New Roman"/>
          <w:bCs/>
          <w:iCs/>
          <w:sz w:val="24"/>
          <w:szCs w:val="24"/>
        </w:rPr>
        <w:t>Объём аудиторной нагрузки студентов не превышает 27 часов в неделю, что соответствует требованиям ГОС (ФГОС).</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Структура учебных планов по всем специальностям, направлениям  и формам обучения соответствует ГОС (ФГОС) по всем параметрам.</w:t>
      </w:r>
    </w:p>
    <w:p w:rsidR="005349E5" w:rsidRPr="00CB59B7" w:rsidRDefault="005349E5" w:rsidP="00744957">
      <w:pPr>
        <w:spacing w:after="0" w:line="240" w:lineRule="auto"/>
        <w:ind w:firstLine="851"/>
        <w:jc w:val="both"/>
        <w:rPr>
          <w:rFonts w:ascii="Times New Roman" w:hAnsi="Times New Roman" w:cs="Times New Roman"/>
          <w:bCs/>
          <w:iCs/>
          <w:sz w:val="24"/>
          <w:szCs w:val="24"/>
        </w:rPr>
      </w:pPr>
      <w:r w:rsidRPr="00CB59B7">
        <w:rPr>
          <w:rFonts w:ascii="Times New Roman" w:hAnsi="Times New Roman" w:cs="Times New Roman"/>
          <w:iCs/>
          <w:sz w:val="24"/>
          <w:szCs w:val="24"/>
        </w:rPr>
        <w:t>Объем каждого цикла и п</w:t>
      </w:r>
      <w:r w:rsidRPr="00CB59B7">
        <w:rPr>
          <w:rFonts w:ascii="Times New Roman" w:hAnsi="Times New Roman" w:cs="Times New Roman"/>
          <w:bCs/>
          <w:iCs/>
          <w:sz w:val="24"/>
          <w:szCs w:val="24"/>
        </w:rPr>
        <w:t>еречень дисциплин федерального компонента, включенных в учебные планы, соответствует разделу «Обязательный минимум содержания профессиональной образовательной программы» государственного образовательного стандарта специальности, направления.</w:t>
      </w:r>
    </w:p>
    <w:p w:rsidR="005349E5" w:rsidRPr="00CB59B7" w:rsidRDefault="005349E5" w:rsidP="00744957">
      <w:pPr>
        <w:tabs>
          <w:tab w:val="left" w:pos="667"/>
        </w:tabs>
        <w:autoSpaceDE w:val="0"/>
        <w:autoSpaceDN w:val="0"/>
        <w:adjustRightInd w:val="0"/>
        <w:spacing w:after="0" w:line="240" w:lineRule="auto"/>
        <w:ind w:firstLine="851"/>
        <w:jc w:val="both"/>
        <w:rPr>
          <w:rFonts w:ascii="Times New Roman" w:hAnsi="Times New Roman" w:cs="Times New Roman"/>
          <w:bCs/>
          <w:iCs/>
          <w:sz w:val="24"/>
          <w:szCs w:val="24"/>
        </w:rPr>
      </w:pPr>
      <w:r w:rsidRPr="00CB59B7">
        <w:rPr>
          <w:rFonts w:ascii="Times New Roman" w:hAnsi="Times New Roman" w:cs="Times New Roman"/>
          <w:bCs/>
          <w:iCs/>
          <w:sz w:val="24"/>
          <w:szCs w:val="24"/>
        </w:rPr>
        <w:t xml:space="preserve">В учебных планах </w:t>
      </w:r>
      <w:r w:rsidRPr="00CB59B7">
        <w:rPr>
          <w:rFonts w:ascii="Times New Roman" w:hAnsi="Times New Roman" w:cs="Times New Roman"/>
          <w:sz w:val="24"/>
          <w:szCs w:val="24"/>
        </w:rPr>
        <w:t xml:space="preserve">наряду с обязательными дисциплинами  </w:t>
      </w:r>
      <w:r w:rsidRPr="00CB59B7">
        <w:rPr>
          <w:rFonts w:ascii="Times New Roman" w:hAnsi="Times New Roman" w:cs="Times New Roman"/>
          <w:bCs/>
          <w:iCs/>
          <w:sz w:val="24"/>
          <w:szCs w:val="24"/>
        </w:rPr>
        <w:t xml:space="preserve">имеются в наличии дисциплины национально-регионального (вузовского) компонента, объем часов которых, соответствует требованиям ГОС ВПО. </w:t>
      </w:r>
    </w:p>
    <w:p w:rsidR="005349E5" w:rsidRPr="00CB59B7" w:rsidRDefault="005349E5" w:rsidP="00744957">
      <w:pPr>
        <w:tabs>
          <w:tab w:val="left" w:pos="667"/>
        </w:tabs>
        <w:autoSpaceDE w:val="0"/>
        <w:autoSpaceDN w:val="0"/>
        <w:adjustRightInd w:val="0"/>
        <w:spacing w:after="0" w:line="240" w:lineRule="auto"/>
        <w:ind w:firstLine="851"/>
        <w:jc w:val="both"/>
        <w:rPr>
          <w:rFonts w:ascii="Times New Roman" w:hAnsi="Times New Roman" w:cs="Times New Roman"/>
          <w:bCs/>
          <w:iCs/>
          <w:sz w:val="24"/>
          <w:szCs w:val="24"/>
        </w:rPr>
      </w:pPr>
      <w:r w:rsidRPr="00CB59B7">
        <w:rPr>
          <w:rFonts w:ascii="Times New Roman" w:hAnsi="Times New Roman" w:cs="Times New Roman"/>
          <w:bCs/>
          <w:iCs/>
          <w:sz w:val="24"/>
          <w:szCs w:val="24"/>
        </w:rPr>
        <w:t xml:space="preserve">По каждому циклу дисциплин в учебных планах специальностей и направлений подготовки предусмотрены элективные курсы, предлагаемые студентам для выбора. Их объемы соответствуют требованиям ГОС ВПО. </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учебных планах определены виды практик и их продолжительность.</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По окончании теоретического обучения студенты сдают итоговый междисциплинарный экзамен и выполняют выпускную квалификационную работу по специальности (направлению) с последующей защитой. Продолжительность дипломного проектирования и итоговой аттестации соответствуют стандартам.</w:t>
      </w:r>
    </w:p>
    <w:p w:rsidR="005349E5" w:rsidRPr="00CB59B7" w:rsidRDefault="005349E5" w:rsidP="00744957">
      <w:pPr>
        <w:spacing w:after="0" w:line="240" w:lineRule="auto"/>
        <w:ind w:firstLine="851"/>
        <w:jc w:val="both"/>
        <w:rPr>
          <w:rFonts w:ascii="Times New Roman" w:hAnsi="Times New Roman" w:cs="Times New Roman"/>
          <w:bCs/>
          <w:iCs/>
          <w:sz w:val="24"/>
          <w:szCs w:val="24"/>
        </w:rPr>
      </w:pPr>
      <w:r w:rsidRPr="00CB59B7">
        <w:rPr>
          <w:rFonts w:ascii="Times New Roman" w:hAnsi="Times New Roman" w:cs="Times New Roman"/>
          <w:sz w:val="24"/>
          <w:szCs w:val="24"/>
        </w:rPr>
        <w:t xml:space="preserve">Все дисциплины учебных планов </w:t>
      </w:r>
      <w:r w:rsidRPr="00CB59B7">
        <w:rPr>
          <w:rFonts w:ascii="Times New Roman" w:hAnsi="Times New Roman" w:cs="Times New Roman"/>
          <w:bCs/>
          <w:iCs/>
          <w:sz w:val="24"/>
          <w:szCs w:val="24"/>
        </w:rPr>
        <w:t>обеспечены учебно-методическими комплексами дисциплин, которые полностью соответствуют требованиям ГОС ВПО и письма Федеральной службы по надзору в сфере образования и науки №02-55-77 ин/</w:t>
      </w:r>
      <w:proofErr w:type="spellStart"/>
      <w:r w:rsidRPr="00CB59B7">
        <w:rPr>
          <w:rFonts w:ascii="Times New Roman" w:hAnsi="Times New Roman" w:cs="Times New Roman"/>
          <w:bCs/>
          <w:iCs/>
          <w:sz w:val="24"/>
          <w:szCs w:val="24"/>
        </w:rPr>
        <w:t>ак</w:t>
      </w:r>
      <w:proofErr w:type="spellEnd"/>
      <w:r w:rsidRPr="00CB59B7">
        <w:rPr>
          <w:rFonts w:ascii="Times New Roman" w:hAnsi="Times New Roman" w:cs="Times New Roman"/>
          <w:bCs/>
          <w:iCs/>
          <w:sz w:val="24"/>
          <w:szCs w:val="24"/>
        </w:rPr>
        <w:t xml:space="preserve"> от 17.04.2006 г.</w:t>
      </w:r>
    </w:p>
    <w:p w:rsidR="005349E5" w:rsidRPr="00CB59B7" w:rsidRDefault="005349E5" w:rsidP="00744957">
      <w:pPr>
        <w:tabs>
          <w:tab w:val="left"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Учебные планы полностью соответствуют ГОС (ФГОС) по перечню дисциплин, их объему и преемственности гуманитарного, естественнонаучного и </w:t>
      </w:r>
      <w:proofErr w:type="spellStart"/>
      <w:r w:rsidRPr="00CB59B7">
        <w:rPr>
          <w:rFonts w:ascii="Times New Roman" w:hAnsi="Times New Roman" w:cs="Times New Roman"/>
          <w:sz w:val="24"/>
          <w:szCs w:val="24"/>
        </w:rPr>
        <w:t>общепрофессионального</w:t>
      </w:r>
      <w:proofErr w:type="spellEnd"/>
      <w:r w:rsidRPr="00CB59B7">
        <w:rPr>
          <w:rFonts w:ascii="Times New Roman" w:hAnsi="Times New Roman" w:cs="Times New Roman"/>
          <w:sz w:val="24"/>
          <w:szCs w:val="24"/>
        </w:rPr>
        <w:t xml:space="preserve"> циклов дисциплин; обеспечена логическая последовательность изучения дисциплин по курсам и семестрам обучения. Анализ программ учебных дисциплин показывает, что они учитывают </w:t>
      </w:r>
      <w:proofErr w:type="spellStart"/>
      <w:r w:rsidRPr="00CB59B7">
        <w:rPr>
          <w:rFonts w:ascii="Times New Roman" w:hAnsi="Times New Roman" w:cs="Times New Roman"/>
          <w:sz w:val="24"/>
          <w:szCs w:val="24"/>
        </w:rPr>
        <w:t>межпредметные</w:t>
      </w:r>
      <w:proofErr w:type="spellEnd"/>
      <w:r w:rsidRPr="00CB59B7">
        <w:rPr>
          <w:rFonts w:ascii="Times New Roman" w:hAnsi="Times New Roman" w:cs="Times New Roman"/>
          <w:sz w:val="24"/>
          <w:szCs w:val="24"/>
        </w:rPr>
        <w:t xml:space="preserve"> и междисциплинарные связи и соответствуют требованиям, предъявляемым к </w:t>
      </w:r>
      <w:r w:rsidRPr="00CB59B7">
        <w:rPr>
          <w:rFonts w:ascii="Times New Roman" w:hAnsi="Times New Roman" w:cs="Times New Roman"/>
          <w:sz w:val="24"/>
          <w:szCs w:val="24"/>
        </w:rPr>
        <w:lastRenderedPageBreak/>
        <w:t xml:space="preserve">уровню подготовки лиц, успешно завершивших обучение, а также содержание дисциплин соответствует базовым дидактическим единицам, приведенным в ГОС и примерных рабочих программах, рекомендованных УМО. Учебные программы соответствуют современному уровню, в том числе и по перечню учебной литературы. Дисциплины </w:t>
      </w:r>
      <w:proofErr w:type="spellStart"/>
      <w:r w:rsidRPr="00CB59B7">
        <w:rPr>
          <w:rFonts w:ascii="Times New Roman" w:hAnsi="Times New Roman" w:cs="Times New Roman"/>
          <w:sz w:val="24"/>
          <w:szCs w:val="24"/>
        </w:rPr>
        <w:t>естественно-научного</w:t>
      </w:r>
      <w:proofErr w:type="spellEnd"/>
      <w:r w:rsidRPr="00CB59B7">
        <w:rPr>
          <w:rFonts w:ascii="Times New Roman" w:hAnsi="Times New Roman" w:cs="Times New Roman"/>
          <w:sz w:val="24"/>
          <w:szCs w:val="24"/>
        </w:rPr>
        <w:t xml:space="preserve"> и </w:t>
      </w:r>
      <w:proofErr w:type="gramStart"/>
      <w:r w:rsidRPr="00CB59B7">
        <w:rPr>
          <w:rFonts w:ascii="Times New Roman" w:hAnsi="Times New Roman" w:cs="Times New Roman"/>
          <w:sz w:val="24"/>
          <w:szCs w:val="24"/>
        </w:rPr>
        <w:t>социально-гуманитарного</w:t>
      </w:r>
      <w:proofErr w:type="gramEnd"/>
      <w:r w:rsidRPr="00CB59B7">
        <w:rPr>
          <w:rFonts w:ascii="Times New Roman" w:hAnsi="Times New Roman" w:cs="Times New Roman"/>
          <w:sz w:val="24"/>
          <w:szCs w:val="24"/>
        </w:rPr>
        <w:t xml:space="preserve"> циклов имеют профессиональную направленность. В рабочих программах отражена взаимосвязь изучаемых дисциплин </w:t>
      </w:r>
      <w:proofErr w:type="spellStart"/>
      <w:r w:rsidRPr="00CB59B7">
        <w:rPr>
          <w:rFonts w:ascii="Times New Roman" w:hAnsi="Times New Roman" w:cs="Times New Roman"/>
          <w:sz w:val="24"/>
          <w:szCs w:val="24"/>
        </w:rPr>
        <w:t>общепрофессионального</w:t>
      </w:r>
      <w:proofErr w:type="spellEnd"/>
      <w:r w:rsidRPr="00CB59B7">
        <w:rPr>
          <w:rFonts w:ascii="Times New Roman" w:hAnsi="Times New Roman" w:cs="Times New Roman"/>
          <w:sz w:val="24"/>
          <w:szCs w:val="24"/>
        </w:rPr>
        <w:t xml:space="preserve"> и </w:t>
      </w:r>
      <w:proofErr w:type="gramStart"/>
      <w:r w:rsidRPr="00CB59B7">
        <w:rPr>
          <w:rFonts w:ascii="Times New Roman" w:hAnsi="Times New Roman" w:cs="Times New Roman"/>
          <w:sz w:val="24"/>
          <w:szCs w:val="24"/>
        </w:rPr>
        <w:t>специального</w:t>
      </w:r>
      <w:proofErr w:type="gramEnd"/>
      <w:r w:rsidRPr="00CB59B7">
        <w:rPr>
          <w:rFonts w:ascii="Times New Roman" w:hAnsi="Times New Roman" w:cs="Times New Roman"/>
          <w:sz w:val="24"/>
          <w:szCs w:val="24"/>
        </w:rPr>
        <w:t xml:space="preserve"> циклов с дисциплинами других циклов, исключено дублирование в содержании дисциплин.</w:t>
      </w:r>
    </w:p>
    <w:p w:rsidR="005349E5" w:rsidRPr="00CB59B7" w:rsidRDefault="005349E5" w:rsidP="00744957">
      <w:pPr>
        <w:tabs>
          <w:tab w:val="left" w:pos="1080"/>
        </w:tabs>
        <w:spacing w:after="0" w:line="240" w:lineRule="auto"/>
        <w:ind w:firstLine="851"/>
        <w:jc w:val="both"/>
        <w:rPr>
          <w:rFonts w:ascii="Times New Roman" w:hAnsi="Times New Roman" w:cs="Times New Roman"/>
          <w:sz w:val="24"/>
          <w:szCs w:val="24"/>
        </w:rPr>
      </w:pPr>
      <w:proofErr w:type="gramStart"/>
      <w:r w:rsidRPr="00CB59B7">
        <w:rPr>
          <w:rFonts w:ascii="Times New Roman" w:hAnsi="Times New Roman" w:cs="Times New Roman"/>
          <w:sz w:val="24"/>
          <w:szCs w:val="24"/>
        </w:rPr>
        <w:t xml:space="preserve">Каждая учебная дисциплина завершается установленной формой контроля (зачетом или экзаменом); количество экзаменов и зачетов в год </w:t>
      </w:r>
      <w:r w:rsidRPr="00CB59B7">
        <w:rPr>
          <w:rFonts w:ascii="Times New Roman" w:hAnsi="Times New Roman" w:cs="Times New Roman"/>
          <w:color w:val="000000"/>
          <w:sz w:val="24"/>
          <w:szCs w:val="24"/>
        </w:rPr>
        <w:t>не превышает 22 – нормативного показателя, установленного п.46 Типового положения об образовательном учреждении высшего профессионального образования (в ред. от 14.02.2008 г.).</w:t>
      </w:r>
      <w:proofErr w:type="gramEnd"/>
      <w:r w:rsidRPr="00CB59B7">
        <w:rPr>
          <w:rFonts w:ascii="Times New Roman" w:hAnsi="Times New Roman" w:cs="Times New Roman"/>
          <w:color w:val="000000"/>
          <w:sz w:val="24"/>
          <w:szCs w:val="24"/>
        </w:rPr>
        <w:t xml:space="preserve"> </w:t>
      </w:r>
      <w:r w:rsidRPr="00CB59B7">
        <w:rPr>
          <w:rFonts w:ascii="Times New Roman" w:hAnsi="Times New Roman" w:cs="Times New Roman"/>
          <w:sz w:val="24"/>
          <w:szCs w:val="24"/>
        </w:rPr>
        <w:t>В указанное число не входят экзамены и зачеты по физической культуре и факультативным дисциплинам.</w:t>
      </w:r>
    </w:p>
    <w:p w:rsidR="005349E5" w:rsidRPr="00CB59B7" w:rsidRDefault="005349E5" w:rsidP="00744957">
      <w:pPr>
        <w:tabs>
          <w:tab w:val="center" w:pos="4677"/>
          <w:tab w:val="right" w:pos="9355"/>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Тематика курсовых работ и проектов полностью соответствует профилю дисциплин по основной образовательной программе. Общее количество курсовых проектов и работ по учебному плану и распределение их по семестрам соответствует установленным нормам.</w:t>
      </w:r>
    </w:p>
    <w:p w:rsidR="005349E5" w:rsidRPr="00CB59B7" w:rsidRDefault="005349E5" w:rsidP="00744957">
      <w:pPr>
        <w:tabs>
          <w:tab w:val="left" w:pos="1080"/>
        </w:tabs>
        <w:spacing w:after="0" w:line="240" w:lineRule="auto"/>
        <w:ind w:firstLine="851"/>
        <w:contextualSpacing/>
        <w:jc w:val="both"/>
        <w:rPr>
          <w:rFonts w:ascii="Times New Roman" w:hAnsi="Times New Roman" w:cs="Times New Roman"/>
          <w:sz w:val="24"/>
          <w:szCs w:val="24"/>
        </w:rPr>
      </w:pPr>
      <w:r w:rsidRPr="00CB59B7">
        <w:rPr>
          <w:rFonts w:ascii="Times New Roman" w:hAnsi="Times New Roman" w:cs="Times New Roman"/>
          <w:sz w:val="24"/>
          <w:szCs w:val="24"/>
        </w:rPr>
        <w:t>Итоговая аттестация включает междисциплинарный экзамен по специальности и защиту выпускной квалификационной работы.</w:t>
      </w:r>
    </w:p>
    <w:p w:rsidR="005349E5" w:rsidRPr="00CB59B7" w:rsidRDefault="005349E5" w:rsidP="00744957">
      <w:pPr>
        <w:numPr>
          <w:ilvl w:val="12"/>
          <w:numId w:val="0"/>
        </w:num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Аттестационные испытания, входящие в состав итоговой государственной аттестации выпускника, соответствуют основной образовательной программе высшего профессионального образования, которую он освоил за время обучения.   </w:t>
      </w:r>
    </w:p>
    <w:p w:rsidR="005349E5" w:rsidRPr="00CB59B7" w:rsidRDefault="005349E5" w:rsidP="00744957">
      <w:pPr>
        <w:spacing w:after="0" w:line="240" w:lineRule="auto"/>
        <w:ind w:firstLine="851"/>
        <w:contextualSpacing/>
        <w:jc w:val="both"/>
        <w:rPr>
          <w:rFonts w:ascii="Times New Roman" w:hAnsi="Times New Roman" w:cs="Times New Roman"/>
          <w:sz w:val="24"/>
          <w:szCs w:val="24"/>
        </w:rPr>
      </w:pPr>
      <w:r w:rsidRPr="00CB59B7">
        <w:rPr>
          <w:rFonts w:ascii="Times New Roman" w:hAnsi="Times New Roman" w:cs="Times New Roman"/>
          <w:sz w:val="24"/>
          <w:szCs w:val="24"/>
        </w:rPr>
        <w:t xml:space="preserve">Программа итоговых государственных испытаний отражает особенности профессиональной подготовки специалистов.  </w:t>
      </w:r>
    </w:p>
    <w:p w:rsidR="005349E5" w:rsidRPr="00CB59B7" w:rsidRDefault="005349E5" w:rsidP="00744957">
      <w:pPr>
        <w:spacing w:after="0" w:line="240" w:lineRule="auto"/>
        <w:ind w:firstLine="851"/>
        <w:contextualSpacing/>
        <w:jc w:val="both"/>
        <w:rPr>
          <w:rFonts w:ascii="Times New Roman" w:hAnsi="Times New Roman" w:cs="Times New Roman"/>
          <w:b/>
          <w:bCs/>
          <w:sz w:val="24"/>
          <w:szCs w:val="24"/>
        </w:rPr>
      </w:pPr>
      <w:r w:rsidRPr="00CB59B7">
        <w:rPr>
          <w:rFonts w:ascii="Times New Roman" w:hAnsi="Times New Roman" w:cs="Times New Roman"/>
          <w:sz w:val="24"/>
          <w:szCs w:val="24"/>
        </w:rPr>
        <w:t xml:space="preserve">Содержание выпускных квалификационных работ выпускников соответствует требованиям ГОС и Положению об итоговой государственной аттестации выпускников высших учебных заведений и методическим рекомендациям УМО университетов. </w:t>
      </w:r>
    </w:p>
    <w:p w:rsidR="005349E5" w:rsidRPr="00CB59B7" w:rsidRDefault="005349E5" w:rsidP="00744957">
      <w:pPr>
        <w:autoSpaceDE w:val="0"/>
        <w:autoSpaceDN w:val="0"/>
        <w:adjustRightInd w:val="0"/>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bCs/>
          <w:sz w:val="24"/>
          <w:szCs w:val="24"/>
        </w:rPr>
        <w:t>Таким образом, с</w:t>
      </w:r>
      <w:r w:rsidRPr="00CB59B7">
        <w:rPr>
          <w:rFonts w:ascii="Times New Roman" w:hAnsi="Times New Roman" w:cs="Times New Roman"/>
          <w:bCs/>
          <w:iCs/>
          <w:sz w:val="24"/>
          <w:szCs w:val="24"/>
        </w:rPr>
        <w:t xml:space="preserve">труктура, содержание, перечень, </w:t>
      </w:r>
      <w:proofErr w:type="gramStart"/>
      <w:r w:rsidRPr="00CB59B7">
        <w:rPr>
          <w:rFonts w:ascii="Times New Roman" w:hAnsi="Times New Roman" w:cs="Times New Roman"/>
          <w:bCs/>
          <w:iCs/>
          <w:sz w:val="24"/>
          <w:szCs w:val="24"/>
        </w:rPr>
        <w:t>объём</w:t>
      </w:r>
      <w:proofErr w:type="gramEnd"/>
      <w:r w:rsidRPr="00CB59B7">
        <w:rPr>
          <w:rFonts w:ascii="Times New Roman" w:hAnsi="Times New Roman" w:cs="Times New Roman"/>
          <w:bCs/>
          <w:iCs/>
          <w:sz w:val="24"/>
          <w:szCs w:val="24"/>
        </w:rPr>
        <w:t xml:space="preserve"> и последовательность изучения дисциплин по всем специальностям и направлениям подготовки соответствуют </w:t>
      </w:r>
      <w:r w:rsidRPr="00CB59B7">
        <w:rPr>
          <w:rFonts w:ascii="Times New Roman" w:hAnsi="Times New Roman" w:cs="Times New Roman"/>
          <w:sz w:val="24"/>
          <w:szCs w:val="24"/>
        </w:rPr>
        <w:t>требованиям</w:t>
      </w:r>
      <w:r w:rsidRPr="00CB59B7">
        <w:rPr>
          <w:rFonts w:ascii="Times New Roman" w:hAnsi="Times New Roman" w:cs="Times New Roman"/>
          <w:bCs/>
          <w:iCs/>
          <w:sz w:val="24"/>
          <w:szCs w:val="24"/>
        </w:rPr>
        <w:t xml:space="preserve"> ГОС (ФГОС) ВПО </w:t>
      </w:r>
      <w:r w:rsidRPr="00CB59B7">
        <w:rPr>
          <w:rFonts w:ascii="Times New Roman" w:hAnsi="Times New Roman" w:cs="Times New Roman"/>
          <w:sz w:val="24"/>
          <w:szCs w:val="24"/>
        </w:rPr>
        <w:t xml:space="preserve">и других нормативных документов. Общая продолжительность обучения, объем часов на теоретическое обучение, время на экзаменационные сессии, итоговую государственную аттестацию, на практики, объем часов, отводимых на изучение цикла дисциплин, время, отводимое на изучение дисциплин федерального компонента – соответствует требованиям ГОС (ФГОС) ВПО. Формы и количество промежуточных аттестаций, а также требования к проведению итоговых аттестаций, содержание учебно-методических комплексов дисциплин соответствуют ГОС (ФГОС) ВПО. </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Реализуемые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ФГБОУ ВПО "ЧГУ им. И.Н. Ульянова" профессиональные образовательные программы полностью соответствуют заявленному уровню подготовки (бакалавр, специалист), формам обучения (заочная), нормативному сроку обучения:</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с полным сроком обучения </w:t>
      </w:r>
      <w:r w:rsidR="00A4264C" w:rsidRPr="00CB59B7">
        <w:rPr>
          <w:rFonts w:ascii="Times New Roman" w:hAnsi="Times New Roman" w:cs="Times New Roman"/>
          <w:sz w:val="24"/>
          <w:szCs w:val="24"/>
        </w:rPr>
        <w:t xml:space="preserve"> </w:t>
      </w:r>
      <w:r w:rsidRPr="00CB59B7">
        <w:rPr>
          <w:rFonts w:ascii="Times New Roman" w:hAnsi="Times New Roman" w:cs="Times New Roman"/>
          <w:sz w:val="24"/>
          <w:szCs w:val="24"/>
        </w:rPr>
        <w:t>(5,5– для заочной формы обучения);</w:t>
      </w:r>
    </w:p>
    <w:p w:rsidR="005349E5" w:rsidRPr="00CB59B7" w:rsidRDefault="005349E5" w:rsidP="0074495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с сокращенным сроком обучения студентов, имеющих среднее профессиональное образование (3,5 года – по заочной форме обучения)</w:t>
      </w:r>
    </w:p>
    <w:p w:rsidR="005349E5" w:rsidRPr="00CB59B7" w:rsidRDefault="005349E5" w:rsidP="00744957">
      <w:pPr>
        <w:spacing w:after="0" w:line="240" w:lineRule="auto"/>
        <w:ind w:firstLine="851"/>
        <w:jc w:val="both"/>
        <w:rPr>
          <w:rFonts w:ascii="Times New Roman" w:hAnsi="Times New Roman" w:cs="Times New Roman"/>
          <w:color w:val="000000"/>
          <w:sz w:val="24"/>
          <w:szCs w:val="24"/>
        </w:rPr>
      </w:pPr>
      <w:r w:rsidRPr="00CB59B7">
        <w:rPr>
          <w:rFonts w:ascii="Times New Roman" w:hAnsi="Times New Roman" w:cs="Times New Roman"/>
          <w:sz w:val="24"/>
          <w:szCs w:val="24"/>
        </w:rPr>
        <w:t>В 201</w:t>
      </w:r>
      <w:r w:rsidR="00D11BB6" w:rsidRPr="00CB59B7">
        <w:rPr>
          <w:rFonts w:ascii="Times New Roman" w:hAnsi="Times New Roman" w:cs="Times New Roman"/>
          <w:sz w:val="24"/>
          <w:szCs w:val="24"/>
        </w:rPr>
        <w:t>4</w:t>
      </w:r>
      <w:r w:rsidRPr="00CB59B7">
        <w:rPr>
          <w:rFonts w:ascii="Times New Roman" w:hAnsi="Times New Roman" w:cs="Times New Roman"/>
          <w:sz w:val="24"/>
          <w:szCs w:val="24"/>
        </w:rPr>
        <w:t>/201</w:t>
      </w:r>
      <w:r w:rsidR="00D11BB6" w:rsidRPr="00CB59B7">
        <w:rPr>
          <w:rFonts w:ascii="Times New Roman" w:hAnsi="Times New Roman" w:cs="Times New Roman"/>
          <w:sz w:val="24"/>
          <w:szCs w:val="24"/>
        </w:rPr>
        <w:t>5</w:t>
      </w:r>
      <w:r w:rsidRPr="00CB59B7">
        <w:rPr>
          <w:rFonts w:ascii="Times New Roman" w:hAnsi="Times New Roman" w:cs="Times New Roman"/>
          <w:sz w:val="24"/>
          <w:szCs w:val="24"/>
        </w:rPr>
        <w:t xml:space="preserve"> учебном году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велась подготовка </w:t>
      </w:r>
      <w:r w:rsidRPr="00CB59B7">
        <w:rPr>
          <w:rFonts w:ascii="Times New Roman" w:hAnsi="Times New Roman" w:cs="Times New Roman"/>
          <w:color w:val="000000"/>
          <w:sz w:val="24"/>
          <w:szCs w:val="24"/>
        </w:rPr>
        <w:t>по следующим специальностям и направлениям:</w:t>
      </w:r>
    </w:p>
    <w:p w:rsidR="005349E5" w:rsidRPr="00CB59B7" w:rsidRDefault="005349E5" w:rsidP="00744957">
      <w:pPr>
        <w:pStyle w:val="2"/>
        <w:shd w:val="clear" w:color="auto" w:fill="FFFFFF"/>
        <w:ind w:firstLine="851"/>
        <w:jc w:val="both"/>
        <w:rPr>
          <w:b w:val="0"/>
          <w:i w:val="0"/>
        </w:rPr>
      </w:pPr>
      <w:proofErr w:type="spellStart"/>
      <w:r w:rsidRPr="00CB59B7">
        <w:rPr>
          <w:b w:val="0"/>
          <w:i w:val="0"/>
        </w:rPr>
        <w:t>Бакалавриат</w:t>
      </w:r>
      <w:proofErr w:type="spellEnd"/>
      <w:r w:rsidRPr="00CB59B7">
        <w:rPr>
          <w:b w:val="0"/>
          <w:i w:val="0"/>
        </w:rPr>
        <w:t>:</w:t>
      </w:r>
    </w:p>
    <w:p w:rsidR="005349E5" w:rsidRPr="00CB59B7" w:rsidRDefault="005349E5" w:rsidP="00744957">
      <w:pPr>
        <w:numPr>
          <w:ilvl w:val="0"/>
          <w:numId w:val="10"/>
        </w:numPr>
        <w:shd w:val="clear" w:color="auto" w:fill="FFFFFF"/>
        <w:tabs>
          <w:tab w:val="left" w:pos="426"/>
        </w:tabs>
        <w:spacing w:after="0" w:line="240" w:lineRule="auto"/>
        <w:ind w:left="0" w:firstLine="851"/>
        <w:jc w:val="both"/>
        <w:textAlignment w:val="top"/>
        <w:rPr>
          <w:rStyle w:val="af0"/>
          <w:rFonts w:ascii="Times New Roman" w:hAnsi="Times New Roman" w:cs="Times New Roman"/>
          <w:b w:val="0"/>
          <w:sz w:val="24"/>
          <w:szCs w:val="24"/>
        </w:rPr>
      </w:pPr>
      <w:r w:rsidRPr="00CB59B7">
        <w:rPr>
          <w:rFonts w:ascii="Times New Roman" w:hAnsi="Times New Roman" w:cs="Times New Roman"/>
          <w:sz w:val="24"/>
          <w:szCs w:val="24"/>
        </w:rPr>
        <w:t>​</w:t>
      </w:r>
      <w:r w:rsidRPr="00CB59B7">
        <w:rPr>
          <w:rStyle w:val="af0"/>
          <w:rFonts w:ascii="Times New Roman" w:hAnsi="Times New Roman" w:cs="Times New Roman"/>
          <w:b w:val="0"/>
          <w:sz w:val="24"/>
          <w:szCs w:val="24"/>
        </w:rPr>
        <w:t>Направление подготовки 080100.62  "Экономика", профиль "Экономика предприятий и организаций"</w:t>
      </w:r>
    </w:p>
    <w:p w:rsidR="005349E5" w:rsidRPr="00CB59B7" w:rsidRDefault="005349E5" w:rsidP="00744957">
      <w:pPr>
        <w:numPr>
          <w:ilvl w:val="0"/>
          <w:numId w:val="10"/>
        </w:numPr>
        <w:shd w:val="clear" w:color="auto" w:fill="FFFFFF"/>
        <w:tabs>
          <w:tab w:val="left" w:pos="426"/>
        </w:tabs>
        <w:spacing w:after="0" w:line="240" w:lineRule="auto"/>
        <w:ind w:left="0" w:firstLine="851"/>
        <w:jc w:val="both"/>
        <w:textAlignment w:val="top"/>
        <w:rPr>
          <w:rStyle w:val="af0"/>
          <w:rFonts w:ascii="Times New Roman" w:hAnsi="Times New Roman" w:cs="Times New Roman"/>
          <w:b w:val="0"/>
          <w:sz w:val="24"/>
          <w:szCs w:val="24"/>
        </w:rPr>
      </w:pPr>
      <w:r w:rsidRPr="00CB59B7">
        <w:rPr>
          <w:rStyle w:val="af0"/>
          <w:rFonts w:ascii="Times New Roman" w:hAnsi="Times New Roman" w:cs="Times New Roman"/>
          <w:b w:val="0"/>
          <w:sz w:val="24"/>
          <w:szCs w:val="24"/>
        </w:rPr>
        <w:t>Направление подготовки 230100.62 «Информатика и вычислительная техника», профиль «Автоматизированные системы обработки информации»</w:t>
      </w:r>
    </w:p>
    <w:p w:rsidR="005349E5" w:rsidRPr="00CB59B7" w:rsidRDefault="005349E5" w:rsidP="00744957">
      <w:pPr>
        <w:shd w:val="clear" w:color="auto" w:fill="FFFFFF"/>
        <w:spacing w:after="0" w:line="240" w:lineRule="auto"/>
        <w:ind w:firstLine="851"/>
        <w:jc w:val="both"/>
        <w:textAlignment w:val="top"/>
        <w:rPr>
          <w:rStyle w:val="af0"/>
          <w:rFonts w:ascii="Times New Roman" w:hAnsi="Times New Roman" w:cs="Times New Roman"/>
          <w:b w:val="0"/>
          <w:sz w:val="24"/>
          <w:szCs w:val="24"/>
        </w:rPr>
      </w:pPr>
      <w:proofErr w:type="spellStart"/>
      <w:r w:rsidRPr="00CB59B7">
        <w:rPr>
          <w:rStyle w:val="af0"/>
          <w:rFonts w:ascii="Times New Roman" w:hAnsi="Times New Roman" w:cs="Times New Roman"/>
          <w:b w:val="0"/>
          <w:sz w:val="24"/>
          <w:szCs w:val="24"/>
        </w:rPr>
        <w:t>Специалитет</w:t>
      </w:r>
      <w:proofErr w:type="spellEnd"/>
      <w:r w:rsidRPr="00CB59B7">
        <w:rPr>
          <w:rStyle w:val="af0"/>
          <w:rFonts w:ascii="Times New Roman" w:hAnsi="Times New Roman" w:cs="Times New Roman"/>
          <w:b w:val="0"/>
          <w:sz w:val="24"/>
          <w:szCs w:val="24"/>
        </w:rPr>
        <w:t>:</w:t>
      </w:r>
    </w:p>
    <w:p w:rsidR="005349E5" w:rsidRPr="00CB59B7" w:rsidRDefault="005349E5" w:rsidP="00744957">
      <w:pPr>
        <w:numPr>
          <w:ilvl w:val="0"/>
          <w:numId w:val="11"/>
        </w:numPr>
        <w:shd w:val="clear" w:color="auto" w:fill="FFFFFF"/>
        <w:spacing w:after="0" w:line="240" w:lineRule="auto"/>
        <w:ind w:left="0" w:firstLine="851"/>
        <w:jc w:val="both"/>
        <w:textAlignment w:val="top"/>
        <w:rPr>
          <w:rStyle w:val="af0"/>
          <w:rFonts w:ascii="Times New Roman" w:hAnsi="Times New Roman" w:cs="Times New Roman"/>
          <w:b w:val="0"/>
          <w:sz w:val="24"/>
          <w:szCs w:val="24"/>
        </w:rPr>
      </w:pPr>
      <w:r w:rsidRPr="00CB59B7">
        <w:rPr>
          <w:rStyle w:val="af0"/>
          <w:rFonts w:ascii="Times New Roman" w:hAnsi="Times New Roman" w:cs="Times New Roman"/>
          <w:b w:val="0"/>
          <w:sz w:val="24"/>
          <w:szCs w:val="24"/>
        </w:rPr>
        <w:t>Направление подготовки 080103.65 «Национальная экономика»</w:t>
      </w:r>
    </w:p>
    <w:p w:rsidR="005349E5" w:rsidRPr="00CB59B7" w:rsidRDefault="005349E5" w:rsidP="00744957">
      <w:pPr>
        <w:pStyle w:val="a9"/>
        <w:tabs>
          <w:tab w:val="clear" w:pos="4677"/>
          <w:tab w:val="clear" w:pos="9355"/>
        </w:tabs>
        <w:ind w:firstLine="851"/>
        <w:jc w:val="both"/>
      </w:pPr>
      <w:proofErr w:type="gramStart"/>
      <w:r w:rsidRPr="00CB59B7">
        <w:t xml:space="preserve">Учебные планы по указанным основным образовательным программам разработаны в соответствии с государственными образовательными стандартами и соответствуют представленным в заявлении на государственную аккредитацию. </w:t>
      </w:r>
      <w:proofErr w:type="gramEnd"/>
    </w:p>
    <w:p w:rsidR="005349E5" w:rsidRPr="00CB59B7" w:rsidRDefault="005349E5" w:rsidP="00B356BD">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lastRenderedPageBreak/>
        <w:t>Учебные планы подготовки по специальности 080103.65 «Национальная экономика»</w:t>
      </w:r>
      <w:r w:rsidRPr="00CB59B7">
        <w:rPr>
          <w:rFonts w:ascii="Times New Roman" w:hAnsi="Times New Roman" w:cs="Times New Roman"/>
          <w:b/>
          <w:sz w:val="24"/>
          <w:szCs w:val="24"/>
        </w:rPr>
        <w:t xml:space="preserve"> </w:t>
      </w:r>
      <w:r w:rsidRPr="00CB59B7">
        <w:rPr>
          <w:rFonts w:ascii="Times New Roman" w:hAnsi="Times New Roman" w:cs="Times New Roman"/>
          <w:sz w:val="24"/>
          <w:szCs w:val="24"/>
        </w:rPr>
        <w:t xml:space="preserve">составлены на основе ГОС ВПО от 17.03.2000 г. (номер государственной регистрации 198 </w:t>
      </w:r>
      <w:proofErr w:type="gramStart"/>
      <w:r w:rsidRPr="00CB59B7">
        <w:rPr>
          <w:rFonts w:ascii="Times New Roman" w:hAnsi="Times New Roman" w:cs="Times New Roman"/>
          <w:sz w:val="24"/>
          <w:szCs w:val="24"/>
        </w:rPr>
        <w:t>эк</w:t>
      </w:r>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сп</w:t>
      </w:r>
      <w:proofErr w:type="spellEnd"/>
      <w:r w:rsidRPr="00CB59B7">
        <w:rPr>
          <w:rFonts w:ascii="Times New Roman" w:hAnsi="Times New Roman" w:cs="Times New Roman"/>
          <w:sz w:val="24"/>
          <w:szCs w:val="24"/>
        </w:rPr>
        <w:t xml:space="preserve">), одобрен на заседании Ученого Совета ЭКФ (протокол № 10 от 05.04.2010 г.). </w:t>
      </w:r>
    </w:p>
    <w:p w:rsidR="005A7198" w:rsidRPr="00CB59B7" w:rsidRDefault="005A7198" w:rsidP="00B356BD">
      <w:pPr>
        <w:pStyle w:val="a9"/>
        <w:tabs>
          <w:tab w:val="left" w:pos="708"/>
        </w:tabs>
        <w:ind w:firstLine="851"/>
        <w:jc w:val="both"/>
      </w:pPr>
      <w:r w:rsidRPr="00CB59B7">
        <w:t>Сроки освоения образовательной программы соответствуют требованиям ГОС ВПО (ФГОС ВПО) и приведены ниже.</w:t>
      </w:r>
    </w:p>
    <w:p w:rsidR="008B0AE6" w:rsidRPr="00B9764A" w:rsidRDefault="00B9764A" w:rsidP="00B9764A">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Таблица 2</w:t>
      </w:r>
    </w:p>
    <w:p w:rsidR="005A7198" w:rsidRPr="008B0AE6" w:rsidRDefault="00010D75" w:rsidP="008B0A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Специальность </w:t>
      </w:r>
      <w:r w:rsidR="008B0AE6" w:rsidRPr="008B0AE6">
        <w:rPr>
          <w:rFonts w:ascii="Times New Roman" w:hAnsi="Times New Roman" w:cs="Times New Roman"/>
          <w:b/>
          <w:sz w:val="24"/>
          <w:szCs w:val="24"/>
        </w:rPr>
        <w:t>080103.65 «Национальная экономика»</w:t>
      </w:r>
    </w:p>
    <w:tbl>
      <w:tblPr>
        <w:tblStyle w:val="a8"/>
        <w:tblW w:w="9639" w:type="dxa"/>
        <w:tblInd w:w="675" w:type="dxa"/>
        <w:tblLook w:val="04A0"/>
      </w:tblPr>
      <w:tblGrid>
        <w:gridCol w:w="4820"/>
        <w:gridCol w:w="2410"/>
        <w:gridCol w:w="2409"/>
      </w:tblGrid>
      <w:tr w:rsidR="005A7198" w:rsidRPr="00CB59B7" w:rsidTr="00375C43">
        <w:tc>
          <w:tcPr>
            <w:tcW w:w="4820"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Наименование показателя</w:t>
            </w:r>
          </w:p>
        </w:tc>
        <w:tc>
          <w:tcPr>
            <w:tcW w:w="2410"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 xml:space="preserve">ГОС ВПО </w:t>
            </w:r>
          </w:p>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(ФГОС ВПО)</w:t>
            </w:r>
          </w:p>
        </w:tc>
        <w:tc>
          <w:tcPr>
            <w:tcW w:w="2409"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Рабочий учебный план ВПО</w:t>
            </w: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1.Общая продолжительность обучения</w:t>
            </w: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5 лет</w:t>
            </w:r>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5,5 лет</w:t>
            </w: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 Продолжительность</w:t>
            </w:r>
          </w:p>
        </w:tc>
        <w:tc>
          <w:tcPr>
            <w:tcW w:w="2410" w:type="dxa"/>
          </w:tcPr>
          <w:p w:rsidR="005A7198" w:rsidRPr="00CB59B7" w:rsidRDefault="005A7198" w:rsidP="00CB59B7">
            <w:pPr>
              <w:jc w:val="both"/>
              <w:rPr>
                <w:rFonts w:ascii="Times New Roman" w:hAnsi="Times New Roman" w:cs="Times New Roman"/>
                <w:sz w:val="24"/>
                <w:szCs w:val="24"/>
              </w:rPr>
            </w:pPr>
          </w:p>
        </w:tc>
        <w:tc>
          <w:tcPr>
            <w:tcW w:w="2409" w:type="dxa"/>
          </w:tcPr>
          <w:p w:rsidR="005A7198" w:rsidRPr="00CB59B7" w:rsidRDefault="005A7198" w:rsidP="00CB59B7">
            <w:pPr>
              <w:jc w:val="both"/>
              <w:rPr>
                <w:rFonts w:ascii="Times New Roman" w:hAnsi="Times New Roman" w:cs="Times New Roman"/>
                <w:sz w:val="24"/>
                <w:szCs w:val="24"/>
              </w:rPr>
            </w:pP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-теоретического обучения, включая научно-исследовательскую работу студентов, практикумы, в т.ч. лабораторные)</w:t>
            </w: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154 </w:t>
            </w:r>
            <w:proofErr w:type="spellStart"/>
            <w:r w:rsidRPr="00CB59B7">
              <w:rPr>
                <w:rFonts w:ascii="Times New Roman" w:hAnsi="Times New Roman" w:cs="Times New Roman"/>
                <w:sz w:val="24"/>
                <w:szCs w:val="24"/>
              </w:rPr>
              <w:t>нед</w:t>
            </w:r>
            <w:proofErr w:type="spellEnd"/>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141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-экзаменационных сессий</w:t>
            </w:r>
          </w:p>
          <w:p w:rsidR="00060B92" w:rsidRPr="00CB59B7" w:rsidRDefault="00060B92" w:rsidP="00CB59B7">
            <w:pPr>
              <w:jc w:val="both"/>
              <w:rPr>
                <w:rFonts w:ascii="Times New Roman" w:hAnsi="Times New Roman" w:cs="Times New Roman"/>
                <w:sz w:val="24"/>
                <w:szCs w:val="24"/>
              </w:rPr>
            </w:pP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36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33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-практик в том числе:</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-производственн</w:t>
            </w:r>
            <w:proofErr w:type="gramStart"/>
            <w:r w:rsidRPr="00CB59B7">
              <w:rPr>
                <w:rFonts w:ascii="Times New Roman" w:hAnsi="Times New Roman" w:cs="Times New Roman"/>
                <w:sz w:val="24"/>
                <w:szCs w:val="24"/>
              </w:rPr>
              <w:t>о-</w:t>
            </w:r>
            <w:proofErr w:type="gramEnd"/>
            <w:r w:rsidRPr="00CB59B7">
              <w:rPr>
                <w:rFonts w:ascii="Times New Roman" w:hAnsi="Times New Roman" w:cs="Times New Roman"/>
                <w:sz w:val="24"/>
                <w:szCs w:val="24"/>
              </w:rPr>
              <w:t xml:space="preserve"> технологической</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-преддипломной</w:t>
            </w: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12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p w:rsidR="005A7198" w:rsidRPr="00CB59B7" w:rsidRDefault="005A7198" w:rsidP="00CB59B7">
            <w:pPr>
              <w:jc w:val="both"/>
              <w:rPr>
                <w:rFonts w:ascii="Times New Roman" w:hAnsi="Times New Roman" w:cs="Times New Roman"/>
                <w:sz w:val="24"/>
                <w:szCs w:val="24"/>
              </w:rPr>
            </w:pP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итоговой государственной аттестации, включая подготовку и защиту ВКР</w:t>
            </w: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6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12 </w:t>
            </w:r>
            <w:proofErr w:type="spellStart"/>
            <w:r w:rsidRPr="00CB59B7">
              <w:rPr>
                <w:rFonts w:ascii="Times New Roman" w:hAnsi="Times New Roman" w:cs="Times New Roman"/>
                <w:sz w:val="24"/>
                <w:szCs w:val="24"/>
              </w:rPr>
              <w:t>нед</w:t>
            </w:r>
            <w:proofErr w:type="spellEnd"/>
          </w:p>
        </w:tc>
      </w:tr>
      <w:tr w:rsidR="005A7198" w:rsidRPr="00CB59B7" w:rsidTr="00375C43">
        <w:tc>
          <w:tcPr>
            <w:tcW w:w="482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каникул (включая 8 недель преддипломного отпуска)</w:t>
            </w:r>
          </w:p>
        </w:tc>
        <w:tc>
          <w:tcPr>
            <w:tcW w:w="2410"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52 </w:t>
            </w:r>
            <w:proofErr w:type="spellStart"/>
            <w:r w:rsidRPr="00CB59B7">
              <w:rPr>
                <w:rFonts w:ascii="Times New Roman" w:hAnsi="Times New Roman" w:cs="Times New Roman"/>
                <w:sz w:val="24"/>
                <w:szCs w:val="24"/>
              </w:rPr>
              <w:t>нед</w:t>
            </w:r>
            <w:proofErr w:type="spellEnd"/>
          </w:p>
        </w:tc>
        <w:tc>
          <w:tcPr>
            <w:tcW w:w="240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70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bl>
    <w:p w:rsidR="00BC05FA" w:rsidRDefault="00BC05FA" w:rsidP="00CB59B7">
      <w:pPr>
        <w:spacing w:after="0" w:line="240" w:lineRule="auto"/>
        <w:ind w:firstLine="720"/>
        <w:jc w:val="both"/>
        <w:rPr>
          <w:rFonts w:ascii="Times New Roman" w:hAnsi="Times New Roman" w:cs="Times New Roman"/>
          <w:sz w:val="24"/>
          <w:szCs w:val="24"/>
        </w:rPr>
      </w:pPr>
    </w:p>
    <w:p w:rsidR="005A7198" w:rsidRPr="00CB59B7" w:rsidRDefault="005A7198" w:rsidP="00B356BD">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Структура учебных планов образовательных программ по циклам дисциплин и их трудоемкости отражены в таблице.</w:t>
      </w:r>
    </w:p>
    <w:p w:rsidR="00A42349" w:rsidRPr="00B9764A" w:rsidRDefault="00A42349" w:rsidP="00A42349">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3</w:t>
      </w:r>
    </w:p>
    <w:p w:rsidR="00A42349" w:rsidRDefault="00A42349" w:rsidP="00BC05FA">
      <w:pPr>
        <w:spacing w:after="0" w:line="240" w:lineRule="auto"/>
        <w:jc w:val="center"/>
        <w:rPr>
          <w:rFonts w:ascii="Times New Roman" w:hAnsi="Times New Roman" w:cs="Times New Roman"/>
          <w:b/>
          <w:sz w:val="24"/>
          <w:szCs w:val="24"/>
        </w:rPr>
      </w:pPr>
    </w:p>
    <w:p w:rsidR="005A7198" w:rsidRPr="00BC05FA" w:rsidRDefault="005A7198" w:rsidP="00BC05FA">
      <w:pPr>
        <w:spacing w:after="0" w:line="240" w:lineRule="auto"/>
        <w:jc w:val="center"/>
        <w:rPr>
          <w:rFonts w:ascii="Times New Roman" w:hAnsi="Times New Roman" w:cs="Times New Roman"/>
          <w:b/>
          <w:sz w:val="24"/>
          <w:szCs w:val="24"/>
        </w:rPr>
      </w:pPr>
      <w:r w:rsidRPr="00BC05FA">
        <w:rPr>
          <w:rFonts w:ascii="Times New Roman" w:hAnsi="Times New Roman" w:cs="Times New Roman"/>
          <w:b/>
          <w:sz w:val="24"/>
          <w:szCs w:val="24"/>
        </w:rPr>
        <w:t>Соответствие структуры учебного плана</w:t>
      </w:r>
    </w:p>
    <w:p w:rsidR="00A42349" w:rsidRDefault="005A7198" w:rsidP="00BC05FA">
      <w:pPr>
        <w:spacing w:after="0" w:line="240" w:lineRule="auto"/>
        <w:jc w:val="center"/>
        <w:rPr>
          <w:rFonts w:ascii="Times New Roman" w:hAnsi="Times New Roman" w:cs="Times New Roman"/>
          <w:b/>
          <w:sz w:val="24"/>
          <w:szCs w:val="24"/>
        </w:rPr>
      </w:pPr>
      <w:r w:rsidRPr="00BC05FA">
        <w:rPr>
          <w:rFonts w:ascii="Times New Roman" w:hAnsi="Times New Roman" w:cs="Times New Roman"/>
          <w:b/>
          <w:sz w:val="24"/>
          <w:szCs w:val="24"/>
        </w:rPr>
        <w:t xml:space="preserve">специальности 080103.65 «Национальная экономика» </w:t>
      </w:r>
    </w:p>
    <w:p w:rsidR="005A7198" w:rsidRPr="00BC05FA" w:rsidRDefault="005A7198" w:rsidP="00BC05FA">
      <w:pPr>
        <w:spacing w:after="0" w:line="240" w:lineRule="auto"/>
        <w:jc w:val="center"/>
        <w:rPr>
          <w:rFonts w:ascii="Times New Roman" w:hAnsi="Times New Roman" w:cs="Times New Roman"/>
          <w:b/>
          <w:sz w:val="24"/>
          <w:szCs w:val="24"/>
        </w:rPr>
      </w:pPr>
      <w:r w:rsidRPr="00BC05FA">
        <w:rPr>
          <w:rFonts w:ascii="Times New Roman" w:hAnsi="Times New Roman" w:cs="Times New Roman"/>
          <w:b/>
          <w:sz w:val="24"/>
          <w:szCs w:val="24"/>
        </w:rPr>
        <w:t>требованиям  ГОС ВПО (ФГОС ВПО)</w:t>
      </w:r>
    </w:p>
    <w:p w:rsidR="005A7198" w:rsidRPr="00CB59B7" w:rsidRDefault="005A7198" w:rsidP="00CB59B7">
      <w:pPr>
        <w:spacing w:after="0" w:line="240" w:lineRule="auto"/>
        <w:ind w:firstLine="720"/>
        <w:jc w:val="both"/>
        <w:rPr>
          <w:rFonts w:ascii="Times New Roman" w:hAnsi="Times New Roman" w:cs="Times New Roman"/>
          <w:sz w:val="24"/>
          <w:szCs w:val="24"/>
        </w:rPr>
      </w:pPr>
    </w:p>
    <w:tbl>
      <w:tblPr>
        <w:tblW w:w="9747"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649"/>
        <w:gridCol w:w="1312"/>
        <w:gridCol w:w="1110"/>
        <w:gridCol w:w="1417"/>
        <w:gridCol w:w="1300"/>
      </w:tblGrid>
      <w:tr w:rsidR="005A7198" w:rsidRPr="00CB59B7" w:rsidTr="00FD69B3">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w:t>
            </w:r>
          </w:p>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3649"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Наименование циклов дисциплин учебного плана</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ГОС ВПО</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(ФГОС ВПО)</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рабочему</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учебному плану</w:t>
            </w:r>
          </w:p>
        </w:tc>
      </w:tr>
      <w:tr w:rsidR="005A7198" w:rsidRPr="00CB59B7" w:rsidTr="00FD69B3">
        <w:trPr>
          <w:cantSplit/>
        </w:trPr>
        <w:tc>
          <w:tcPr>
            <w:tcW w:w="959"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3649"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объем в часах (всего)</w:t>
            </w:r>
          </w:p>
        </w:tc>
        <w:tc>
          <w:tcPr>
            <w:tcW w:w="1110"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в т.ч. </w:t>
            </w:r>
            <w:proofErr w:type="spellStart"/>
            <w:r w:rsidRPr="00CB59B7">
              <w:rPr>
                <w:rFonts w:ascii="Times New Roman" w:hAnsi="Times New Roman" w:cs="Times New Roman"/>
                <w:sz w:val="24"/>
                <w:szCs w:val="24"/>
              </w:rPr>
              <w:t>ау-дит</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анятия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объем в часах (всего)</w:t>
            </w:r>
          </w:p>
        </w:tc>
        <w:tc>
          <w:tcPr>
            <w:tcW w:w="1300"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в т.ч. </w:t>
            </w:r>
            <w:proofErr w:type="spellStart"/>
            <w:r w:rsidRPr="00CB59B7">
              <w:rPr>
                <w:rFonts w:ascii="Times New Roman" w:hAnsi="Times New Roman" w:cs="Times New Roman"/>
                <w:sz w:val="24"/>
                <w:szCs w:val="24"/>
              </w:rPr>
              <w:t>аудит</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анятия</w:t>
            </w:r>
            <w:proofErr w:type="spellEnd"/>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ГСЭ</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гуманитарные и </w:t>
            </w:r>
            <w:proofErr w:type="spellStart"/>
            <w:r w:rsidRPr="00CB59B7">
              <w:rPr>
                <w:rFonts w:ascii="Times New Roman" w:hAnsi="Times New Roman" w:cs="Times New Roman"/>
                <w:sz w:val="24"/>
                <w:szCs w:val="24"/>
              </w:rPr>
              <w:t>соц</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эконом</w:t>
            </w:r>
            <w:proofErr w:type="spellEnd"/>
            <w:r w:rsidRPr="00CB59B7">
              <w:rPr>
                <w:rFonts w:ascii="Times New Roman" w:hAnsi="Times New Roman" w:cs="Times New Roman"/>
                <w:sz w:val="24"/>
                <w:szCs w:val="24"/>
              </w:rPr>
              <w:t>. дисциплины</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110</w:t>
            </w: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ЕН</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математические и </w:t>
            </w:r>
            <w:proofErr w:type="spellStart"/>
            <w:proofErr w:type="gramStart"/>
            <w:r w:rsidRPr="00CB59B7">
              <w:rPr>
                <w:rFonts w:ascii="Times New Roman" w:hAnsi="Times New Roman" w:cs="Times New Roman"/>
                <w:sz w:val="24"/>
                <w:szCs w:val="24"/>
              </w:rPr>
              <w:t>естественно-научные</w:t>
            </w:r>
            <w:proofErr w:type="spellEnd"/>
            <w:proofErr w:type="gramEnd"/>
            <w:r w:rsidRPr="00CB59B7">
              <w:rPr>
                <w:rFonts w:ascii="Times New Roman" w:hAnsi="Times New Roman" w:cs="Times New Roman"/>
                <w:sz w:val="24"/>
                <w:szCs w:val="24"/>
              </w:rPr>
              <w:t xml:space="preserve"> дисциплины</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118</w:t>
            </w: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ОПД</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roofErr w:type="spellStart"/>
            <w:r w:rsidRPr="00CB59B7">
              <w:rPr>
                <w:rFonts w:ascii="Times New Roman" w:hAnsi="Times New Roman" w:cs="Times New Roman"/>
                <w:sz w:val="24"/>
                <w:szCs w:val="24"/>
              </w:rPr>
              <w:t>Общепрофессиональные</w:t>
            </w:r>
            <w:proofErr w:type="spellEnd"/>
            <w:r w:rsidRPr="00CB59B7">
              <w:rPr>
                <w:rFonts w:ascii="Times New Roman" w:hAnsi="Times New Roman" w:cs="Times New Roman"/>
                <w:sz w:val="24"/>
                <w:szCs w:val="24"/>
              </w:rPr>
              <w:t xml:space="preserve"> дисциплины</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306</w:t>
            </w: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СД</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Специальные дисциплины</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2166</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2166</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276</w:t>
            </w: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ДС</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т ч. дисциплины специализации</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1080</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1080</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176</w:t>
            </w: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фтд.00</w:t>
            </w: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 Факультативы</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450</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450</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FD69B3">
        <w:tc>
          <w:tcPr>
            <w:tcW w:w="95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364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И Т О Г О </w:t>
            </w:r>
          </w:p>
        </w:tc>
        <w:tc>
          <w:tcPr>
            <w:tcW w:w="131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8316   </w:t>
            </w:r>
          </w:p>
        </w:tc>
        <w:tc>
          <w:tcPr>
            <w:tcW w:w="111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8316         </w:t>
            </w:r>
          </w:p>
        </w:tc>
        <w:tc>
          <w:tcPr>
            <w:tcW w:w="130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986</w:t>
            </w:r>
          </w:p>
        </w:tc>
      </w:tr>
    </w:tbl>
    <w:p w:rsidR="005A7198" w:rsidRDefault="005A7198" w:rsidP="00B356BD">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Присутствует наличие всех дисциплин, предусмотренных ФГОС, их трудоемкость и распределение по циклам.</w:t>
      </w:r>
    </w:p>
    <w:p w:rsidR="00947304" w:rsidRDefault="00947304" w:rsidP="00947304">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4</w:t>
      </w:r>
    </w:p>
    <w:p w:rsidR="00947304" w:rsidRPr="00947304" w:rsidRDefault="00947304" w:rsidP="00947304">
      <w:pPr>
        <w:spacing w:after="0" w:line="240" w:lineRule="auto"/>
        <w:ind w:firstLine="720"/>
        <w:jc w:val="center"/>
        <w:rPr>
          <w:rFonts w:ascii="Times New Roman" w:hAnsi="Times New Roman" w:cs="Times New Roman"/>
          <w:b/>
          <w:sz w:val="24"/>
          <w:szCs w:val="24"/>
        </w:rPr>
      </w:pPr>
      <w:r w:rsidRPr="00947304">
        <w:rPr>
          <w:rFonts w:ascii="Times New Roman" w:hAnsi="Times New Roman" w:cs="Times New Roman"/>
          <w:b/>
          <w:sz w:val="24"/>
          <w:szCs w:val="24"/>
        </w:rPr>
        <w:lastRenderedPageBreak/>
        <w:t>Трудоемкость дисциплин и распределение по циклам</w:t>
      </w:r>
    </w:p>
    <w:p w:rsidR="00947304" w:rsidRDefault="00843A76" w:rsidP="009473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учебного плана  </w:t>
      </w:r>
      <w:r w:rsidR="00947304" w:rsidRPr="00BC05FA">
        <w:rPr>
          <w:rFonts w:ascii="Times New Roman" w:hAnsi="Times New Roman" w:cs="Times New Roman"/>
          <w:b/>
          <w:sz w:val="24"/>
          <w:szCs w:val="24"/>
        </w:rPr>
        <w:t>специальности 080103.65 «Национальная экономика»</w:t>
      </w:r>
    </w:p>
    <w:p w:rsidR="00947304" w:rsidRPr="00CB59B7" w:rsidRDefault="00947304" w:rsidP="00CB59B7">
      <w:pPr>
        <w:spacing w:after="0" w:line="240" w:lineRule="auto"/>
        <w:ind w:firstLine="720"/>
        <w:jc w:val="both"/>
        <w:rPr>
          <w:rFonts w:ascii="Times New Roman" w:hAnsi="Times New Roman" w:cs="Times New Roman"/>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4684"/>
        <w:gridCol w:w="1080"/>
        <w:gridCol w:w="720"/>
        <w:gridCol w:w="1080"/>
        <w:gridCol w:w="716"/>
      </w:tblGrid>
      <w:tr w:rsidR="005A7198" w:rsidRPr="00CB59B7" w:rsidTr="00BB355B">
        <w:trPr>
          <w:cantSplit/>
        </w:trPr>
        <w:tc>
          <w:tcPr>
            <w:tcW w:w="1308" w:type="dxa"/>
            <w:vMerge w:val="restart"/>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w:t>
            </w:r>
          </w:p>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4684" w:type="dxa"/>
            <w:vMerge w:val="restart"/>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Наименование циклов</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дисциплин учебного плана</w:t>
            </w:r>
          </w:p>
        </w:tc>
        <w:tc>
          <w:tcPr>
            <w:tcW w:w="1800" w:type="dxa"/>
            <w:gridSpan w:val="2"/>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ГОС ВПО</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(ФГОС ВПО)</w:t>
            </w:r>
          </w:p>
        </w:tc>
        <w:tc>
          <w:tcPr>
            <w:tcW w:w="1796" w:type="dxa"/>
            <w:gridSpan w:val="2"/>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рабочему</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учебному плану</w:t>
            </w:r>
          </w:p>
        </w:tc>
      </w:tr>
      <w:tr w:rsidR="005A7198" w:rsidRPr="00CB59B7" w:rsidTr="00BB355B">
        <w:trPr>
          <w:cantSplit/>
        </w:trPr>
        <w:tc>
          <w:tcPr>
            <w:tcW w:w="1308"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4684"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объем в часах (всего)</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объем в часах (всего)</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ГСЭ</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гуманитарные и </w:t>
            </w:r>
            <w:proofErr w:type="spellStart"/>
            <w:r w:rsidRPr="00CB59B7">
              <w:rPr>
                <w:rFonts w:ascii="Times New Roman" w:hAnsi="Times New Roman" w:cs="Times New Roman"/>
                <w:sz w:val="24"/>
                <w:szCs w:val="24"/>
              </w:rPr>
              <w:t>соц</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эконом</w:t>
            </w:r>
            <w:proofErr w:type="spellEnd"/>
            <w:r w:rsidRPr="00CB59B7">
              <w:rPr>
                <w:rFonts w:ascii="Times New Roman" w:hAnsi="Times New Roman" w:cs="Times New Roman"/>
                <w:sz w:val="24"/>
                <w:szCs w:val="24"/>
              </w:rPr>
              <w:t>. дисциплины, в т.ч.</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ГСЭ Р. 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Национально-регион</w:t>
            </w:r>
            <w:proofErr w:type="spellEnd"/>
            <w:proofErr w:type="gramEnd"/>
            <w:r w:rsidRPr="00CB59B7">
              <w:rPr>
                <w:rFonts w:ascii="Times New Roman" w:hAnsi="Times New Roman" w:cs="Times New Roman"/>
                <w:sz w:val="24"/>
                <w:szCs w:val="24"/>
              </w:rPr>
              <w:t>. компонент</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b/>
                <w:sz w:val="24"/>
                <w:szCs w:val="24"/>
              </w:rPr>
            </w:pPr>
            <w:r w:rsidRPr="00CB59B7">
              <w:rPr>
                <w:rFonts w:ascii="Times New Roman" w:hAnsi="Times New Roman" w:cs="Times New Roman"/>
                <w:sz w:val="24"/>
                <w:szCs w:val="24"/>
              </w:rPr>
              <w:t>270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270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15</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ГСЭ В. 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Курсы по выбору студентов</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270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270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15</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ЕН</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математические и </w:t>
            </w:r>
            <w:proofErr w:type="spellStart"/>
            <w:proofErr w:type="gramStart"/>
            <w:r w:rsidRPr="00CB59B7">
              <w:rPr>
                <w:rFonts w:ascii="Times New Roman" w:hAnsi="Times New Roman" w:cs="Times New Roman"/>
                <w:sz w:val="24"/>
                <w:szCs w:val="24"/>
              </w:rPr>
              <w:t>естественно-научные</w:t>
            </w:r>
            <w:proofErr w:type="spellEnd"/>
            <w:proofErr w:type="gramEnd"/>
            <w:r w:rsidRPr="00CB59B7">
              <w:rPr>
                <w:rFonts w:ascii="Times New Roman" w:hAnsi="Times New Roman" w:cs="Times New Roman"/>
                <w:sz w:val="24"/>
                <w:szCs w:val="24"/>
              </w:rPr>
              <w:t xml:space="preserve"> дисциплины, в т.ч.</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ЕН  Р. 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Национально-регион</w:t>
            </w:r>
            <w:proofErr w:type="spellEnd"/>
            <w:proofErr w:type="gramEnd"/>
            <w:r w:rsidRPr="00CB59B7">
              <w:rPr>
                <w:rFonts w:ascii="Times New Roman" w:hAnsi="Times New Roman" w:cs="Times New Roman"/>
                <w:sz w:val="24"/>
                <w:szCs w:val="24"/>
              </w:rPr>
              <w:t>. компонент</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75</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75</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ЕН В. 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Курсы по выбору студентов</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75</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75</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ОПД</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roofErr w:type="spellStart"/>
            <w:r w:rsidRPr="00CB59B7">
              <w:rPr>
                <w:rFonts w:ascii="Times New Roman" w:hAnsi="Times New Roman" w:cs="Times New Roman"/>
                <w:sz w:val="24"/>
                <w:szCs w:val="24"/>
              </w:rPr>
              <w:t>Общепрофессиональные</w:t>
            </w:r>
            <w:proofErr w:type="spellEnd"/>
            <w:r w:rsidRPr="00CB59B7">
              <w:rPr>
                <w:rFonts w:ascii="Times New Roman" w:hAnsi="Times New Roman" w:cs="Times New Roman"/>
                <w:sz w:val="24"/>
                <w:szCs w:val="24"/>
              </w:rPr>
              <w:t xml:space="preserve"> дисциплины</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100</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ОПД.Р.00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Национально-регион</w:t>
            </w:r>
            <w:proofErr w:type="spellEnd"/>
            <w:proofErr w:type="gramEnd"/>
            <w:r w:rsidRPr="00CB59B7">
              <w:rPr>
                <w:rFonts w:ascii="Times New Roman" w:hAnsi="Times New Roman" w:cs="Times New Roman"/>
                <w:sz w:val="24"/>
                <w:szCs w:val="24"/>
              </w:rPr>
              <w:t>. компонент</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w:t>
            </w:r>
          </w:p>
        </w:tc>
      </w:tr>
      <w:tr w:rsidR="005A7198" w:rsidRPr="00CB59B7" w:rsidTr="00BB355B">
        <w:tc>
          <w:tcPr>
            <w:tcW w:w="130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ОПД.В.00</w:t>
            </w:r>
          </w:p>
        </w:tc>
        <w:tc>
          <w:tcPr>
            <w:tcW w:w="468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Курсы по выбору студентов</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250</w:t>
            </w:r>
          </w:p>
        </w:tc>
        <w:tc>
          <w:tcPr>
            <w:tcW w:w="71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w:t>
            </w:r>
          </w:p>
        </w:tc>
      </w:tr>
    </w:tbl>
    <w:p w:rsidR="00B9310A" w:rsidRDefault="00B9310A" w:rsidP="00B9310A">
      <w:pPr>
        <w:spacing w:after="0" w:line="240" w:lineRule="auto"/>
        <w:ind w:left="7788" w:firstLine="708"/>
        <w:jc w:val="center"/>
        <w:rPr>
          <w:rFonts w:ascii="Times New Roman" w:hAnsi="Times New Roman" w:cs="Times New Roman"/>
          <w:sz w:val="24"/>
          <w:szCs w:val="24"/>
        </w:rPr>
      </w:pPr>
    </w:p>
    <w:p w:rsidR="00B9310A" w:rsidRDefault="00B9310A" w:rsidP="00B9310A">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5</w:t>
      </w:r>
    </w:p>
    <w:p w:rsidR="005A7198" w:rsidRPr="00CB59B7" w:rsidRDefault="005A7198" w:rsidP="00CB59B7">
      <w:pPr>
        <w:pStyle w:val="a9"/>
        <w:tabs>
          <w:tab w:val="clear" w:pos="4677"/>
          <w:tab w:val="clear" w:pos="9355"/>
        </w:tabs>
        <w:ind w:firstLine="709"/>
        <w:jc w:val="both"/>
      </w:pPr>
    </w:p>
    <w:tbl>
      <w:tblPr>
        <w:tblStyle w:val="a8"/>
        <w:tblW w:w="9639" w:type="dxa"/>
        <w:tblInd w:w="589" w:type="dxa"/>
        <w:tblLayout w:type="fixed"/>
        <w:tblLook w:val="04A0"/>
      </w:tblPr>
      <w:tblGrid>
        <w:gridCol w:w="567"/>
        <w:gridCol w:w="4253"/>
        <w:gridCol w:w="1701"/>
        <w:gridCol w:w="1669"/>
        <w:gridCol w:w="1449"/>
      </w:tblGrid>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 xml:space="preserve">№ </w:t>
            </w:r>
            <w:proofErr w:type="spellStart"/>
            <w:proofErr w:type="gramStart"/>
            <w:r w:rsidRPr="00CB59B7">
              <w:t>п</w:t>
            </w:r>
            <w:proofErr w:type="spellEnd"/>
            <w:proofErr w:type="gramEnd"/>
            <w:r w:rsidRPr="00CB59B7">
              <w:t>/</w:t>
            </w:r>
            <w:proofErr w:type="spellStart"/>
            <w:r w:rsidRPr="00CB59B7">
              <w:t>п</w:t>
            </w:r>
            <w:proofErr w:type="spellEnd"/>
          </w:p>
        </w:tc>
        <w:tc>
          <w:tcPr>
            <w:tcW w:w="4253" w:type="dxa"/>
          </w:tcPr>
          <w:p w:rsidR="005A7198" w:rsidRPr="00CB59B7" w:rsidRDefault="005A7198" w:rsidP="00CB59B7">
            <w:pPr>
              <w:pStyle w:val="a9"/>
              <w:tabs>
                <w:tab w:val="clear" w:pos="4677"/>
                <w:tab w:val="clear" w:pos="9355"/>
              </w:tabs>
              <w:jc w:val="both"/>
            </w:pPr>
            <w:r w:rsidRPr="00CB59B7">
              <w:t>Цикл дисциплин</w:t>
            </w:r>
          </w:p>
        </w:tc>
        <w:tc>
          <w:tcPr>
            <w:tcW w:w="1701" w:type="dxa"/>
          </w:tcPr>
          <w:p w:rsidR="005A7198" w:rsidRPr="00CB59B7" w:rsidRDefault="005A7198" w:rsidP="00CB59B7">
            <w:pPr>
              <w:pStyle w:val="a9"/>
              <w:tabs>
                <w:tab w:val="clear" w:pos="4677"/>
                <w:tab w:val="clear" w:pos="9355"/>
              </w:tabs>
              <w:jc w:val="both"/>
            </w:pPr>
            <w:r w:rsidRPr="00CB59B7">
              <w:t>ГОС ВПО</w:t>
            </w:r>
          </w:p>
          <w:p w:rsidR="005A7198" w:rsidRPr="00CB59B7" w:rsidRDefault="005A7198" w:rsidP="00CB59B7">
            <w:pPr>
              <w:pStyle w:val="a9"/>
              <w:tabs>
                <w:tab w:val="clear" w:pos="4677"/>
                <w:tab w:val="clear" w:pos="9355"/>
              </w:tabs>
              <w:jc w:val="both"/>
            </w:pPr>
            <w:r w:rsidRPr="00CB59B7">
              <w:t>(ФГОС ВПО) (час)</w:t>
            </w:r>
          </w:p>
        </w:tc>
        <w:tc>
          <w:tcPr>
            <w:tcW w:w="1669" w:type="dxa"/>
          </w:tcPr>
          <w:p w:rsidR="005A7198" w:rsidRPr="00CB59B7" w:rsidRDefault="005A7198" w:rsidP="00CB59B7">
            <w:pPr>
              <w:pStyle w:val="a9"/>
              <w:tabs>
                <w:tab w:val="clear" w:pos="4677"/>
                <w:tab w:val="clear" w:pos="9355"/>
              </w:tabs>
              <w:jc w:val="both"/>
            </w:pPr>
            <w:r w:rsidRPr="00CB59B7">
              <w:t>Рабочий учебный план ВПО (час)</w:t>
            </w:r>
          </w:p>
        </w:tc>
        <w:tc>
          <w:tcPr>
            <w:tcW w:w="1449" w:type="dxa"/>
          </w:tcPr>
          <w:p w:rsidR="005A7198" w:rsidRPr="00CB59B7" w:rsidRDefault="005A7198" w:rsidP="00CB59B7">
            <w:pPr>
              <w:pStyle w:val="a9"/>
              <w:tabs>
                <w:tab w:val="clear" w:pos="4677"/>
                <w:tab w:val="clear" w:pos="9355"/>
              </w:tabs>
              <w:jc w:val="both"/>
            </w:pPr>
            <w:r w:rsidRPr="00CB59B7">
              <w:t>Отклонение %</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1</w:t>
            </w:r>
          </w:p>
        </w:tc>
        <w:tc>
          <w:tcPr>
            <w:tcW w:w="42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гуманитарные и </w:t>
            </w:r>
            <w:proofErr w:type="spellStart"/>
            <w:r w:rsidRPr="00CB59B7">
              <w:rPr>
                <w:rFonts w:ascii="Times New Roman" w:hAnsi="Times New Roman" w:cs="Times New Roman"/>
                <w:sz w:val="24"/>
                <w:szCs w:val="24"/>
              </w:rPr>
              <w:t>соц</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эконом</w:t>
            </w:r>
            <w:proofErr w:type="spellEnd"/>
            <w:r w:rsidRPr="00CB59B7">
              <w:rPr>
                <w:rFonts w:ascii="Times New Roman" w:hAnsi="Times New Roman" w:cs="Times New Roman"/>
                <w:sz w:val="24"/>
                <w:szCs w:val="24"/>
              </w:rPr>
              <w:t>. дисциплины</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1800</w:t>
            </w:r>
          </w:p>
        </w:tc>
        <w:tc>
          <w:tcPr>
            <w:tcW w:w="1449" w:type="dxa"/>
          </w:tcPr>
          <w:p w:rsidR="005A7198" w:rsidRPr="00CB59B7" w:rsidRDefault="005A7198" w:rsidP="00CB59B7">
            <w:pPr>
              <w:pStyle w:val="a9"/>
              <w:tabs>
                <w:tab w:val="clear" w:pos="4677"/>
                <w:tab w:val="clear" w:pos="9355"/>
              </w:tabs>
              <w:jc w:val="both"/>
            </w:pPr>
            <w:r w:rsidRPr="00CB59B7">
              <w:t>-</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2</w:t>
            </w:r>
          </w:p>
        </w:tc>
        <w:tc>
          <w:tcPr>
            <w:tcW w:w="42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Общие математические и </w:t>
            </w:r>
            <w:proofErr w:type="spellStart"/>
            <w:proofErr w:type="gramStart"/>
            <w:r w:rsidRPr="00CB59B7">
              <w:rPr>
                <w:rFonts w:ascii="Times New Roman" w:hAnsi="Times New Roman" w:cs="Times New Roman"/>
                <w:sz w:val="24"/>
                <w:szCs w:val="24"/>
              </w:rPr>
              <w:t>естественно-научные</w:t>
            </w:r>
            <w:proofErr w:type="spellEnd"/>
            <w:proofErr w:type="gramEnd"/>
            <w:r w:rsidRPr="00CB59B7">
              <w:rPr>
                <w:rFonts w:ascii="Times New Roman" w:hAnsi="Times New Roman" w:cs="Times New Roman"/>
                <w:sz w:val="24"/>
                <w:szCs w:val="24"/>
              </w:rPr>
              <w:t xml:space="preserve"> дисциплины</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1400</w:t>
            </w:r>
          </w:p>
        </w:tc>
        <w:tc>
          <w:tcPr>
            <w:tcW w:w="1449" w:type="dxa"/>
          </w:tcPr>
          <w:p w:rsidR="005A7198" w:rsidRPr="00CB59B7" w:rsidRDefault="005A7198" w:rsidP="00CB59B7">
            <w:pPr>
              <w:pStyle w:val="a9"/>
              <w:tabs>
                <w:tab w:val="clear" w:pos="4677"/>
                <w:tab w:val="clear" w:pos="9355"/>
              </w:tabs>
              <w:jc w:val="both"/>
            </w:pPr>
            <w:r w:rsidRPr="00CB59B7">
              <w:t>-</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3</w:t>
            </w:r>
          </w:p>
        </w:tc>
        <w:tc>
          <w:tcPr>
            <w:tcW w:w="4253" w:type="dxa"/>
          </w:tcPr>
          <w:p w:rsidR="005A7198" w:rsidRPr="00CB59B7" w:rsidRDefault="005A7198" w:rsidP="00CB59B7">
            <w:pPr>
              <w:jc w:val="both"/>
              <w:rPr>
                <w:rFonts w:ascii="Times New Roman" w:hAnsi="Times New Roman" w:cs="Times New Roman"/>
                <w:sz w:val="24"/>
                <w:szCs w:val="24"/>
              </w:rPr>
            </w:pPr>
            <w:proofErr w:type="spellStart"/>
            <w:r w:rsidRPr="00CB59B7">
              <w:rPr>
                <w:rFonts w:ascii="Times New Roman" w:hAnsi="Times New Roman" w:cs="Times New Roman"/>
                <w:sz w:val="24"/>
                <w:szCs w:val="24"/>
              </w:rPr>
              <w:t>Общепрофессиональные</w:t>
            </w:r>
            <w:proofErr w:type="spellEnd"/>
            <w:r w:rsidRPr="00CB59B7">
              <w:rPr>
                <w:rFonts w:ascii="Times New Roman" w:hAnsi="Times New Roman" w:cs="Times New Roman"/>
                <w:sz w:val="24"/>
                <w:szCs w:val="24"/>
              </w:rPr>
              <w:t xml:space="preserve"> дисциплины</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2500</w:t>
            </w:r>
          </w:p>
        </w:tc>
        <w:tc>
          <w:tcPr>
            <w:tcW w:w="1449" w:type="dxa"/>
          </w:tcPr>
          <w:p w:rsidR="005A7198" w:rsidRPr="00CB59B7" w:rsidRDefault="005A7198" w:rsidP="00CB59B7">
            <w:pPr>
              <w:pStyle w:val="a9"/>
              <w:tabs>
                <w:tab w:val="clear" w:pos="4677"/>
                <w:tab w:val="clear" w:pos="9355"/>
              </w:tabs>
              <w:jc w:val="both"/>
            </w:pPr>
            <w:r w:rsidRPr="00CB59B7">
              <w:t>-</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4</w:t>
            </w:r>
          </w:p>
        </w:tc>
        <w:tc>
          <w:tcPr>
            <w:tcW w:w="42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Специальные дисциплины</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2166</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2166</w:t>
            </w:r>
          </w:p>
        </w:tc>
        <w:tc>
          <w:tcPr>
            <w:tcW w:w="1449" w:type="dxa"/>
          </w:tcPr>
          <w:p w:rsidR="005A7198" w:rsidRPr="00CB59B7" w:rsidRDefault="005A7198" w:rsidP="00CB59B7">
            <w:pPr>
              <w:pStyle w:val="a9"/>
              <w:tabs>
                <w:tab w:val="clear" w:pos="4677"/>
                <w:tab w:val="clear" w:pos="9355"/>
              </w:tabs>
              <w:jc w:val="both"/>
            </w:pPr>
            <w:r w:rsidRPr="00CB59B7">
              <w:t>-</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5</w:t>
            </w:r>
          </w:p>
        </w:tc>
        <w:tc>
          <w:tcPr>
            <w:tcW w:w="42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в т ч. дисциплины специализации</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1080</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1080</w:t>
            </w:r>
          </w:p>
        </w:tc>
        <w:tc>
          <w:tcPr>
            <w:tcW w:w="1449" w:type="dxa"/>
          </w:tcPr>
          <w:p w:rsidR="005A7198" w:rsidRPr="00CB59B7" w:rsidRDefault="005A7198" w:rsidP="00CB59B7">
            <w:pPr>
              <w:pStyle w:val="a9"/>
              <w:tabs>
                <w:tab w:val="clear" w:pos="4677"/>
                <w:tab w:val="clear" w:pos="9355"/>
              </w:tabs>
              <w:jc w:val="both"/>
            </w:pPr>
            <w:r w:rsidRPr="00CB59B7">
              <w:t>-</w:t>
            </w:r>
          </w:p>
        </w:tc>
      </w:tr>
      <w:tr w:rsidR="005A7198" w:rsidRPr="00CB59B7" w:rsidTr="00BB355B">
        <w:tc>
          <w:tcPr>
            <w:tcW w:w="567" w:type="dxa"/>
          </w:tcPr>
          <w:p w:rsidR="005A7198" w:rsidRPr="00CB59B7" w:rsidRDefault="005A7198" w:rsidP="00CB59B7">
            <w:pPr>
              <w:pStyle w:val="a9"/>
              <w:tabs>
                <w:tab w:val="clear" w:pos="4677"/>
                <w:tab w:val="clear" w:pos="9355"/>
              </w:tabs>
              <w:jc w:val="both"/>
            </w:pPr>
            <w:r w:rsidRPr="00CB59B7">
              <w:t>6</w:t>
            </w:r>
          </w:p>
        </w:tc>
        <w:tc>
          <w:tcPr>
            <w:tcW w:w="42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 Факультативы</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450</w:t>
            </w:r>
          </w:p>
        </w:tc>
        <w:tc>
          <w:tcPr>
            <w:tcW w:w="166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450</w:t>
            </w:r>
          </w:p>
        </w:tc>
        <w:tc>
          <w:tcPr>
            <w:tcW w:w="1449" w:type="dxa"/>
          </w:tcPr>
          <w:p w:rsidR="005A7198" w:rsidRPr="00CB59B7" w:rsidRDefault="005A7198" w:rsidP="00CB59B7">
            <w:pPr>
              <w:pStyle w:val="a9"/>
              <w:tabs>
                <w:tab w:val="clear" w:pos="4677"/>
                <w:tab w:val="clear" w:pos="9355"/>
              </w:tabs>
              <w:jc w:val="both"/>
            </w:pPr>
            <w:r w:rsidRPr="00CB59B7">
              <w:t>-</w:t>
            </w:r>
          </w:p>
        </w:tc>
      </w:tr>
    </w:tbl>
    <w:p w:rsidR="00A35E17" w:rsidRDefault="00A35E17" w:rsidP="00CB59B7">
      <w:pPr>
        <w:shd w:val="clear" w:color="auto" w:fill="FFFFFF"/>
        <w:spacing w:after="0" w:line="240" w:lineRule="auto"/>
        <w:ind w:firstLine="567"/>
        <w:jc w:val="both"/>
        <w:textAlignment w:val="top"/>
        <w:rPr>
          <w:rFonts w:ascii="Times New Roman" w:hAnsi="Times New Roman" w:cs="Times New Roman"/>
          <w:sz w:val="24"/>
          <w:szCs w:val="24"/>
        </w:rPr>
      </w:pPr>
    </w:p>
    <w:p w:rsidR="005A7198" w:rsidRPr="00CB59B7" w:rsidRDefault="005A7198" w:rsidP="00B356BD">
      <w:pPr>
        <w:shd w:val="clear" w:color="auto" w:fill="FFFFFF"/>
        <w:spacing w:after="0" w:line="240" w:lineRule="auto"/>
        <w:ind w:firstLine="851"/>
        <w:jc w:val="both"/>
        <w:textAlignment w:val="top"/>
        <w:rPr>
          <w:rFonts w:ascii="Times New Roman" w:hAnsi="Times New Roman" w:cs="Times New Roman"/>
          <w:sz w:val="24"/>
          <w:szCs w:val="24"/>
        </w:rPr>
      </w:pPr>
      <w:r w:rsidRPr="00CB59B7">
        <w:rPr>
          <w:rFonts w:ascii="Times New Roman" w:hAnsi="Times New Roman" w:cs="Times New Roman"/>
          <w:sz w:val="24"/>
          <w:szCs w:val="24"/>
        </w:rPr>
        <w:t>Учебный план по н</w:t>
      </w:r>
      <w:r w:rsidRPr="00CB59B7">
        <w:rPr>
          <w:rStyle w:val="af0"/>
          <w:rFonts w:ascii="Times New Roman" w:hAnsi="Times New Roman" w:cs="Times New Roman"/>
          <w:sz w:val="24"/>
          <w:szCs w:val="24"/>
        </w:rPr>
        <w:t>аправлению подготовки 38.03.01  "Экономика", профиль "Экономика предприятий и организаций"</w:t>
      </w:r>
      <w:r w:rsidRPr="00CB59B7">
        <w:rPr>
          <w:rFonts w:ascii="Times New Roman" w:hAnsi="Times New Roman" w:cs="Times New Roman"/>
          <w:b/>
          <w:sz w:val="24"/>
          <w:szCs w:val="24"/>
        </w:rPr>
        <w:t xml:space="preserve"> </w:t>
      </w:r>
      <w:r w:rsidRPr="00CB59B7">
        <w:rPr>
          <w:rFonts w:ascii="Times New Roman" w:hAnsi="Times New Roman" w:cs="Times New Roman"/>
          <w:sz w:val="24"/>
          <w:szCs w:val="24"/>
        </w:rPr>
        <w:t xml:space="preserve">составлен на основе ФГОС ВПО от 21.12.2009 г. (номер государственной регистрации 747), одобрен на заседании Ученого Совета ЭКФ (протокол № 3 от 14.12.2010 г.). </w:t>
      </w:r>
    </w:p>
    <w:p w:rsidR="005A7198" w:rsidRDefault="005A7198" w:rsidP="00B356BD">
      <w:pPr>
        <w:pStyle w:val="a9"/>
        <w:tabs>
          <w:tab w:val="left" w:pos="708"/>
        </w:tabs>
        <w:ind w:firstLine="851"/>
        <w:jc w:val="both"/>
      </w:pPr>
      <w:r w:rsidRPr="00CB59B7">
        <w:t>Сроки освоения образовательной программы соответствуют требованиям ГОС ВПО (ФГОС ВПО) и приведены ниже.</w:t>
      </w:r>
    </w:p>
    <w:p w:rsidR="00E33BB7" w:rsidRPr="00CB59B7" w:rsidRDefault="00E33BB7" w:rsidP="00B356BD">
      <w:pPr>
        <w:pStyle w:val="a9"/>
        <w:tabs>
          <w:tab w:val="left" w:pos="708"/>
        </w:tabs>
        <w:ind w:firstLine="851"/>
        <w:jc w:val="both"/>
      </w:pPr>
    </w:p>
    <w:p w:rsidR="00E33BB7" w:rsidRDefault="00E33BB7" w:rsidP="00E33BB7">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6</w:t>
      </w:r>
    </w:p>
    <w:p w:rsidR="00E33BB7" w:rsidRDefault="00E33BB7" w:rsidP="00E33BB7">
      <w:pPr>
        <w:pStyle w:val="a9"/>
        <w:tabs>
          <w:tab w:val="left" w:pos="708"/>
        </w:tabs>
        <w:ind w:firstLine="720"/>
        <w:jc w:val="center"/>
        <w:rPr>
          <w:rStyle w:val="af0"/>
        </w:rPr>
      </w:pPr>
    </w:p>
    <w:p w:rsidR="00E33BB7" w:rsidRDefault="00E33BB7" w:rsidP="00E33BB7">
      <w:pPr>
        <w:pStyle w:val="a9"/>
        <w:tabs>
          <w:tab w:val="left" w:pos="708"/>
        </w:tabs>
        <w:ind w:firstLine="720"/>
        <w:jc w:val="center"/>
        <w:rPr>
          <w:rStyle w:val="af0"/>
        </w:rPr>
      </w:pPr>
      <w:r>
        <w:rPr>
          <w:rStyle w:val="af0"/>
        </w:rPr>
        <w:t>Н</w:t>
      </w:r>
      <w:r w:rsidRPr="00CB59B7">
        <w:rPr>
          <w:rStyle w:val="af0"/>
        </w:rPr>
        <w:t>аправлени</w:t>
      </w:r>
      <w:r>
        <w:rPr>
          <w:rStyle w:val="af0"/>
        </w:rPr>
        <w:t>е</w:t>
      </w:r>
      <w:r w:rsidRPr="00CB59B7">
        <w:rPr>
          <w:rStyle w:val="af0"/>
        </w:rPr>
        <w:t xml:space="preserve"> подготовки 38.03.01  "Экономика",</w:t>
      </w:r>
    </w:p>
    <w:p w:rsidR="005A7198" w:rsidRPr="00CB59B7" w:rsidRDefault="00E33BB7" w:rsidP="00E33BB7">
      <w:pPr>
        <w:pStyle w:val="a9"/>
        <w:tabs>
          <w:tab w:val="left" w:pos="708"/>
        </w:tabs>
        <w:ind w:firstLine="720"/>
        <w:jc w:val="center"/>
      </w:pPr>
      <w:r w:rsidRPr="00CB59B7">
        <w:rPr>
          <w:rStyle w:val="af0"/>
        </w:rPr>
        <w:t>профиль "Экономика предприятий и организаций"</w:t>
      </w:r>
    </w:p>
    <w:tbl>
      <w:tblPr>
        <w:tblStyle w:val="a8"/>
        <w:tblW w:w="9747" w:type="dxa"/>
        <w:tblInd w:w="484" w:type="dxa"/>
        <w:tblLook w:val="04A0"/>
      </w:tblPr>
      <w:tblGrid>
        <w:gridCol w:w="4361"/>
        <w:gridCol w:w="1843"/>
        <w:gridCol w:w="1701"/>
        <w:gridCol w:w="1842"/>
      </w:tblGrid>
      <w:tr w:rsidR="005A7198" w:rsidRPr="00CB59B7" w:rsidTr="00726F5F">
        <w:tc>
          <w:tcPr>
            <w:tcW w:w="4361"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Наименование показателя</w:t>
            </w:r>
          </w:p>
        </w:tc>
        <w:tc>
          <w:tcPr>
            <w:tcW w:w="1843"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ФГОС ВПО</w:t>
            </w:r>
          </w:p>
        </w:tc>
        <w:tc>
          <w:tcPr>
            <w:tcW w:w="1701"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Рабочий учебный план ВПО</w:t>
            </w:r>
          </w:p>
        </w:tc>
        <w:tc>
          <w:tcPr>
            <w:tcW w:w="1842"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Рабочий учебный план ВПО</w:t>
            </w:r>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 Общая продолжительность обучения</w:t>
            </w:r>
          </w:p>
        </w:tc>
        <w:tc>
          <w:tcPr>
            <w:tcW w:w="184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4 года</w:t>
            </w: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4 г. 6 мес.</w:t>
            </w:r>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 г. (сокращенный </w:t>
            </w:r>
            <w:r w:rsidRPr="00CB59B7">
              <w:rPr>
                <w:rFonts w:ascii="Times New Roman" w:hAnsi="Times New Roman" w:cs="Times New Roman"/>
                <w:sz w:val="24"/>
                <w:szCs w:val="24"/>
              </w:rPr>
              <w:lastRenderedPageBreak/>
              <w:t>срок)</w:t>
            </w:r>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lastRenderedPageBreak/>
              <w:t>2. Продолжительность</w:t>
            </w:r>
          </w:p>
        </w:tc>
        <w:tc>
          <w:tcPr>
            <w:tcW w:w="1843" w:type="dxa"/>
          </w:tcPr>
          <w:p w:rsidR="005A7198" w:rsidRPr="00CB59B7" w:rsidRDefault="005A7198" w:rsidP="00CB59B7">
            <w:pPr>
              <w:jc w:val="both"/>
              <w:rPr>
                <w:rFonts w:ascii="Times New Roman" w:hAnsi="Times New Roman" w:cs="Times New Roman"/>
                <w:sz w:val="24"/>
                <w:szCs w:val="24"/>
              </w:rPr>
            </w:pPr>
          </w:p>
        </w:tc>
        <w:tc>
          <w:tcPr>
            <w:tcW w:w="1701" w:type="dxa"/>
          </w:tcPr>
          <w:p w:rsidR="005A7198" w:rsidRPr="00CB59B7" w:rsidRDefault="005A7198" w:rsidP="00CB59B7">
            <w:pPr>
              <w:jc w:val="both"/>
              <w:rPr>
                <w:rFonts w:ascii="Times New Roman" w:hAnsi="Times New Roman" w:cs="Times New Roman"/>
                <w:sz w:val="24"/>
                <w:szCs w:val="24"/>
              </w:rPr>
            </w:pPr>
          </w:p>
        </w:tc>
        <w:tc>
          <w:tcPr>
            <w:tcW w:w="1842" w:type="dxa"/>
          </w:tcPr>
          <w:p w:rsidR="005A7198" w:rsidRPr="00CB59B7" w:rsidRDefault="005A7198" w:rsidP="00CB59B7">
            <w:pPr>
              <w:jc w:val="both"/>
              <w:rPr>
                <w:rFonts w:ascii="Times New Roman" w:hAnsi="Times New Roman" w:cs="Times New Roman"/>
                <w:sz w:val="24"/>
                <w:szCs w:val="24"/>
              </w:rPr>
            </w:pPr>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-теоретического обучения, включая научно-исследовательскую работу студентов, практикумы, в т.ч. лабораторные)</w:t>
            </w:r>
          </w:p>
        </w:tc>
        <w:tc>
          <w:tcPr>
            <w:tcW w:w="1843" w:type="dxa"/>
          </w:tcPr>
          <w:p w:rsidR="005A7198" w:rsidRPr="00CB59B7" w:rsidRDefault="005A7198" w:rsidP="00CB59B7">
            <w:pPr>
              <w:jc w:val="both"/>
              <w:rPr>
                <w:rFonts w:ascii="Times New Roman" w:hAnsi="Times New Roman" w:cs="Times New Roman"/>
                <w:sz w:val="24"/>
                <w:szCs w:val="24"/>
              </w:rPr>
            </w:pP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150 </w:t>
            </w:r>
            <w:proofErr w:type="spellStart"/>
            <w:r w:rsidRPr="00CB59B7">
              <w:rPr>
                <w:rFonts w:ascii="Times New Roman" w:hAnsi="Times New Roman" w:cs="Times New Roman"/>
                <w:sz w:val="24"/>
                <w:szCs w:val="24"/>
              </w:rPr>
              <w:t>нед</w:t>
            </w:r>
            <w:proofErr w:type="spellEnd"/>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92 </w:t>
            </w:r>
            <w:proofErr w:type="spellStart"/>
            <w:r w:rsidRPr="00CB59B7">
              <w:rPr>
                <w:rFonts w:ascii="Times New Roman" w:hAnsi="Times New Roman" w:cs="Times New Roman"/>
                <w:sz w:val="24"/>
                <w:szCs w:val="24"/>
              </w:rPr>
              <w:t>нед</w:t>
            </w:r>
            <w:proofErr w:type="spellEnd"/>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-экзаменационных сессий</w:t>
            </w:r>
          </w:p>
        </w:tc>
        <w:tc>
          <w:tcPr>
            <w:tcW w:w="1843" w:type="dxa"/>
          </w:tcPr>
          <w:p w:rsidR="005A7198" w:rsidRPr="00CB59B7" w:rsidRDefault="005A7198" w:rsidP="00CB59B7">
            <w:pPr>
              <w:jc w:val="both"/>
              <w:rPr>
                <w:rFonts w:ascii="Times New Roman" w:hAnsi="Times New Roman" w:cs="Times New Roman"/>
                <w:sz w:val="24"/>
                <w:szCs w:val="24"/>
              </w:rPr>
            </w:pPr>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28 </w:t>
            </w:r>
            <w:proofErr w:type="spellStart"/>
            <w:r w:rsidRPr="00CB59B7">
              <w:rPr>
                <w:rFonts w:ascii="Times New Roman" w:hAnsi="Times New Roman" w:cs="Times New Roman"/>
                <w:sz w:val="24"/>
                <w:szCs w:val="24"/>
              </w:rPr>
              <w:t>нед</w:t>
            </w:r>
            <w:proofErr w:type="spellEnd"/>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20 </w:t>
            </w:r>
            <w:proofErr w:type="spellStart"/>
            <w:r w:rsidRPr="00CB59B7">
              <w:rPr>
                <w:rFonts w:ascii="Times New Roman" w:hAnsi="Times New Roman" w:cs="Times New Roman"/>
                <w:sz w:val="24"/>
                <w:szCs w:val="24"/>
              </w:rPr>
              <w:t>нед</w:t>
            </w:r>
            <w:proofErr w:type="spellEnd"/>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-практик в том числе:</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-производственн</w:t>
            </w:r>
            <w:proofErr w:type="gramStart"/>
            <w:r w:rsidRPr="00CB59B7">
              <w:rPr>
                <w:rFonts w:ascii="Times New Roman" w:hAnsi="Times New Roman" w:cs="Times New Roman"/>
                <w:sz w:val="24"/>
                <w:szCs w:val="24"/>
              </w:rPr>
              <w:t>о-</w:t>
            </w:r>
            <w:proofErr w:type="gramEnd"/>
            <w:r w:rsidRPr="00CB59B7">
              <w:rPr>
                <w:rFonts w:ascii="Times New Roman" w:hAnsi="Times New Roman" w:cs="Times New Roman"/>
                <w:sz w:val="24"/>
                <w:szCs w:val="24"/>
              </w:rPr>
              <w:t xml:space="preserve"> технологической</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-преддипломной</w:t>
            </w:r>
          </w:p>
        </w:tc>
        <w:tc>
          <w:tcPr>
            <w:tcW w:w="184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6-8 </w:t>
            </w:r>
            <w:proofErr w:type="spellStart"/>
            <w:r w:rsidRPr="00CB59B7">
              <w:rPr>
                <w:rFonts w:ascii="Times New Roman" w:hAnsi="Times New Roman" w:cs="Times New Roman"/>
                <w:sz w:val="24"/>
                <w:szCs w:val="24"/>
              </w:rPr>
              <w:t>нед</w:t>
            </w:r>
            <w:proofErr w:type="spellEnd"/>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6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2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6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2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итоговой государственной аттестации, включая подготовку и защиту ВКР</w:t>
            </w:r>
          </w:p>
        </w:tc>
        <w:tc>
          <w:tcPr>
            <w:tcW w:w="184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p>
          <w:p w:rsidR="005A7198" w:rsidRPr="00CB59B7" w:rsidRDefault="005A7198" w:rsidP="00CB59B7">
            <w:pPr>
              <w:jc w:val="both"/>
              <w:rPr>
                <w:rFonts w:ascii="Times New Roman" w:hAnsi="Times New Roman" w:cs="Times New Roman"/>
                <w:sz w:val="24"/>
                <w:szCs w:val="24"/>
              </w:rPr>
            </w:pPr>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p>
        </w:tc>
      </w:tr>
      <w:tr w:rsidR="005A7198" w:rsidRPr="00CB59B7" w:rsidTr="00726F5F">
        <w:tc>
          <w:tcPr>
            <w:tcW w:w="436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каникул (включая 8 недель преддипломного отпуска)</w:t>
            </w:r>
          </w:p>
        </w:tc>
        <w:tc>
          <w:tcPr>
            <w:tcW w:w="184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35-40 </w:t>
            </w:r>
            <w:proofErr w:type="spellStart"/>
            <w:r w:rsidRPr="00CB59B7">
              <w:rPr>
                <w:rFonts w:ascii="Times New Roman" w:hAnsi="Times New Roman" w:cs="Times New Roman"/>
                <w:sz w:val="24"/>
                <w:szCs w:val="24"/>
              </w:rPr>
              <w:t>нед</w:t>
            </w:r>
            <w:proofErr w:type="spellEnd"/>
          </w:p>
        </w:tc>
        <w:tc>
          <w:tcPr>
            <w:tcW w:w="1701"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47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c>
          <w:tcPr>
            <w:tcW w:w="1842"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36 </w:t>
            </w:r>
            <w:proofErr w:type="spellStart"/>
            <w:r w:rsidRPr="00CB59B7">
              <w:rPr>
                <w:rFonts w:ascii="Times New Roman" w:hAnsi="Times New Roman" w:cs="Times New Roman"/>
                <w:sz w:val="24"/>
                <w:szCs w:val="24"/>
              </w:rPr>
              <w:t>нед</w:t>
            </w:r>
            <w:proofErr w:type="spellEnd"/>
          </w:p>
        </w:tc>
      </w:tr>
    </w:tbl>
    <w:p w:rsidR="005A7198" w:rsidRPr="00CB59B7" w:rsidRDefault="005A7198" w:rsidP="00B356BD">
      <w:pPr>
        <w:spacing w:after="0" w:line="240" w:lineRule="auto"/>
        <w:ind w:firstLine="851"/>
        <w:jc w:val="both"/>
        <w:rPr>
          <w:rFonts w:ascii="Times New Roman" w:hAnsi="Times New Roman" w:cs="Times New Roman"/>
          <w:sz w:val="24"/>
          <w:szCs w:val="24"/>
        </w:rPr>
      </w:pPr>
    </w:p>
    <w:p w:rsidR="005A7198" w:rsidRPr="00CB59B7" w:rsidRDefault="005A7198" w:rsidP="00B356BD">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Структура учебных планов по н</w:t>
      </w:r>
      <w:r w:rsidRPr="00CB59B7">
        <w:rPr>
          <w:rStyle w:val="af0"/>
          <w:rFonts w:ascii="Times New Roman" w:hAnsi="Times New Roman" w:cs="Times New Roman"/>
          <w:sz w:val="24"/>
          <w:szCs w:val="24"/>
        </w:rPr>
        <w:t xml:space="preserve">аправлению подготовки 38.03.01  "Экономика", профиль "Экономика предприятий и организаций" </w:t>
      </w:r>
      <w:r w:rsidRPr="00CB59B7">
        <w:rPr>
          <w:rFonts w:ascii="Times New Roman" w:hAnsi="Times New Roman" w:cs="Times New Roman"/>
          <w:sz w:val="24"/>
          <w:szCs w:val="24"/>
        </w:rPr>
        <w:t xml:space="preserve">по циклам дисциплин и их трудоемкости отражены в таблице. </w:t>
      </w:r>
    </w:p>
    <w:p w:rsidR="00EB54DA" w:rsidRPr="00CB59B7" w:rsidRDefault="00EB54DA" w:rsidP="00EB54DA">
      <w:pPr>
        <w:pStyle w:val="a9"/>
        <w:tabs>
          <w:tab w:val="left" w:pos="708"/>
        </w:tabs>
        <w:ind w:firstLine="720"/>
        <w:jc w:val="both"/>
      </w:pPr>
    </w:p>
    <w:p w:rsidR="00EB54DA" w:rsidRDefault="00EB54DA" w:rsidP="00EB54DA">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7</w:t>
      </w:r>
    </w:p>
    <w:p w:rsidR="00EB54DA" w:rsidRDefault="00EB54DA" w:rsidP="00EB54DA">
      <w:pPr>
        <w:spacing w:after="0" w:line="240" w:lineRule="auto"/>
        <w:jc w:val="center"/>
        <w:rPr>
          <w:rFonts w:ascii="Times New Roman" w:hAnsi="Times New Roman" w:cs="Times New Roman"/>
          <w:b/>
          <w:sz w:val="24"/>
          <w:szCs w:val="24"/>
        </w:rPr>
      </w:pPr>
    </w:p>
    <w:p w:rsidR="005A7198" w:rsidRPr="00EB54DA" w:rsidRDefault="005A7198" w:rsidP="00EB54DA">
      <w:pPr>
        <w:spacing w:after="0" w:line="240" w:lineRule="auto"/>
        <w:jc w:val="center"/>
        <w:rPr>
          <w:rFonts w:ascii="Times New Roman" w:hAnsi="Times New Roman" w:cs="Times New Roman"/>
          <w:b/>
          <w:sz w:val="24"/>
          <w:szCs w:val="24"/>
        </w:rPr>
      </w:pPr>
      <w:r w:rsidRPr="00EB54DA">
        <w:rPr>
          <w:rFonts w:ascii="Times New Roman" w:hAnsi="Times New Roman" w:cs="Times New Roman"/>
          <w:b/>
          <w:sz w:val="24"/>
          <w:szCs w:val="24"/>
        </w:rPr>
        <w:t>Соответствие структуры учебного плана</w:t>
      </w:r>
    </w:p>
    <w:p w:rsidR="005A7198" w:rsidRPr="00EB54DA" w:rsidRDefault="005A7198" w:rsidP="00EB54DA">
      <w:pPr>
        <w:spacing w:after="0" w:line="240" w:lineRule="auto"/>
        <w:jc w:val="center"/>
        <w:rPr>
          <w:rFonts w:ascii="Times New Roman" w:hAnsi="Times New Roman" w:cs="Times New Roman"/>
          <w:b/>
          <w:sz w:val="24"/>
          <w:szCs w:val="24"/>
        </w:rPr>
      </w:pPr>
      <w:r w:rsidRPr="00EB54DA">
        <w:rPr>
          <w:rFonts w:ascii="Times New Roman" w:hAnsi="Times New Roman" w:cs="Times New Roman"/>
          <w:b/>
          <w:sz w:val="24"/>
          <w:szCs w:val="24"/>
        </w:rPr>
        <w:t>по направлению подготовки 080100.62  "Экономика",</w:t>
      </w:r>
    </w:p>
    <w:p w:rsidR="005A7198" w:rsidRPr="00EB54DA" w:rsidRDefault="005A7198" w:rsidP="00EB54DA">
      <w:pPr>
        <w:spacing w:after="0" w:line="240" w:lineRule="auto"/>
        <w:jc w:val="center"/>
        <w:rPr>
          <w:rFonts w:ascii="Times New Roman" w:hAnsi="Times New Roman" w:cs="Times New Roman"/>
          <w:b/>
          <w:sz w:val="24"/>
          <w:szCs w:val="24"/>
        </w:rPr>
      </w:pPr>
      <w:r w:rsidRPr="00EB54DA">
        <w:rPr>
          <w:rFonts w:ascii="Times New Roman" w:hAnsi="Times New Roman" w:cs="Times New Roman"/>
          <w:b/>
          <w:sz w:val="24"/>
          <w:szCs w:val="24"/>
        </w:rPr>
        <w:t>профиль "Экономика предприятий и организаций" требованиям  ФГОС ВПО</w:t>
      </w:r>
    </w:p>
    <w:p w:rsidR="005A7198" w:rsidRPr="00CB59B7" w:rsidRDefault="005A7198" w:rsidP="00CB59B7">
      <w:pPr>
        <w:spacing w:after="0" w:line="240" w:lineRule="auto"/>
        <w:ind w:firstLine="720"/>
        <w:jc w:val="both"/>
        <w:rPr>
          <w:rFonts w:ascii="Times New Roman" w:hAnsi="Times New Roman" w:cs="Times New Roman"/>
          <w:sz w:val="24"/>
          <w:szCs w:val="24"/>
        </w:rPr>
      </w:pPr>
    </w:p>
    <w:tbl>
      <w:tblPr>
        <w:tblW w:w="100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134"/>
        <w:gridCol w:w="850"/>
        <w:gridCol w:w="1276"/>
        <w:gridCol w:w="992"/>
        <w:gridCol w:w="1134"/>
        <w:gridCol w:w="851"/>
      </w:tblGrid>
      <w:tr w:rsidR="005A7198" w:rsidRPr="00CB59B7" w:rsidTr="00926D3E">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w:t>
            </w:r>
          </w:p>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Наименование циклов дисциплин учебного плана</w:t>
            </w:r>
          </w:p>
        </w:tc>
        <w:tc>
          <w:tcPr>
            <w:tcW w:w="1984" w:type="dxa"/>
            <w:gridSpan w:val="2"/>
            <w:vMerge w:val="restart"/>
            <w:tcBorders>
              <w:top w:val="single" w:sz="4" w:space="0" w:color="auto"/>
              <w:left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ФГОС ВПО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рабочему</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учебному плану</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рабочему</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учебному плану</w:t>
            </w:r>
          </w:p>
        </w:tc>
      </w:tr>
      <w:tr w:rsidR="005A7198" w:rsidRPr="00CB59B7" w:rsidTr="00926D3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1984" w:type="dxa"/>
            <w:gridSpan w:val="2"/>
            <w:vMerge/>
            <w:tcBorders>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 г. 6 мес.</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 г.</w:t>
            </w:r>
          </w:p>
        </w:tc>
      </w:tr>
      <w:tr w:rsidR="005A7198" w:rsidRPr="00CB59B7" w:rsidTr="00926D3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объем в </w:t>
            </w:r>
            <w:proofErr w:type="spellStart"/>
            <w:r w:rsidRPr="00CB59B7">
              <w:rPr>
                <w:rFonts w:ascii="Times New Roman" w:hAnsi="Times New Roman" w:cs="Times New Roman"/>
                <w:sz w:val="24"/>
                <w:szCs w:val="24"/>
              </w:rPr>
              <w:t>зач</w:t>
            </w:r>
            <w:proofErr w:type="spellEnd"/>
            <w:r w:rsidRPr="00CB59B7">
              <w:rPr>
                <w:rFonts w:ascii="Times New Roman" w:hAnsi="Times New Roman" w:cs="Times New Roman"/>
                <w:sz w:val="24"/>
                <w:szCs w:val="24"/>
              </w:rPr>
              <w:t>. ед. (всего)</w:t>
            </w:r>
          </w:p>
        </w:tc>
        <w:tc>
          <w:tcPr>
            <w:tcW w:w="850"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т.ч. аудит</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 xml:space="preserve"> </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w:t>
            </w:r>
          </w:p>
        </w:tc>
        <w:tc>
          <w:tcPr>
            <w:tcW w:w="1276"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объем </w:t>
            </w:r>
            <w:proofErr w:type="spellStart"/>
            <w:r w:rsidRPr="00CB59B7">
              <w:rPr>
                <w:rFonts w:ascii="Times New Roman" w:hAnsi="Times New Roman" w:cs="Times New Roman"/>
                <w:sz w:val="24"/>
                <w:szCs w:val="24"/>
              </w:rPr>
              <w:t>зач.ед</w:t>
            </w:r>
            <w:proofErr w:type="spellEnd"/>
            <w:r w:rsidRPr="00CB59B7">
              <w:rPr>
                <w:rFonts w:ascii="Times New Roman" w:hAnsi="Times New Roman" w:cs="Times New Roman"/>
                <w:sz w:val="24"/>
                <w:szCs w:val="24"/>
              </w:rPr>
              <w:t>./час (всего)</w:t>
            </w:r>
          </w:p>
        </w:tc>
        <w:tc>
          <w:tcPr>
            <w:tcW w:w="992"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т.ч. аудит</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 xml:space="preserve"> </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 (час)</w:t>
            </w:r>
          </w:p>
        </w:tc>
        <w:tc>
          <w:tcPr>
            <w:tcW w:w="1134"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объем </w:t>
            </w:r>
            <w:proofErr w:type="spellStart"/>
            <w:r w:rsidRPr="00CB59B7">
              <w:rPr>
                <w:rFonts w:ascii="Times New Roman" w:hAnsi="Times New Roman" w:cs="Times New Roman"/>
                <w:sz w:val="24"/>
                <w:szCs w:val="24"/>
              </w:rPr>
              <w:t>зач.ед</w:t>
            </w:r>
            <w:proofErr w:type="spellEnd"/>
            <w:r w:rsidRPr="00CB59B7">
              <w:rPr>
                <w:rFonts w:ascii="Times New Roman" w:hAnsi="Times New Roman" w:cs="Times New Roman"/>
                <w:sz w:val="24"/>
                <w:szCs w:val="24"/>
              </w:rPr>
              <w:t>./</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час (всего)</w:t>
            </w:r>
          </w:p>
        </w:tc>
        <w:tc>
          <w:tcPr>
            <w:tcW w:w="851"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в т.ч. аудит.</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занят</w:t>
            </w:r>
            <w:proofErr w:type="gramStart"/>
            <w:r w:rsidRPr="00CB59B7">
              <w:rPr>
                <w:rFonts w:ascii="Times New Roman" w:hAnsi="Times New Roman" w:cs="Times New Roman"/>
                <w:sz w:val="24"/>
                <w:szCs w:val="24"/>
              </w:rPr>
              <w:t>.</w:t>
            </w:r>
            <w:proofErr w:type="gramEnd"/>
            <w:r w:rsidRPr="00CB59B7">
              <w:rPr>
                <w:rFonts w:ascii="Times New Roman" w:hAnsi="Times New Roman" w:cs="Times New Roman"/>
                <w:sz w:val="24"/>
                <w:szCs w:val="24"/>
              </w:rPr>
              <w:t xml:space="preserve"> (</w:t>
            </w:r>
            <w:proofErr w:type="gramStart"/>
            <w:r w:rsidRPr="00CB59B7">
              <w:rPr>
                <w:rFonts w:ascii="Times New Roman" w:hAnsi="Times New Roman" w:cs="Times New Roman"/>
                <w:sz w:val="24"/>
                <w:szCs w:val="24"/>
              </w:rPr>
              <w:t>ч</w:t>
            </w:r>
            <w:proofErr w:type="gramEnd"/>
            <w:r w:rsidRPr="00CB59B7">
              <w:rPr>
                <w:rFonts w:ascii="Times New Roman" w:hAnsi="Times New Roman" w:cs="Times New Roman"/>
                <w:sz w:val="24"/>
                <w:szCs w:val="24"/>
              </w:rPr>
              <w:t>ас)</w:t>
            </w: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Б.1</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Гуманитарный, социальный и экономический цикл</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38-48</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38/1368</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38/1368</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16</w:t>
            </w: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Б.2</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Математический цикл</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40-50</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40/1440</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40/1440</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92</w:t>
            </w: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Б.3</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Профессиональный цикл</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130-140</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139/5004</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562</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139/5004</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462</w:t>
            </w: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Б.4</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2/400</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2/400</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Б.5</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Учебная и производственная практики</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8-12</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9/324</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9/324</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Б.6</w:t>
            </w: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Итоговая государственная аттестация</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12/4432</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12/432</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926D3E">
        <w:tc>
          <w:tcPr>
            <w:tcW w:w="67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И Т О Г О </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w:t>
            </w:r>
          </w:p>
        </w:tc>
        <w:tc>
          <w:tcPr>
            <w:tcW w:w="850"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240/8968</w:t>
            </w:r>
          </w:p>
        </w:tc>
        <w:tc>
          <w:tcPr>
            <w:tcW w:w="992"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240/8968</w:t>
            </w:r>
          </w:p>
        </w:tc>
        <w:tc>
          <w:tcPr>
            <w:tcW w:w="851"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570</w:t>
            </w:r>
          </w:p>
        </w:tc>
      </w:tr>
    </w:tbl>
    <w:p w:rsidR="00010D75" w:rsidRDefault="00010D75" w:rsidP="00CB59B7">
      <w:pPr>
        <w:spacing w:after="0" w:line="240" w:lineRule="auto"/>
        <w:ind w:firstLine="720"/>
        <w:jc w:val="both"/>
        <w:rPr>
          <w:rFonts w:ascii="Times New Roman" w:hAnsi="Times New Roman" w:cs="Times New Roman"/>
          <w:sz w:val="24"/>
          <w:szCs w:val="24"/>
        </w:rPr>
      </w:pPr>
    </w:p>
    <w:p w:rsidR="005A7198" w:rsidRPr="00CB59B7" w:rsidRDefault="005A7198" w:rsidP="00B356BD">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Присутствует наличие всех дисциплин, предусмотренных ГОС, их трудоемкость и распределение по циклам.</w:t>
      </w:r>
    </w:p>
    <w:p w:rsidR="00010D75" w:rsidRDefault="00010D75" w:rsidP="00010D75">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8</w:t>
      </w:r>
    </w:p>
    <w:p w:rsidR="005A7198" w:rsidRPr="00CB59B7" w:rsidRDefault="005A7198" w:rsidP="00CB59B7">
      <w:pPr>
        <w:spacing w:after="0" w:line="240" w:lineRule="auto"/>
        <w:ind w:firstLine="720"/>
        <w:jc w:val="both"/>
        <w:rPr>
          <w:rFonts w:ascii="Times New Roman" w:hAnsi="Times New Roman" w:cs="Times New Roman"/>
          <w:sz w:val="24"/>
          <w:szCs w:val="24"/>
        </w:rPr>
      </w:pPr>
    </w:p>
    <w:tbl>
      <w:tblPr>
        <w:tblStyle w:val="a8"/>
        <w:tblW w:w="0" w:type="auto"/>
        <w:tblInd w:w="649" w:type="dxa"/>
        <w:tblLook w:val="04A0"/>
      </w:tblPr>
      <w:tblGrid>
        <w:gridCol w:w="675"/>
        <w:gridCol w:w="3153"/>
        <w:gridCol w:w="1914"/>
        <w:gridCol w:w="1914"/>
        <w:gridCol w:w="1915"/>
      </w:tblGrid>
      <w:tr w:rsidR="005A7198" w:rsidRPr="00CB59B7" w:rsidTr="00926D3E">
        <w:tc>
          <w:tcPr>
            <w:tcW w:w="675" w:type="dxa"/>
          </w:tcPr>
          <w:p w:rsidR="005A7198" w:rsidRPr="00CB59B7" w:rsidRDefault="005A7198" w:rsidP="00CB59B7">
            <w:pPr>
              <w:pStyle w:val="a9"/>
              <w:tabs>
                <w:tab w:val="clear" w:pos="4677"/>
                <w:tab w:val="clear" w:pos="9355"/>
              </w:tabs>
              <w:jc w:val="both"/>
            </w:pPr>
            <w:r w:rsidRPr="00CB59B7">
              <w:t xml:space="preserve">№ </w:t>
            </w:r>
            <w:proofErr w:type="spellStart"/>
            <w:proofErr w:type="gramStart"/>
            <w:r w:rsidRPr="00CB59B7">
              <w:t>п</w:t>
            </w:r>
            <w:proofErr w:type="spellEnd"/>
            <w:proofErr w:type="gramEnd"/>
            <w:r w:rsidRPr="00CB59B7">
              <w:t>/</w:t>
            </w:r>
            <w:proofErr w:type="spellStart"/>
            <w:r w:rsidRPr="00CB59B7">
              <w:t>п</w:t>
            </w:r>
            <w:proofErr w:type="spellEnd"/>
          </w:p>
        </w:tc>
        <w:tc>
          <w:tcPr>
            <w:tcW w:w="3153" w:type="dxa"/>
          </w:tcPr>
          <w:p w:rsidR="005A7198" w:rsidRPr="00CB59B7" w:rsidRDefault="005A7198" w:rsidP="00CB59B7">
            <w:pPr>
              <w:pStyle w:val="a9"/>
              <w:tabs>
                <w:tab w:val="clear" w:pos="4677"/>
                <w:tab w:val="clear" w:pos="9355"/>
              </w:tabs>
              <w:jc w:val="both"/>
            </w:pPr>
            <w:r w:rsidRPr="00CB59B7">
              <w:t>Цикл дисциплин</w:t>
            </w:r>
          </w:p>
        </w:tc>
        <w:tc>
          <w:tcPr>
            <w:tcW w:w="1914" w:type="dxa"/>
          </w:tcPr>
          <w:p w:rsidR="005A7198" w:rsidRPr="00CB59B7" w:rsidRDefault="005A7198" w:rsidP="00CB59B7">
            <w:pPr>
              <w:pStyle w:val="a9"/>
              <w:tabs>
                <w:tab w:val="clear" w:pos="4677"/>
                <w:tab w:val="clear" w:pos="9355"/>
              </w:tabs>
              <w:jc w:val="both"/>
            </w:pPr>
            <w:r w:rsidRPr="00CB59B7">
              <w:t>ФГОС ВПО (час)</w:t>
            </w:r>
          </w:p>
        </w:tc>
        <w:tc>
          <w:tcPr>
            <w:tcW w:w="1914" w:type="dxa"/>
          </w:tcPr>
          <w:p w:rsidR="005A7198" w:rsidRPr="00CB59B7" w:rsidRDefault="005A7198" w:rsidP="00CB59B7">
            <w:pPr>
              <w:pStyle w:val="a9"/>
              <w:tabs>
                <w:tab w:val="clear" w:pos="4677"/>
                <w:tab w:val="clear" w:pos="9355"/>
              </w:tabs>
              <w:jc w:val="both"/>
            </w:pPr>
            <w:r w:rsidRPr="00CB59B7">
              <w:t>Рабочий учебный план ВПО (час)</w:t>
            </w:r>
          </w:p>
        </w:tc>
        <w:tc>
          <w:tcPr>
            <w:tcW w:w="1915" w:type="dxa"/>
          </w:tcPr>
          <w:p w:rsidR="005A7198" w:rsidRPr="00CB59B7" w:rsidRDefault="005A7198" w:rsidP="00CB59B7">
            <w:pPr>
              <w:pStyle w:val="a9"/>
              <w:tabs>
                <w:tab w:val="clear" w:pos="4677"/>
                <w:tab w:val="clear" w:pos="9355"/>
              </w:tabs>
              <w:jc w:val="both"/>
            </w:pPr>
            <w:r w:rsidRPr="00CB59B7">
              <w:t>Отклонение</w:t>
            </w:r>
            <w:r w:rsidR="00C1454A">
              <w:t xml:space="preserve"> </w:t>
            </w:r>
            <w:r w:rsidRPr="00CB59B7">
              <w:t>%</w:t>
            </w:r>
          </w:p>
        </w:tc>
      </w:tr>
      <w:tr w:rsidR="005A7198" w:rsidRPr="00CB59B7" w:rsidTr="00926D3E">
        <w:tc>
          <w:tcPr>
            <w:tcW w:w="675" w:type="dxa"/>
          </w:tcPr>
          <w:p w:rsidR="005A7198" w:rsidRPr="00CB59B7" w:rsidRDefault="005A7198" w:rsidP="00CB59B7">
            <w:pPr>
              <w:pStyle w:val="a9"/>
              <w:tabs>
                <w:tab w:val="clear" w:pos="4677"/>
                <w:tab w:val="clear" w:pos="9355"/>
              </w:tabs>
              <w:jc w:val="both"/>
            </w:pPr>
            <w:r w:rsidRPr="00CB59B7">
              <w:lastRenderedPageBreak/>
              <w:t>1</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Гуманитарный, социальный и экономический цикл</w:t>
            </w:r>
          </w:p>
        </w:tc>
        <w:tc>
          <w:tcPr>
            <w:tcW w:w="1914" w:type="dxa"/>
          </w:tcPr>
          <w:p w:rsidR="005A7198" w:rsidRPr="00CB59B7" w:rsidRDefault="005A7198" w:rsidP="00CB59B7">
            <w:pPr>
              <w:pStyle w:val="a9"/>
              <w:tabs>
                <w:tab w:val="clear" w:pos="4677"/>
                <w:tab w:val="clear" w:pos="9355"/>
              </w:tabs>
              <w:jc w:val="both"/>
            </w:pPr>
            <w:r w:rsidRPr="00CB59B7">
              <w:t>1368</w:t>
            </w:r>
          </w:p>
        </w:tc>
        <w:tc>
          <w:tcPr>
            <w:tcW w:w="1914" w:type="dxa"/>
          </w:tcPr>
          <w:p w:rsidR="005A7198" w:rsidRPr="00CB59B7" w:rsidRDefault="005A7198" w:rsidP="00CB59B7">
            <w:pPr>
              <w:pStyle w:val="a9"/>
              <w:tabs>
                <w:tab w:val="clear" w:pos="4677"/>
                <w:tab w:val="clear" w:pos="9355"/>
              </w:tabs>
              <w:jc w:val="both"/>
            </w:pPr>
            <w:r w:rsidRPr="00CB59B7">
              <w:t>1368</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926D3E">
        <w:tc>
          <w:tcPr>
            <w:tcW w:w="675" w:type="dxa"/>
          </w:tcPr>
          <w:p w:rsidR="005A7198" w:rsidRPr="00CB59B7" w:rsidRDefault="005A7198" w:rsidP="00CB59B7">
            <w:pPr>
              <w:pStyle w:val="a9"/>
              <w:tabs>
                <w:tab w:val="clear" w:pos="4677"/>
                <w:tab w:val="clear" w:pos="9355"/>
              </w:tabs>
              <w:jc w:val="both"/>
            </w:pPr>
            <w:r w:rsidRPr="00CB59B7">
              <w:t>2</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Математический цикл</w:t>
            </w:r>
          </w:p>
        </w:tc>
        <w:tc>
          <w:tcPr>
            <w:tcW w:w="1914" w:type="dxa"/>
          </w:tcPr>
          <w:p w:rsidR="005A7198" w:rsidRPr="00CB59B7" w:rsidRDefault="005A7198" w:rsidP="00CB59B7">
            <w:pPr>
              <w:pStyle w:val="a9"/>
              <w:tabs>
                <w:tab w:val="clear" w:pos="4677"/>
                <w:tab w:val="clear" w:pos="9355"/>
              </w:tabs>
              <w:jc w:val="both"/>
            </w:pPr>
            <w:r w:rsidRPr="00CB59B7">
              <w:t>1440</w:t>
            </w:r>
          </w:p>
        </w:tc>
        <w:tc>
          <w:tcPr>
            <w:tcW w:w="1914" w:type="dxa"/>
          </w:tcPr>
          <w:p w:rsidR="005A7198" w:rsidRPr="00CB59B7" w:rsidRDefault="005A7198" w:rsidP="00CB59B7">
            <w:pPr>
              <w:pStyle w:val="a9"/>
              <w:tabs>
                <w:tab w:val="clear" w:pos="4677"/>
                <w:tab w:val="clear" w:pos="9355"/>
              </w:tabs>
              <w:jc w:val="both"/>
            </w:pPr>
            <w:r w:rsidRPr="00CB59B7">
              <w:t>1440</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926D3E">
        <w:tc>
          <w:tcPr>
            <w:tcW w:w="675" w:type="dxa"/>
          </w:tcPr>
          <w:p w:rsidR="005A7198" w:rsidRPr="00CB59B7" w:rsidRDefault="005A7198" w:rsidP="00CB59B7">
            <w:pPr>
              <w:pStyle w:val="a9"/>
              <w:tabs>
                <w:tab w:val="clear" w:pos="4677"/>
                <w:tab w:val="clear" w:pos="9355"/>
              </w:tabs>
              <w:jc w:val="both"/>
            </w:pPr>
            <w:r w:rsidRPr="00CB59B7">
              <w:t>3</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Профессиональный цикл</w:t>
            </w:r>
          </w:p>
        </w:tc>
        <w:tc>
          <w:tcPr>
            <w:tcW w:w="1914" w:type="dxa"/>
          </w:tcPr>
          <w:p w:rsidR="005A7198" w:rsidRPr="00CB59B7" w:rsidRDefault="005A7198" w:rsidP="00CB59B7">
            <w:pPr>
              <w:pStyle w:val="a9"/>
              <w:tabs>
                <w:tab w:val="clear" w:pos="4677"/>
                <w:tab w:val="clear" w:pos="9355"/>
              </w:tabs>
              <w:jc w:val="both"/>
            </w:pPr>
            <w:r w:rsidRPr="00CB59B7">
              <w:t>5004</w:t>
            </w:r>
          </w:p>
        </w:tc>
        <w:tc>
          <w:tcPr>
            <w:tcW w:w="1914" w:type="dxa"/>
          </w:tcPr>
          <w:p w:rsidR="005A7198" w:rsidRPr="00CB59B7" w:rsidRDefault="005A7198" w:rsidP="00CB59B7">
            <w:pPr>
              <w:pStyle w:val="a9"/>
              <w:tabs>
                <w:tab w:val="clear" w:pos="4677"/>
                <w:tab w:val="clear" w:pos="9355"/>
              </w:tabs>
              <w:jc w:val="both"/>
            </w:pPr>
            <w:r w:rsidRPr="00CB59B7">
              <w:t>5004</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926D3E">
        <w:tc>
          <w:tcPr>
            <w:tcW w:w="675" w:type="dxa"/>
          </w:tcPr>
          <w:p w:rsidR="005A7198" w:rsidRPr="00CB59B7" w:rsidRDefault="005A7198" w:rsidP="00CB59B7">
            <w:pPr>
              <w:pStyle w:val="a9"/>
              <w:tabs>
                <w:tab w:val="clear" w:pos="4677"/>
                <w:tab w:val="clear" w:pos="9355"/>
              </w:tabs>
              <w:jc w:val="both"/>
            </w:pPr>
            <w:r w:rsidRPr="00CB59B7">
              <w:t>4</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Физическая культура</w:t>
            </w:r>
          </w:p>
        </w:tc>
        <w:tc>
          <w:tcPr>
            <w:tcW w:w="1914" w:type="dxa"/>
          </w:tcPr>
          <w:p w:rsidR="005A7198" w:rsidRPr="00CB59B7" w:rsidRDefault="005A7198" w:rsidP="00CB59B7">
            <w:pPr>
              <w:pStyle w:val="a9"/>
              <w:tabs>
                <w:tab w:val="clear" w:pos="4677"/>
                <w:tab w:val="clear" w:pos="9355"/>
              </w:tabs>
              <w:jc w:val="both"/>
            </w:pPr>
            <w:r w:rsidRPr="00CB59B7">
              <w:t>400</w:t>
            </w:r>
          </w:p>
        </w:tc>
        <w:tc>
          <w:tcPr>
            <w:tcW w:w="1914" w:type="dxa"/>
          </w:tcPr>
          <w:p w:rsidR="005A7198" w:rsidRPr="00CB59B7" w:rsidRDefault="005A7198" w:rsidP="00CB59B7">
            <w:pPr>
              <w:pStyle w:val="a9"/>
              <w:tabs>
                <w:tab w:val="clear" w:pos="4677"/>
                <w:tab w:val="clear" w:pos="9355"/>
              </w:tabs>
              <w:jc w:val="both"/>
            </w:pPr>
            <w:r w:rsidRPr="00CB59B7">
              <w:t>400</w:t>
            </w:r>
          </w:p>
        </w:tc>
        <w:tc>
          <w:tcPr>
            <w:tcW w:w="1915" w:type="dxa"/>
          </w:tcPr>
          <w:p w:rsidR="005A7198" w:rsidRPr="00CB59B7" w:rsidRDefault="005A7198" w:rsidP="00CB59B7">
            <w:pPr>
              <w:pStyle w:val="a9"/>
              <w:tabs>
                <w:tab w:val="clear" w:pos="4677"/>
                <w:tab w:val="clear" w:pos="9355"/>
              </w:tabs>
              <w:jc w:val="both"/>
            </w:pPr>
            <w:r w:rsidRPr="00CB59B7">
              <w:t>-</w:t>
            </w:r>
          </w:p>
        </w:tc>
      </w:tr>
    </w:tbl>
    <w:p w:rsidR="005A7198" w:rsidRPr="00CB59B7" w:rsidRDefault="005A7198" w:rsidP="00CB59B7">
      <w:pPr>
        <w:pStyle w:val="a9"/>
        <w:tabs>
          <w:tab w:val="clear" w:pos="4677"/>
          <w:tab w:val="clear" w:pos="9355"/>
        </w:tabs>
        <w:ind w:firstLine="709"/>
        <w:jc w:val="both"/>
      </w:pP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Учебный план по направлению подготовки 230100.62 «Информатика и вычислительная техника» (профиль «Автоматизированные системы обработки информации») составлен на основе ФГОС ВПО по направлению подготовки 230100 – Информатика и вычислительная техника (квалификация (степень) бакалавр) от 09.11.2009 г. (номер государственной регистрации 553), одобрены на заседании Ученого Совета факультета </w:t>
      </w:r>
      <w:proofErr w:type="spellStart"/>
      <w:r w:rsidRPr="00CB59B7">
        <w:rPr>
          <w:rFonts w:ascii="Times New Roman" w:hAnsi="Times New Roman" w:cs="Times New Roman"/>
          <w:sz w:val="24"/>
          <w:szCs w:val="24"/>
        </w:rPr>
        <w:t>ДиКТ</w:t>
      </w:r>
      <w:proofErr w:type="spellEnd"/>
      <w:r w:rsidRPr="00CB59B7">
        <w:rPr>
          <w:rFonts w:ascii="Times New Roman" w:hAnsi="Times New Roman" w:cs="Times New Roman"/>
          <w:sz w:val="24"/>
          <w:szCs w:val="24"/>
        </w:rPr>
        <w:t xml:space="preserve"> (протокол № 3 от 14.12.2010 г.). </w:t>
      </w: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Общая продолжительность </w:t>
      </w:r>
      <w:proofErr w:type="gramStart"/>
      <w:r w:rsidRPr="00CB59B7">
        <w:rPr>
          <w:rFonts w:ascii="Times New Roman" w:hAnsi="Times New Roman" w:cs="Times New Roman"/>
          <w:sz w:val="24"/>
          <w:szCs w:val="24"/>
        </w:rPr>
        <w:t>обучения по</w:t>
      </w:r>
      <w:proofErr w:type="gramEnd"/>
      <w:r w:rsidRPr="00CB59B7">
        <w:rPr>
          <w:rFonts w:ascii="Times New Roman" w:hAnsi="Times New Roman" w:cs="Times New Roman"/>
          <w:sz w:val="24"/>
          <w:szCs w:val="24"/>
        </w:rPr>
        <w:t xml:space="preserve"> заочной форме (сокр. срок) по направлению подготовки бакалавров, составляет 3 года (базовое образование – среднее профессиональное) соответствует ФГОС ВПО. </w:t>
      </w:r>
    </w:p>
    <w:p w:rsidR="00C1454A" w:rsidRDefault="00C1454A" w:rsidP="00C1454A">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9</w:t>
      </w:r>
    </w:p>
    <w:p w:rsidR="00C1454A" w:rsidRDefault="00C1454A" w:rsidP="00C1454A">
      <w:pPr>
        <w:spacing w:after="0" w:line="240" w:lineRule="auto"/>
        <w:ind w:left="7788" w:firstLine="708"/>
        <w:jc w:val="center"/>
        <w:rPr>
          <w:rFonts w:ascii="Times New Roman" w:hAnsi="Times New Roman" w:cs="Times New Roman"/>
          <w:sz w:val="24"/>
          <w:szCs w:val="24"/>
        </w:rPr>
      </w:pPr>
    </w:p>
    <w:p w:rsidR="005A7198" w:rsidRDefault="00C1454A" w:rsidP="00C1454A">
      <w:pPr>
        <w:spacing w:after="0" w:line="240" w:lineRule="auto"/>
        <w:ind w:firstLine="720"/>
        <w:jc w:val="center"/>
        <w:rPr>
          <w:rFonts w:ascii="Times New Roman" w:hAnsi="Times New Roman" w:cs="Times New Roman"/>
          <w:b/>
          <w:sz w:val="24"/>
          <w:szCs w:val="24"/>
        </w:rPr>
      </w:pPr>
      <w:r w:rsidRPr="00C1454A">
        <w:rPr>
          <w:rFonts w:ascii="Times New Roman" w:hAnsi="Times New Roman" w:cs="Times New Roman"/>
          <w:b/>
          <w:sz w:val="24"/>
          <w:szCs w:val="24"/>
        </w:rPr>
        <w:t>Направление подготовки 230100.62 «Информатика и вычислительная техника» (профиль «Автоматизированные системы обработки информации»)</w:t>
      </w:r>
    </w:p>
    <w:p w:rsidR="00635CDE" w:rsidRPr="00C1454A" w:rsidRDefault="00635CDE" w:rsidP="00C1454A">
      <w:pPr>
        <w:spacing w:after="0" w:line="240" w:lineRule="auto"/>
        <w:ind w:firstLine="720"/>
        <w:jc w:val="center"/>
        <w:rPr>
          <w:rFonts w:ascii="Times New Roman" w:hAnsi="Times New Roman" w:cs="Times New Roman"/>
          <w:b/>
          <w:sz w:val="24"/>
          <w:szCs w:val="24"/>
        </w:rPr>
      </w:pPr>
    </w:p>
    <w:tbl>
      <w:tblPr>
        <w:tblStyle w:val="a8"/>
        <w:tblW w:w="9250" w:type="dxa"/>
        <w:tblInd w:w="979" w:type="dxa"/>
        <w:tblLook w:val="04A0"/>
      </w:tblPr>
      <w:tblGrid>
        <w:gridCol w:w="4219"/>
        <w:gridCol w:w="2693"/>
        <w:gridCol w:w="2338"/>
      </w:tblGrid>
      <w:tr w:rsidR="005A7198" w:rsidRPr="00CB59B7" w:rsidTr="00D27431">
        <w:tc>
          <w:tcPr>
            <w:tcW w:w="4219"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Наименование показателя</w:t>
            </w:r>
          </w:p>
        </w:tc>
        <w:tc>
          <w:tcPr>
            <w:tcW w:w="2693"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ГОС ВПО (ФГОС ВПО)</w:t>
            </w:r>
          </w:p>
        </w:tc>
        <w:tc>
          <w:tcPr>
            <w:tcW w:w="2338" w:type="dxa"/>
          </w:tcPr>
          <w:p w:rsidR="005A7198" w:rsidRPr="00CB59B7" w:rsidRDefault="005A7198" w:rsidP="00CB59B7">
            <w:pPr>
              <w:jc w:val="both"/>
              <w:rPr>
                <w:rFonts w:ascii="Times New Roman" w:hAnsi="Times New Roman" w:cs="Times New Roman"/>
                <w:i/>
                <w:sz w:val="24"/>
                <w:szCs w:val="24"/>
              </w:rPr>
            </w:pPr>
            <w:r w:rsidRPr="00CB59B7">
              <w:rPr>
                <w:rFonts w:ascii="Times New Roman" w:hAnsi="Times New Roman" w:cs="Times New Roman"/>
                <w:i/>
                <w:sz w:val="24"/>
                <w:szCs w:val="24"/>
              </w:rPr>
              <w:t>Рабочий учебный план ВПО</w:t>
            </w:r>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1.Общая продолжительность обучения</w:t>
            </w:r>
          </w:p>
        </w:tc>
        <w:tc>
          <w:tcPr>
            <w:tcW w:w="269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4 года</w:t>
            </w:r>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3 года</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(сокращенный срок)</w:t>
            </w:r>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2. Продолжительность</w:t>
            </w:r>
          </w:p>
        </w:tc>
        <w:tc>
          <w:tcPr>
            <w:tcW w:w="2693" w:type="dxa"/>
          </w:tcPr>
          <w:p w:rsidR="005A7198" w:rsidRPr="00CB59B7" w:rsidRDefault="005A7198" w:rsidP="00CB59B7">
            <w:pPr>
              <w:jc w:val="both"/>
              <w:rPr>
                <w:rFonts w:ascii="Times New Roman" w:hAnsi="Times New Roman" w:cs="Times New Roman"/>
                <w:sz w:val="24"/>
                <w:szCs w:val="24"/>
              </w:rPr>
            </w:pPr>
          </w:p>
        </w:tc>
        <w:tc>
          <w:tcPr>
            <w:tcW w:w="2338" w:type="dxa"/>
          </w:tcPr>
          <w:p w:rsidR="005A7198" w:rsidRPr="00CB59B7" w:rsidRDefault="005A7198" w:rsidP="00CB59B7">
            <w:pPr>
              <w:jc w:val="both"/>
              <w:rPr>
                <w:rFonts w:ascii="Times New Roman" w:hAnsi="Times New Roman" w:cs="Times New Roman"/>
                <w:sz w:val="24"/>
                <w:szCs w:val="24"/>
              </w:rPr>
            </w:pPr>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-теоретического обучения, включая научно-исследовательскую работу студентов, практикумы, в т.ч. лабораторные)</w:t>
            </w:r>
          </w:p>
        </w:tc>
        <w:tc>
          <w:tcPr>
            <w:tcW w:w="2693" w:type="dxa"/>
          </w:tcPr>
          <w:p w:rsidR="005A7198" w:rsidRPr="00CB59B7" w:rsidRDefault="005A7198" w:rsidP="00CB59B7">
            <w:pPr>
              <w:jc w:val="both"/>
              <w:rPr>
                <w:rFonts w:ascii="Times New Roman" w:hAnsi="Times New Roman" w:cs="Times New Roman"/>
                <w:sz w:val="24"/>
                <w:szCs w:val="24"/>
              </w:rPr>
            </w:pPr>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95 </w:t>
            </w:r>
            <w:proofErr w:type="spellStart"/>
            <w:r w:rsidRPr="00CB59B7">
              <w:rPr>
                <w:rFonts w:ascii="Times New Roman" w:hAnsi="Times New Roman" w:cs="Times New Roman"/>
                <w:sz w:val="24"/>
                <w:szCs w:val="24"/>
              </w:rPr>
              <w:t>нед</w:t>
            </w:r>
            <w:proofErr w:type="spellEnd"/>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-экзаменационных сессий</w:t>
            </w:r>
          </w:p>
        </w:tc>
        <w:tc>
          <w:tcPr>
            <w:tcW w:w="2693" w:type="dxa"/>
          </w:tcPr>
          <w:p w:rsidR="005A7198" w:rsidRPr="00CB59B7" w:rsidRDefault="005A7198" w:rsidP="00CB59B7">
            <w:pPr>
              <w:jc w:val="both"/>
              <w:rPr>
                <w:rFonts w:ascii="Times New Roman" w:hAnsi="Times New Roman" w:cs="Times New Roman"/>
                <w:sz w:val="24"/>
                <w:szCs w:val="24"/>
              </w:rPr>
            </w:pPr>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20 </w:t>
            </w:r>
            <w:proofErr w:type="spellStart"/>
            <w:r w:rsidRPr="00CB59B7">
              <w:rPr>
                <w:rFonts w:ascii="Times New Roman" w:hAnsi="Times New Roman" w:cs="Times New Roman"/>
                <w:sz w:val="24"/>
                <w:szCs w:val="24"/>
              </w:rPr>
              <w:t>нед</w:t>
            </w:r>
            <w:proofErr w:type="spellEnd"/>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-практик в том числе:</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-производственн</w:t>
            </w:r>
            <w:proofErr w:type="gramStart"/>
            <w:r w:rsidRPr="00CB59B7">
              <w:rPr>
                <w:rFonts w:ascii="Times New Roman" w:hAnsi="Times New Roman" w:cs="Times New Roman"/>
                <w:sz w:val="24"/>
                <w:szCs w:val="24"/>
              </w:rPr>
              <w:t>о-</w:t>
            </w:r>
            <w:proofErr w:type="gramEnd"/>
            <w:r w:rsidRPr="00CB59B7">
              <w:rPr>
                <w:rFonts w:ascii="Times New Roman" w:hAnsi="Times New Roman" w:cs="Times New Roman"/>
                <w:sz w:val="24"/>
                <w:szCs w:val="24"/>
              </w:rPr>
              <w:t xml:space="preserve"> технологической</w:t>
            </w:r>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-преддипломной</w:t>
            </w:r>
          </w:p>
        </w:tc>
        <w:tc>
          <w:tcPr>
            <w:tcW w:w="269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5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5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1 </w:t>
            </w:r>
            <w:proofErr w:type="spellStart"/>
            <w:r w:rsidRPr="00CB59B7">
              <w:rPr>
                <w:rFonts w:ascii="Times New Roman" w:hAnsi="Times New Roman" w:cs="Times New Roman"/>
                <w:sz w:val="24"/>
                <w:szCs w:val="24"/>
              </w:rPr>
              <w:t>нед</w:t>
            </w:r>
            <w:proofErr w:type="spellEnd"/>
          </w:p>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итоговой государственной аттестации, включая подготовку и защиту ВКР</w:t>
            </w:r>
          </w:p>
        </w:tc>
        <w:tc>
          <w:tcPr>
            <w:tcW w:w="269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8 </w:t>
            </w:r>
            <w:proofErr w:type="spellStart"/>
            <w:r w:rsidRPr="00CB59B7">
              <w:rPr>
                <w:rFonts w:ascii="Times New Roman" w:hAnsi="Times New Roman" w:cs="Times New Roman"/>
                <w:sz w:val="24"/>
                <w:szCs w:val="24"/>
              </w:rPr>
              <w:t>нед</w:t>
            </w:r>
            <w:proofErr w:type="spellEnd"/>
          </w:p>
        </w:tc>
      </w:tr>
      <w:tr w:rsidR="005A7198" w:rsidRPr="00CB59B7" w:rsidTr="00D27431">
        <w:tc>
          <w:tcPr>
            <w:tcW w:w="4219"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каникул (включая 8 недель преддипломного отпуска)</w:t>
            </w:r>
          </w:p>
        </w:tc>
        <w:tc>
          <w:tcPr>
            <w:tcW w:w="269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40 </w:t>
            </w:r>
            <w:proofErr w:type="spellStart"/>
            <w:r w:rsidRPr="00CB59B7">
              <w:rPr>
                <w:rFonts w:ascii="Times New Roman" w:hAnsi="Times New Roman" w:cs="Times New Roman"/>
                <w:sz w:val="24"/>
                <w:szCs w:val="24"/>
              </w:rPr>
              <w:t>нед</w:t>
            </w:r>
            <w:proofErr w:type="spellEnd"/>
          </w:p>
        </w:tc>
        <w:tc>
          <w:tcPr>
            <w:tcW w:w="2338"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 xml:space="preserve">30 </w:t>
            </w:r>
            <w:proofErr w:type="spellStart"/>
            <w:r w:rsidRPr="00CB59B7">
              <w:rPr>
                <w:rFonts w:ascii="Times New Roman" w:hAnsi="Times New Roman" w:cs="Times New Roman"/>
                <w:sz w:val="24"/>
                <w:szCs w:val="24"/>
              </w:rPr>
              <w:t>нед</w:t>
            </w:r>
            <w:proofErr w:type="spellEnd"/>
            <w:r w:rsidRPr="00CB59B7">
              <w:rPr>
                <w:rFonts w:ascii="Times New Roman" w:hAnsi="Times New Roman" w:cs="Times New Roman"/>
                <w:sz w:val="24"/>
                <w:szCs w:val="24"/>
              </w:rPr>
              <w:t>.</w:t>
            </w:r>
          </w:p>
        </w:tc>
      </w:tr>
    </w:tbl>
    <w:p w:rsidR="005A7198" w:rsidRPr="00CB59B7" w:rsidRDefault="005A7198" w:rsidP="00CB59B7">
      <w:pPr>
        <w:spacing w:after="0" w:line="240" w:lineRule="auto"/>
        <w:ind w:firstLine="720"/>
        <w:jc w:val="both"/>
        <w:rPr>
          <w:rFonts w:ascii="Times New Roman" w:hAnsi="Times New Roman" w:cs="Times New Roman"/>
          <w:sz w:val="24"/>
          <w:szCs w:val="24"/>
        </w:rPr>
      </w:pP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Структура учебных планов образовательных программ по циклам дисциплин и их трудоемкости отражены в таблице.</w:t>
      </w: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1A1951" w:rsidRDefault="001A1951" w:rsidP="00953456">
      <w:pPr>
        <w:spacing w:after="0" w:line="240" w:lineRule="auto"/>
        <w:ind w:left="7788" w:firstLine="851"/>
        <w:jc w:val="center"/>
        <w:rPr>
          <w:rFonts w:ascii="Times New Roman" w:hAnsi="Times New Roman" w:cs="Times New Roman"/>
          <w:sz w:val="24"/>
          <w:szCs w:val="24"/>
        </w:rPr>
      </w:pPr>
    </w:p>
    <w:p w:rsidR="00635CDE" w:rsidRDefault="00635CDE" w:rsidP="00953456">
      <w:pPr>
        <w:spacing w:after="0" w:line="240" w:lineRule="auto"/>
        <w:ind w:left="7788" w:firstLine="851"/>
        <w:jc w:val="center"/>
        <w:rPr>
          <w:rFonts w:ascii="Times New Roman" w:hAnsi="Times New Roman" w:cs="Times New Roman"/>
          <w:sz w:val="24"/>
          <w:szCs w:val="24"/>
        </w:rPr>
      </w:pPr>
      <w:r w:rsidRPr="00B9764A">
        <w:rPr>
          <w:rFonts w:ascii="Times New Roman" w:hAnsi="Times New Roman" w:cs="Times New Roman"/>
          <w:sz w:val="24"/>
          <w:szCs w:val="24"/>
        </w:rPr>
        <w:lastRenderedPageBreak/>
        <w:t xml:space="preserve">Таблица </w:t>
      </w:r>
      <w:r>
        <w:rPr>
          <w:rFonts w:ascii="Times New Roman" w:hAnsi="Times New Roman" w:cs="Times New Roman"/>
          <w:sz w:val="24"/>
          <w:szCs w:val="24"/>
        </w:rPr>
        <w:t>10</w:t>
      </w:r>
    </w:p>
    <w:p w:rsidR="005A7198" w:rsidRPr="00CB59B7" w:rsidRDefault="005A7198" w:rsidP="00CB59B7">
      <w:pPr>
        <w:spacing w:after="0" w:line="240" w:lineRule="auto"/>
        <w:jc w:val="both"/>
        <w:rPr>
          <w:rFonts w:ascii="Times New Roman" w:hAnsi="Times New Roman" w:cs="Times New Roman"/>
          <w:sz w:val="24"/>
          <w:szCs w:val="24"/>
        </w:rPr>
      </w:pPr>
    </w:p>
    <w:p w:rsidR="005A7198" w:rsidRPr="00926D3E" w:rsidRDefault="005A7198" w:rsidP="00926D3E">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Соответствие структуры учебного плана</w:t>
      </w:r>
    </w:p>
    <w:p w:rsidR="005A7198" w:rsidRPr="00926D3E" w:rsidRDefault="005A7198" w:rsidP="00926D3E">
      <w:pPr>
        <w:spacing w:after="0" w:line="240" w:lineRule="auto"/>
        <w:ind w:firstLine="709"/>
        <w:jc w:val="center"/>
        <w:rPr>
          <w:rFonts w:ascii="Times New Roman" w:hAnsi="Times New Roman" w:cs="Times New Roman"/>
          <w:b/>
          <w:sz w:val="24"/>
          <w:szCs w:val="24"/>
        </w:rPr>
      </w:pPr>
      <w:r w:rsidRPr="00926D3E">
        <w:rPr>
          <w:rFonts w:ascii="Times New Roman" w:hAnsi="Times New Roman" w:cs="Times New Roman"/>
          <w:b/>
          <w:sz w:val="24"/>
          <w:szCs w:val="24"/>
        </w:rPr>
        <w:t>направления подготовки 230100.62 «Информатика и вычислительная техника» (профиль «Автоматизированные системы обработки информации»)</w:t>
      </w:r>
    </w:p>
    <w:p w:rsidR="005A7198" w:rsidRPr="00926D3E" w:rsidRDefault="005A7198" w:rsidP="00926D3E">
      <w:pPr>
        <w:spacing w:after="0" w:line="240" w:lineRule="auto"/>
        <w:jc w:val="center"/>
        <w:rPr>
          <w:rFonts w:ascii="Times New Roman" w:hAnsi="Times New Roman" w:cs="Times New Roman"/>
          <w:b/>
          <w:sz w:val="24"/>
          <w:szCs w:val="24"/>
        </w:rPr>
      </w:pPr>
      <w:r w:rsidRPr="00926D3E">
        <w:rPr>
          <w:rFonts w:ascii="Times New Roman" w:hAnsi="Times New Roman" w:cs="Times New Roman"/>
          <w:b/>
          <w:sz w:val="24"/>
          <w:szCs w:val="24"/>
        </w:rPr>
        <w:t>требованиям  ФГОС ВПО</w:t>
      </w:r>
    </w:p>
    <w:p w:rsidR="005A7198" w:rsidRPr="00CB59B7" w:rsidRDefault="005A7198" w:rsidP="00CB59B7">
      <w:pPr>
        <w:spacing w:after="0" w:line="240" w:lineRule="auto"/>
        <w:ind w:firstLine="720"/>
        <w:jc w:val="both"/>
        <w:rPr>
          <w:rFonts w:ascii="Times New Roman" w:hAnsi="Times New Roman" w:cs="Times New Roman"/>
          <w:sz w:val="24"/>
          <w:szCs w:val="24"/>
        </w:rPr>
      </w:pPr>
    </w:p>
    <w:tbl>
      <w:tblPr>
        <w:tblW w:w="960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3315"/>
        <w:gridCol w:w="1417"/>
        <w:gridCol w:w="1134"/>
        <w:gridCol w:w="1417"/>
        <w:gridCol w:w="1134"/>
      </w:tblGrid>
      <w:tr w:rsidR="005A7198" w:rsidRPr="00CB59B7" w:rsidTr="00D27431">
        <w:trPr>
          <w:cantSplit/>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w:t>
            </w:r>
          </w:p>
          <w:p w:rsidR="005A7198" w:rsidRPr="00CB59B7" w:rsidRDefault="005A7198" w:rsidP="00CB59B7">
            <w:pPr>
              <w:spacing w:after="0" w:line="240" w:lineRule="auto"/>
              <w:jc w:val="both"/>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Наименование циклов дисциплин учебного плана</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ФГОС ВПО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по рабочему</w:t>
            </w:r>
          </w:p>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учебному плану</w:t>
            </w:r>
          </w:p>
        </w:tc>
      </w:tr>
      <w:tr w:rsidR="005A7198" w:rsidRPr="00CB59B7" w:rsidTr="00D27431">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объем в </w:t>
            </w:r>
            <w:proofErr w:type="spellStart"/>
            <w:r w:rsidRPr="00CB59B7">
              <w:rPr>
                <w:rFonts w:ascii="Times New Roman" w:hAnsi="Times New Roman" w:cs="Times New Roman"/>
                <w:sz w:val="24"/>
                <w:szCs w:val="24"/>
              </w:rPr>
              <w:t>зач</w:t>
            </w:r>
            <w:proofErr w:type="spellEnd"/>
            <w:r w:rsidRPr="00CB59B7">
              <w:rPr>
                <w:rFonts w:ascii="Times New Roman" w:hAnsi="Times New Roman" w:cs="Times New Roman"/>
                <w:sz w:val="24"/>
                <w:szCs w:val="24"/>
              </w:rPr>
              <w:t>. ед. (всего)</w:t>
            </w:r>
          </w:p>
        </w:tc>
        <w:tc>
          <w:tcPr>
            <w:tcW w:w="1134"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в т.ч. </w:t>
            </w:r>
            <w:proofErr w:type="spellStart"/>
            <w:r w:rsidRPr="00CB59B7">
              <w:rPr>
                <w:rFonts w:ascii="Times New Roman" w:hAnsi="Times New Roman" w:cs="Times New Roman"/>
                <w:sz w:val="24"/>
                <w:szCs w:val="24"/>
              </w:rPr>
              <w:t>ау-дит</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анятия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объем </w:t>
            </w:r>
            <w:proofErr w:type="spellStart"/>
            <w:r w:rsidRPr="00CB59B7">
              <w:rPr>
                <w:rFonts w:ascii="Times New Roman" w:hAnsi="Times New Roman" w:cs="Times New Roman"/>
                <w:sz w:val="24"/>
                <w:szCs w:val="24"/>
              </w:rPr>
              <w:t>зач.ед</w:t>
            </w:r>
            <w:proofErr w:type="spellEnd"/>
            <w:r w:rsidRPr="00CB59B7">
              <w:rPr>
                <w:rFonts w:ascii="Times New Roman" w:hAnsi="Times New Roman" w:cs="Times New Roman"/>
                <w:sz w:val="24"/>
                <w:szCs w:val="24"/>
              </w:rPr>
              <w:t>./час (всего)</w:t>
            </w:r>
          </w:p>
        </w:tc>
        <w:tc>
          <w:tcPr>
            <w:tcW w:w="1134" w:type="dxa"/>
            <w:tcBorders>
              <w:top w:val="single" w:sz="4" w:space="0" w:color="auto"/>
              <w:left w:val="single" w:sz="4" w:space="0" w:color="auto"/>
              <w:bottom w:val="single" w:sz="4" w:space="0" w:color="auto"/>
              <w:right w:val="single" w:sz="4" w:space="0" w:color="auto"/>
            </w:tcBorders>
            <w:vAlign w:val="center"/>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в т.ч. </w:t>
            </w:r>
            <w:proofErr w:type="spellStart"/>
            <w:r w:rsidRPr="00CB59B7">
              <w:rPr>
                <w:rFonts w:ascii="Times New Roman" w:hAnsi="Times New Roman" w:cs="Times New Roman"/>
                <w:sz w:val="24"/>
                <w:szCs w:val="24"/>
              </w:rPr>
              <w:t>аудит</w:t>
            </w:r>
            <w:proofErr w:type="gramStart"/>
            <w:r w:rsidRPr="00CB59B7">
              <w:rPr>
                <w:rFonts w:ascii="Times New Roman" w:hAnsi="Times New Roman" w:cs="Times New Roman"/>
                <w:sz w:val="24"/>
                <w:szCs w:val="24"/>
              </w:rPr>
              <w:t>.з</w:t>
            </w:r>
            <w:proofErr w:type="gramEnd"/>
            <w:r w:rsidRPr="00CB59B7">
              <w:rPr>
                <w:rFonts w:ascii="Times New Roman" w:hAnsi="Times New Roman" w:cs="Times New Roman"/>
                <w:sz w:val="24"/>
                <w:szCs w:val="24"/>
              </w:rPr>
              <w:t>анятия</w:t>
            </w:r>
            <w:proofErr w:type="spellEnd"/>
            <w:r w:rsidRPr="00CB59B7">
              <w:rPr>
                <w:rFonts w:ascii="Times New Roman" w:hAnsi="Times New Roman" w:cs="Times New Roman"/>
                <w:sz w:val="24"/>
                <w:szCs w:val="24"/>
              </w:rPr>
              <w:t xml:space="preserve"> (час)</w:t>
            </w: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Б.1</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Гуманитарный, социальный и экономический цикл</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32-38</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32/1152</w:t>
            </w:r>
          </w:p>
          <w:p w:rsidR="005A7198" w:rsidRPr="00CB59B7" w:rsidRDefault="005A7198" w:rsidP="00CB59B7">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44</w:t>
            </w: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Б.2</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Математический цикл</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54-58</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57/2052</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106</w:t>
            </w: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Б.3</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Профессиональный цикл</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124-134</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129/4644</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394</w:t>
            </w: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Б.4</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2(400 ч)</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2/400</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Б.5</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Учебная и производственная практики</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8/288</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Б.6</w:t>
            </w: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Итоговая государственная аттестация</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r>
      <w:tr w:rsidR="005A7198" w:rsidRPr="00CB59B7" w:rsidTr="00D27431">
        <w:tc>
          <w:tcPr>
            <w:tcW w:w="1188"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И Т О Г О </w:t>
            </w: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240/8968</w:t>
            </w:r>
          </w:p>
        </w:tc>
        <w:tc>
          <w:tcPr>
            <w:tcW w:w="1134" w:type="dxa"/>
            <w:tcBorders>
              <w:top w:val="single" w:sz="4" w:space="0" w:color="auto"/>
              <w:left w:val="single" w:sz="4" w:space="0" w:color="auto"/>
              <w:bottom w:val="single" w:sz="4" w:space="0" w:color="auto"/>
              <w:right w:val="single" w:sz="4" w:space="0" w:color="auto"/>
            </w:tcBorders>
          </w:tcPr>
          <w:p w:rsidR="005A7198" w:rsidRPr="00CB59B7" w:rsidRDefault="005A7198"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544</w:t>
            </w:r>
          </w:p>
        </w:tc>
      </w:tr>
    </w:tbl>
    <w:p w:rsidR="00635CDE" w:rsidRDefault="00635CDE" w:rsidP="00635CDE">
      <w:pPr>
        <w:spacing w:after="0" w:line="240" w:lineRule="auto"/>
        <w:ind w:left="7788" w:firstLine="708"/>
        <w:jc w:val="center"/>
        <w:rPr>
          <w:rFonts w:ascii="Times New Roman" w:hAnsi="Times New Roman" w:cs="Times New Roman"/>
          <w:sz w:val="24"/>
          <w:szCs w:val="24"/>
        </w:rPr>
      </w:pPr>
    </w:p>
    <w:p w:rsidR="00635CDE" w:rsidRDefault="00635CDE" w:rsidP="00635CDE">
      <w:pPr>
        <w:spacing w:after="0" w:line="240" w:lineRule="auto"/>
        <w:ind w:left="7788" w:firstLine="708"/>
        <w:jc w:val="center"/>
        <w:rPr>
          <w:rFonts w:ascii="Times New Roman" w:hAnsi="Times New Roman" w:cs="Times New Roman"/>
          <w:sz w:val="24"/>
          <w:szCs w:val="24"/>
        </w:rPr>
      </w:pPr>
      <w:r w:rsidRPr="00B9764A">
        <w:rPr>
          <w:rFonts w:ascii="Times New Roman" w:hAnsi="Times New Roman" w:cs="Times New Roman"/>
          <w:sz w:val="24"/>
          <w:szCs w:val="24"/>
        </w:rPr>
        <w:t xml:space="preserve">Таблица </w:t>
      </w:r>
      <w:r>
        <w:rPr>
          <w:rFonts w:ascii="Times New Roman" w:hAnsi="Times New Roman" w:cs="Times New Roman"/>
          <w:sz w:val="24"/>
          <w:szCs w:val="24"/>
        </w:rPr>
        <w:t>11</w:t>
      </w:r>
    </w:p>
    <w:p w:rsidR="005A7198" w:rsidRPr="00CB59B7" w:rsidRDefault="005A7198" w:rsidP="00CB59B7">
      <w:pPr>
        <w:spacing w:after="0" w:line="240" w:lineRule="auto"/>
        <w:jc w:val="both"/>
        <w:rPr>
          <w:rFonts w:ascii="Times New Roman" w:hAnsi="Times New Roman" w:cs="Times New Roman"/>
          <w:sz w:val="24"/>
          <w:szCs w:val="24"/>
        </w:rPr>
      </w:pPr>
    </w:p>
    <w:tbl>
      <w:tblPr>
        <w:tblStyle w:val="a8"/>
        <w:tblW w:w="0" w:type="auto"/>
        <w:tblInd w:w="649" w:type="dxa"/>
        <w:tblLook w:val="04A0"/>
      </w:tblPr>
      <w:tblGrid>
        <w:gridCol w:w="675"/>
        <w:gridCol w:w="3153"/>
        <w:gridCol w:w="1914"/>
        <w:gridCol w:w="1914"/>
        <w:gridCol w:w="1915"/>
      </w:tblGrid>
      <w:tr w:rsidR="005A7198" w:rsidRPr="00CB59B7" w:rsidTr="00D27431">
        <w:tc>
          <w:tcPr>
            <w:tcW w:w="675" w:type="dxa"/>
          </w:tcPr>
          <w:p w:rsidR="005A7198" w:rsidRPr="00CB59B7" w:rsidRDefault="005A7198" w:rsidP="00CB59B7">
            <w:pPr>
              <w:pStyle w:val="a9"/>
              <w:tabs>
                <w:tab w:val="clear" w:pos="4677"/>
                <w:tab w:val="clear" w:pos="9355"/>
              </w:tabs>
              <w:jc w:val="both"/>
            </w:pPr>
            <w:r w:rsidRPr="00CB59B7">
              <w:t xml:space="preserve">№ </w:t>
            </w:r>
            <w:proofErr w:type="spellStart"/>
            <w:proofErr w:type="gramStart"/>
            <w:r w:rsidRPr="00CB59B7">
              <w:t>п</w:t>
            </w:r>
            <w:proofErr w:type="spellEnd"/>
            <w:proofErr w:type="gramEnd"/>
            <w:r w:rsidRPr="00CB59B7">
              <w:t>/</w:t>
            </w:r>
            <w:proofErr w:type="spellStart"/>
            <w:r w:rsidRPr="00CB59B7">
              <w:t>п</w:t>
            </w:r>
            <w:proofErr w:type="spellEnd"/>
          </w:p>
        </w:tc>
        <w:tc>
          <w:tcPr>
            <w:tcW w:w="3153" w:type="dxa"/>
          </w:tcPr>
          <w:p w:rsidR="005A7198" w:rsidRPr="00CB59B7" w:rsidRDefault="005A7198" w:rsidP="00CB59B7">
            <w:pPr>
              <w:pStyle w:val="a9"/>
              <w:tabs>
                <w:tab w:val="clear" w:pos="4677"/>
                <w:tab w:val="clear" w:pos="9355"/>
              </w:tabs>
              <w:jc w:val="both"/>
            </w:pPr>
            <w:r w:rsidRPr="00CB59B7">
              <w:t>Цикл дисциплин</w:t>
            </w:r>
          </w:p>
        </w:tc>
        <w:tc>
          <w:tcPr>
            <w:tcW w:w="1914" w:type="dxa"/>
          </w:tcPr>
          <w:p w:rsidR="005A7198" w:rsidRPr="00CB59B7" w:rsidRDefault="005A7198" w:rsidP="00CB59B7">
            <w:pPr>
              <w:pStyle w:val="a9"/>
              <w:tabs>
                <w:tab w:val="clear" w:pos="4677"/>
                <w:tab w:val="clear" w:pos="9355"/>
              </w:tabs>
              <w:jc w:val="both"/>
            </w:pPr>
            <w:r w:rsidRPr="00CB59B7">
              <w:t>ГОС ВПО</w:t>
            </w:r>
          </w:p>
          <w:p w:rsidR="005A7198" w:rsidRPr="00CB59B7" w:rsidRDefault="005A7198" w:rsidP="00CB59B7">
            <w:pPr>
              <w:pStyle w:val="a9"/>
              <w:tabs>
                <w:tab w:val="clear" w:pos="4677"/>
                <w:tab w:val="clear" w:pos="9355"/>
              </w:tabs>
              <w:jc w:val="both"/>
            </w:pPr>
            <w:r w:rsidRPr="00CB59B7">
              <w:t>(ФГОС ВПО) (час)</w:t>
            </w:r>
          </w:p>
        </w:tc>
        <w:tc>
          <w:tcPr>
            <w:tcW w:w="1914" w:type="dxa"/>
          </w:tcPr>
          <w:p w:rsidR="005A7198" w:rsidRPr="00CB59B7" w:rsidRDefault="005A7198" w:rsidP="00CB59B7">
            <w:pPr>
              <w:pStyle w:val="a9"/>
              <w:tabs>
                <w:tab w:val="clear" w:pos="4677"/>
                <w:tab w:val="clear" w:pos="9355"/>
              </w:tabs>
              <w:jc w:val="both"/>
            </w:pPr>
            <w:r w:rsidRPr="00CB59B7">
              <w:t>Рабочий учебный план ВПО (час)</w:t>
            </w:r>
          </w:p>
        </w:tc>
        <w:tc>
          <w:tcPr>
            <w:tcW w:w="1915" w:type="dxa"/>
          </w:tcPr>
          <w:p w:rsidR="005A7198" w:rsidRPr="00CB59B7" w:rsidRDefault="005A7198" w:rsidP="00CB59B7">
            <w:pPr>
              <w:pStyle w:val="a9"/>
              <w:tabs>
                <w:tab w:val="clear" w:pos="4677"/>
                <w:tab w:val="clear" w:pos="9355"/>
              </w:tabs>
              <w:jc w:val="both"/>
            </w:pPr>
            <w:r w:rsidRPr="00CB59B7">
              <w:t>Отклонение %</w:t>
            </w:r>
          </w:p>
        </w:tc>
      </w:tr>
      <w:tr w:rsidR="005A7198" w:rsidRPr="00CB59B7" w:rsidTr="00D27431">
        <w:tc>
          <w:tcPr>
            <w:tcW w:w="675" w:type="dxa"/>
          </w:tcPr>
          <w:p w:rsidR="005A7198" w:rsidRPr="00CB59B7" w:rsidRDefault="005A7198" w:rsidP="00CB59B7">
            <w:pPr>
              <w:pStyle w:val="a9"/>
              <w:tabs>
                <w:tab w:val="clear" w:pos="4677"/>
                <w:tab w:val="clear" w:pos="9355"/>
              </w:tabs>
              <w:jc w:val="both"/>
            </w:pPr>
            <w:r w:rsidRPr="00CB59B7">
              <w:t>1</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Гуманитарный, социальный и экономический цикл</w:t>
            </w:r>
          </w:p>
        </w:tc>
        <w:tc>
          <w:tcPr>
            <w:tcW w:w="1914" w:type="dxa"/>
          </w:tcPr>
          <w:p w:rsidR="005A7198" w:rsidRPr="00CB59B7" w:rsidRDefault="005A7198" w:rsidP="00CB59B7">
            <w:pPr>
              <w:pStyle w:val="a9"/>
              <w:tabs>
                <w:tab w:val="clear" w:pos="4677"/>
                <w:tab w:val="clear" w:pos="9355"/>
              </w:tabs>
              <w:jc w:val="both"/>
            </w:pPr>
            <w:r w:rsidRPr="00CB59B7">
              <w:t>1152</w:t>
            </w:r>
          </w:p>
        </w:tc>
        <w:tc>
          <w:tcPr>
            <w:tcW w:w="1914" w:type="dxa"/>
          </w:tcPr>
          <w:p w:rsidR="005A7198" w:rsidRPr="00CB59B7" w:rsidRDefault="005A7198" w:rsidP="00CB59B7">
            <w:pPr>
              <w:pStyle w:val="a9"/>
              <w:tabs>
                <w:tab w:val="clear" w:pos="4677"/>
                <w:tab w:val="clear" w:pos="9355"/>
              </w:tabs>
              <w:jc w:val="both"/>
            </w:pPr>
            <w:r w:rsidRPr="00CB59B7">
              <w:t>1152</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D27431">
        <w:tc>
          <w:tcPr>
            <w:tcW w:w="675" w:type="dxa"/>
          </w:tcPr>
          <w:p w:rsidR="005A7198" w:rsidRPr="00CB59B7" w:rsidRDefault="005A7198" w:rsidP="00CB59B7">
            <w:pPr>
              <w:pStyle w:val="a9"/>
              <w:tabs>
                <w:tab w:val="clear" w:pos="4677"/>
                <w:tab w:val="clear" w:pos="9355"/>
              </w:tabs>
              <w:jc w:val="both"/>
            </w:pPr>
            <w:r w:rsidRPr="00CB59B7">
              <w:t>2</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Математический цикл</w:t>
            </w:r>
          </w:p>
        </w:tc>
        <w:tc>
          <w:tcPr>
            <w:tcW w:w="1914" w:type="dxa"/>
          </w:tcPr>
          <w:p w:rsidR="005A7198" w:rsidRPr="00CB59B7" w:rsidRDefault="005A7198" w:rsidP="00CB59B7">
            <w:pPr>
              <w:pStyle w:val="a9"/>
              <w:tabs>
                <w:tab w:val="clear" w:pos="4677"/>
                <w:tab w:val="clear" w:pos="9355"/>
              </w:tabs>
              <w:jc w:val="both"/>
            </w:pPr>
            <w:r w:rsidRPr="00CB59B7">
              <w:t>2052</w:t>
            </w:r>
          </w:p>
        </w:tc>
        <w:tc>
          <w:tcPr>
            <w:tcW w:w="1914" w:type="dxa"/>
          </w:tcPr>
          <w:p w:rsidR="005A7198" w:rsidRPr="00CB59B7" w:rsidRDefault="005A7198" w:rsidP="00CB59B7">
            <w:pPr>
              <w:pStyle w:val="a9"/>
              <w:tabs>
                <w:tab w:val="clear" w:pos="4677"/>
                <w:tab w:val="clear" w:pos="9355"/>
              </w:tabs>
              <w:jc w:val="both"/>
            </w:pPr>
            <w:r w:rsidRPr="00CB59B7">
              <w:t>2052</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D27431">
        <w:tc>
          <w:tcPr>
            <w:tcW w:w="675" w:type="dxa"/>
          </w:tcPr>
          <w:p w:rsidR="005A7198" w:rsidRPr="00CB59B7" w:rsidRDefault="005A7198" w:rsidP="00CB59B7">
            <w:pPr>
              <w:pStyle w:val="a9"/>
              <w:tabs>
                <w:tab w:val="clear" w:pos="4677"/>
                <w:tab w:val="clear" w:pos="9355"/>
              </w:tabs>
              <w:jc w:val="both"/>
            </w:pPr>
            <w:r w:rsidRPr="00CB59B7">
              <w:t>3</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Профессиональный цикл</w:t>
            </w:r>
          </w:p>
        </w:tc>
        <w:tc>
          <w:tcPr>
            <w:tcW w:w="1914" w:type="dxa"/>
          </w:tcPr>
          <w:p w:rsidR="005A7198" w:rsidRPr="00CB59B7" w:rsidRDefault="005A7198" w:rsidP="00CB59B7">
            <w:pPr>
              <w:pStyle w:val="a9"/>
              <w:tabs>
                <w:tab w:val="clear" w:pos="4677"/>
                <w:tab w:val="clear" w:pos="9355"/>
              </w:tabs>
              <w:jc w:val="both"/>
            </w:pPr>
            <w:r w:rsidRPr="00CB59B7">
              <w:t>4644</w:t>
            </w:r>
          </w:p>
        </w:tc>
        <w:tc>
          <w:tcPr>
            <w:tcW w:w="1914" w:type="dxa"/>
          </w:tcPr>
          <w:p w:rsidR="005A7198" w:rsidRPr="00CB59B7" w:rsidRDefault="005A7198" w:rsidP="00CB59B7">
            <w:pPr>
              <w:pStyle w:val="a9"/>
              <w:tabs>
                <w:tab w:val="clear" w:pos="4677"/>
                <w:tab w:val="clear" w:pos="9355"/>
              </w:tabs>
              <w:jc w:val="both"/>
            </w:pPr>
            <w:r w:rsidRPr="00CB59B7">
              <w:t>4644</w:t>
            </w:r>
          </w:p>
        </w:tc>
        <w:tc>
          <w:tcPr>
            <w:tcW w:w="1915" w:type="dxa"/>
          </w:tcPr>
          <w:p w:rsidR="005A7198" w:rsidRPr="00CB59B7" w:rsidRDefault="005A7198" w:rsidP="00CB59B7">
            <w:pPr>
              <w:pStyle w:val="a9"/>
              <w:tabs>
                <w:tab w:val="clear" w:pos="4677"/>
                <w:tab w:val="clear" w:pos="9355"/>
              </w:tabs>
              <w:jc w:val="both"/>
            </w:pPr>
            <w:r w:rsidRPr="00CB59B7">
              <w:t>-</w:t>
            </w:r>
          </w:p>
        </w:tc>
      </w:tr>
      <w:tr w:rsidR="005A7198" w:rsidRPr="00CB59B7" w:rsidTr="00D27431">
        <w:tc>
          <w:tcPr>
            <w:tcW w:w="675" w:type="dxa"/>
          </w:tcPr>
          <w:p w:rsidR="005A7198" w:rsidRPr="00CB59B7" w:rsidRDefault="005A7198" w:rsidP="00CB59B7">
            <w:pPr>
              <w:pStyle w:val="a9"/>
              <w:tabs>
                <w:tab w:val="clear" w:pos="4677"/>
                <w:tab w:val="clear" w:pos="9355"/>
              </w:tabs>
              <w:jc w:val="both"/>
            </w:pPr>
            <w:r w:rsidRPr="00CB59B7">
              <w:t>4</w:t>
            </w:r>
          </w:p>
        </w:tc>
        <w:tc>
          <w:tcPr>
            <w:tcW w:w="3153" w:type="dxa"/>
          </w:tcPr>
          <w:p w:rsidR="005A7198" w:rsidRPr="00CB59B7" w:rsidRDefault="005A7198" w:rsidP="00CB59B7">
            <w:pPr>
              <w:jc w:val="both"/>
              <w:rPr>
                <w:rFonts w:ascii="Times New Roman" w:hAnsi="Times New Roman" w:cs="Times New Roman"/>
                <w:sz w:val="24"/>
                <w:szCs w:val="24"/>
              </w:rPr>
            </w:pPr>
            <w:r w:rsidRPr="00CB59B7">
              <w:rPr>
                <w:rFonts w:ascii="Times New Roman" w:hAnsi="Times New Roman" w:cs="Times New Roman"/>
                <w:sz w:val="24"/>
                <w:szCs w:val="24"/>
              </w:rPr>
              <w:t>Физическая культура</w:t>
            </w:r>
          </w:p>
        </w:tc>
        <w:tc>
          <w:tcPr>
            <w:tcW w:w="1914" w:type="dxa"/>
          </w:tcPr>
          <w:p w:rsidR="005A7198" w:rsidRPr="00CB59B7" w:rsidRDefault="005A7198" w:rsidP="00CB59B7">
            <w:pPr>
              <w:pStyle w:val="a9"/>
              <w:tabs>
                <w:tab w:val="clear" w:pos="4677"/>
                <w:tab w:val="clear" w:pos="9355"/>
              </w:tabs>
              <w:jc w:val="both"/>
            </w:pPr>
            <w:r w:rsidRPr="00CB59B7">
              <w:t>400</w:t>
            </w:r>
          </w:p>
        </w:tc>
        <w:tc>
          <w:tcPr>
            <w:tcW w:w="1914" w:type="dxa"/>
          </w:tcPr>
          <w:p w:rsidR="005A7198" w:rsidRPr="00CB59B7" w:rsidRDefault="005A7198" w:rsidP="00CB59B7">
            <w:pPr>
              <w:pStyle w:val="a9"/>
              <w:tabs>
                <w:tab w:val="clear" w:pos="4677"/>
                <w:tab w:val="clear" w:pos="9355"/>
              </w:tabs>
              <w:jc w:val="both"/>
            </w:pPr>
            <w:r w:rsidRPr="00CB59B7">
              <w:t>400</w:t>
            </w:r>
          </w:p>
        </w:tc>
        <w:tc>
          <w:tcPr>
            <w:tcW w:w="1915" w:type="dxa"/>
          </w:tcPr>
          <w:p w:rsidR="005A7198" w:rsidRPr="00CB59B7" w:rsidRDefault="005A7198" w:rsidP="00CB59B7">
            <w:pPr>
              <w:pStyle w:val="a9"/>
              <w:tabs>
                <w:tab w:val="clear" w:pos="4677"/>
                <w:tab w:val="clear" w:pos="9355"/>
              </w:tabs>
              <w:jc w:val="both"/>
            </w:pPr>
            <w:r w:rsidRPr="00CB59B7">
              <w:t>-</w:t>
            </w:r>
          </w:p>
        </w:tc>
      </w:tr>
    </w:tbl>
    <w:p w:rsidR="005A7198" w:rsidRPr="00CB59B7" w:rsidRDefault="005A7198" w:rsidP="00CB59B7">
      <w:pPr>
        <w:pStyle w:val="a9"/>
        <w:tabs>
          <w:tab w:val="clear" w:pos="4677"/>
          <w:tab w:val="clear" w:pos="9355"/>
        </w:tabs>
        <w:ind w:firstLine="709"/>
        <w:jc w:val="both"/>
      </w:pPr>
    </w:p>
    <w:p w:rsidR="005A7198" w:rsidRPr="00CB59B7" w:rsidRDefault="005A7198" w:rsidP="00953456">
      <w:pPr>
        <w:pStyle w:val="a9"/>
        <w:tabs>
          <w:tab w:val="clear" w:pos="4677"/>
          <w:tab w:val="clear" w:pos="9355"/>
        </w:tabs>
        <w:ind w:firstLine="851"/>
        <w:jc w:val="both"/>
      </w:pPr>
      <w:r w:rsidRPr="00CB59B7">
        <w:t xml:space="preserve">Нормативы по циклам дисциплин, трудоемкости, срокам реализации основных образовательных программ, объему </w:t>
      </w:r>
      <w:proofErr w:type="gramStart"/>
      <w:r w:rsidRPr="00CB59B7">
        <w:t>часов, отводимых на обучение соответствуют</w:t>
      </w:r>
      <w:proofErr w:type="gramEnd"/>
      <w:r w:rsidRPr="00CB59B7">
        <w:t xml:space="preserve"> требованиям федеральных государственных образовательных стандартов. </w:t>
      </w:r>
    </w:p>
    <w:p w:rsidR="005A7198" w:rsidRPr="00CB59B7" w:rsidRDefault="005A7198" w:rsidP="00953456">
      <w:pPr>
        <w:pStyle w:val="a9"/>
        <w:tabs>
          <w:tab w:val="clear" w:pos="4677"/>
          <w:tab w:val="clear" w:pos="9355"/>
        </w:tabs>
        <w:ind w:firstLine="851"/>
        <w:jc w:val="both"/>
      </w:pPr>
      <w:r w:rsidRPr="00CB59B7">
        <w:t xml:space="preserve">Перечень дисциплин и их названия, соотношение аудиторных часов и самостоятельной работы соответствуют предъявляемым требованиям. </w:t>
      </w: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Фактическое значение общего количества часов теоретического обучения соответствует требованиям федеральных государственных образовательных стандартов.</w:t>
      </w:r>
    </w:p>
    <w:p w:rsidR="005A7198" w:rsidRPr="00CB59B7" w:rsidRDefault="005A7198" w:rsidP="00953456">
      <w:pPr>
        <w:spacing w:after="0" w:line="240" w:lineRule="auto"/>
        <w:ind w:firstLine="851"/>
        <w:jc w:val="both"/>
        <w:rPr>
          <w:rFonts w:ascii="Times New Roman" w:hAnsi="Times New Roman" w:cs="Times New Roman"/>
          <w:sz w:val="24"/>
          <w:szCs w:val="24"/>
        </w:rPr>
      </w:pPr>
    </w:p>
    <w:p w:rsidR="005A7198" w:rsidRDefault="005A7198" w:rsidP="00953456">
      <w:pPr>
        <w:tabs>
          <w:tab w:val="left"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b/>
          <w:sz w:val="24"/>
          <w:szCs w:val="24"/>
        </w:rPr>
        <w:t>2.2.4. Учебные программы дисциплин и практик, диагностические средства</w:t>
      </w:r>
      <w:r w:rsidRPr="00CB59B7">
        <w:rPr>
          <w:rFonts w:ascii="Times New Roman" w:hAnsi="Times New Roman" w:cs="Times New Roman"/>
          <w:sz w:val="24"/>
          <w:szCs w:val="24"/>
        </w:rPr>
        <w:t xml:space="preserve"> </w:t>
      </w:r>
    </w:p>
    <w:p w:rsidR="00731CF7" w:rsidRPr="00CB59B7" w:rsidRDefault="00731CF7" w:rsidP="00953456">
      <w:pPr>
        <w:tabs>
          <w:tab w:val="left" w:pos="1080"/>
        </w:tabs>
        <w:spacing w:after="0" w:line="240" w:lineRule="auto"/>
        <w:ind w:firstLine="851"/>
        <w:jc w:val="both"/>
        <w:rPr>
          <w:rFonts w:ascii="Times New Roman" w:hAnsi="Times New Roman" w:cs="Times New Roman"/>
          <w:sz w:val="24"/>
          <w:szCs w:val="24"/>
        </w:rPr>
      </w:pPr>
    </w:p>
    <w:p w:rsidR="005A7198" w:rsidRPr="00CB59B7" w:rsidRDefault="005A7198" w:rsidP="00953456">
      <w:pPr>
        <w:tabs>
          <w:tab w:val="left"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Анализ программ учебных дисциплин показывает, что они учитывают </w:t>
      </w:r>
      <w:proofErr w:type="spellStart"/>
      <w:r w:rsidRPr="00CB59B7">
        <w:rPr>
          <w:rFonts w:ascii="Times New Roman" w:hAnsi="Times New Roman" w:cs="Times New Roman"/>
          <w:sz w:val="24"/>
          <w:szCs w:val="24"/>
        </w:rPr>
        <w:t>межпредметные</w:t>
      </w:r>
      <w:proofErr w:type="spellEnd"/>
      <w:r w:rsidRPr="00CB59B7">
        <w:rPr>
          <w:rFonts w:ascii="Times New Roman" w:hAnsi="Times New Roman" w:cs="Times New Roman"/>
          <w:sz w:val="24"/>
          <w:szCs w:val="24"/>
        </w:rPr>
        <w:t xml:space="preserve"> и междисциплинарные связи и соответствуют требованиям, предъявляемым к уровню подготовки лиц, успешно завершивших обучение, а также содержание дисциплин соответствует базовым дидактическим единицам, приведенным в ГОС и примерных рабочих программах, рекомендованных УМО. Учебные программы соответствуют современному уровню, в том числе и по перечню учебной литературы. Дисциплины </w:t>
      </w:r>
      <w:proofErr w:type="spellStart"/>
      <w:r w:rsidRPr="00CB59B7">
        <w:rPr>
          <w:rFonts w:ascii="Times New Roman" w:hAnsi="Times New Roman" w:cs="Times New Roman"/>
          <w:sz w:val="24"/>
          <w:szCs w:val="24"/>
        </w:rPr>
        <w:t>естественно-научного</w:t>
      </w:r>
      <w:proofErr w:type="spellEnd"/>
      <w:r w:rsidRPr="00CB59B7">
        <w:rPr>
          <w:rFonts w:ascii="Times New Roman" w:hAnsi="Times New Roman" w:cs="Times New Roman"/>
          <w:sz w:val="24"/>
          <w:szCs w:val="24"/>
        </w:rPr>
        <w:t xml:space="preserve"> и </w:t>
      </w:r>
      <w:proofErr w:type="gramStart"/>
      <w:r w:rsidRPr="00CB59B7">
        <w:rPr>
          <w:rFonts w:ascii="Times New Roman" w:hAnsi="Times New Roman" w:cs="Times New Roman"/>
          <w:sz w:val="24"/>
          <w:szCs w:val="24"/>
        </w:rPr>
        <w:t>социально-гуманитарного</w:t>
      </w:r>
      <w:proofErr w:type="gramEnd"/>
      <w:r w:rsidRPr="00CB59B7">
        <w:rPr>
          <w:rFonts w:ascii="Times New Roman" w:hAnsi="Times New Roman" w:cs="Times New Roman"/>
          <w:sz w:val="24"/>
          <w:szCs w:val="24"/>
        </w:rPr>
        <w:t xml:space="preserve"> циклов имеют профессиональную направленность. В рабочих программах отражена взаимосвязь </w:t>
      </w:r>
      <w:r w:rsidRPr="00CB59B7">
        <w:rPr>
          <w:rFonts w:ascii="Times New Roman" w:hAnsi="Times New Roman" w:cs="Times New Roman"/>
          <w:sz w:val="24"/>
          <w:szCs w:val="24"/>
        </w:rPr>
        <w:lastRenderedPageBreak/>
        <w:t xml:space="preserve">изучаемых дисциплин </w:t>
      </w:r>
      <w:proofErr w:type="spellStart"/>
      <w:r w:rsidRPr="00CB59B7">
        <w:rPr>
          <w:rFonts w:ascii="Times New Roman" w:hAnsi="Times New Roman" w:cs="Times New Roman"/>
          <w:sz w:val="24"/>
          <w:szCs w:val="24"/>
        </w:rPr>
        <w:t>общепрофессионального</w:t>
      </w:r>
      <w:proofErr w:type="spellEnd"/>
      <w:r w:rsidRPr="00CB59B7">
        <w:rPr>
          <w:rFonts w:ascii="Times New Roman" w:hAnsi="Times New Roman" w:cs="Times New Roman"/>
          <w:sz w:val="24"/>
          <w:szCs w:val="24"/>
        </w:rPr>
        <w:t xml:space="preserve"> и </w:t>
      </w:r>
      <w:proofErr w:type="gramStart"/>
      <w:r w:rsidRPr="00CB59B7">
        <w:rPr>
          <w:rFonts w:ascii="Times New Roman" w:hAnsi="Times New Roman" w:cs="Times New Roman"/>
          <w:sz w:val="24"/>
          <w:szCs w:val="24"/>
        </w:rPr>
        <w:t>специального</w:t>
      </w:r>
      <w:proofErr w:type="gramEnd"/>
      <w:r w:rsidRPr="00CB59B7">
        <w:rPr>
          <w:rFonts w:ascii="Times New Roman" w:hAnsi="Times New Roman" w:cs="Times New Roman"/>
          <w:sz w:val="24"/>
          <w:szCs w:val="24"/>
        </w:rPr>
        <w:t xml:space="preserve"> циклов с дисциплинами других циклов, исключено дублирование в содержании дисциплин.</w:t>
      </w: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Для студентов, обучающихся по сокращенным и ускоренным программам, составляются индивидуальные учебные планы и учебные графики. Студенты сдают экзамены (зачеты) в строгом соответствии с учебными индивидуальными планами и графиками. Досрочная сдача экзаменов (зачетов) допускается только по уважительным причинам по заявлению студента и разрешению деканата.</w:t>
      </w:r>
    </w:p>
    <w:p w:rsidR="005A7198" w:rsidRPr="00CB59B7" w:rsidRDefault="005A7198" w:rsidP="00953456">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соответствии с учебными планами студенты проходят 3 вида практик: </w:t>
      </w:r>
      <w:proofErr w:type="gramStart"/>
      <w:r w:rsidRPr="00CB59B7">
        <w:rPr>
          <w:rFonts w:ascii="Times New Roman" w:hAnsi="Times New Roman" w:cs="Times New Roman"/>
          <w:sz w:val="24"/>
          <w:szCs w:val="24"/>
        </w:rPr>
        <w:t>ознакомительную</w:t>
      </w:r>
      <w:proofErr w:type="gramEnd"/>
      <w:r w:rsidRPr="00CB59B7">
        <w:rPr>
          <w:rFonts w:ascii="Times New Roman" w:hAnsi="Times New Roman" w:cs="Times New Roman"/>
          <w:sz w:val="24"/>
          <w:szCs w:val="24"/>
        </w:rPr>
        <w:t>, производственную и преддипломную. Организация практик студентов филиала проводится в соответствии с требованиями ГОС (ФГОС) ВПО, Положением о порядке проведения практик студентами в ФГБОУ ВПО «ЧГУ им. И.Н. Ульянова» (утвержденного Ученым Советом ФГБОУ ВПО «ЧГУ им. И.Н. Ульянова» 17.02.2009 г.) и графиком учебного процесса. В Филиале имеются положения о прохождении практик и программы практик. Порядок организации и проведения каждого вида практики, их защиты соответствуют Положению о порядке проведения практик студентами в ФГБОУ ВПО «ЧГУ им. И.Н. Ульянова».</w:t>
      </w:r>
    </w:p>
    <w:p w:rsidR="00AB3EED" w:rsidRPr="00731CF7" w:rsidRDefault="00AB3EED" w:rsidP="00BC05FA">
      <w:pPr>
        <w:spacing w:after="0" w:line="240" w:lineRule="auto"/>
        <w:ind w:left="7787" w:firstLine="709"/>
        <w:jc w:val="both"/>
        <w:rPr>
          <w:rFonts w:ascii="Times New Roman" w:hAnsi="Times New Roman" w:cs="Times New Roman"/>
          <w:sz w:val="24"/>
          <w:szCs w:val="24"/>
        </w:rPr>
      </w:pPr>
      <w:r w:rsidRPr="00731CF7">
        <w:rPr>
          <w:rFonts w:ascii="Times New Roman" w:hAnsi="Times New Roman" w:cs="Times New Roman"/>
          <w:sz w:val="24"/>
          <w:szCs w:val="24"/>
        </w:rPr>
        <w:t>Таблица 1</w:t>
      </w:r>
      <w:r w:rsidR="00731CF7" w:rsidRPr="00731CF7">
        <w:rPr>
          <w:rFonts w:ascii="Times New Roman" w:hAnsi="Times New Roman" w:cs="Times New Roman"/>
          <w:sz w:val="24"/>
          <w:szCs w:val="24"/>
        </w:rPr>
        <w:t>2</w:t>
      </w:r>
    </w:p>
    <w:p w:rsidR="00AB3EED" w:rsidRPr="00BC05FA" w:rsidRDefault="00AB3EED" w:rsidP="00BC05FA">
      <w:pPr>
        <w:spacing w:after="0" w:line="240" w:lineRule="auto"/>
        <w:jc w:val="center"/>
        <w:rPr>
          <w:rFonts w:ascii="Times New Roman" w:hAnsi="Times New Roman" w:cs="Times New Roman"/>
          <w:b/>
          <w:sz w:val="24"/>
          <w:szCs w:val="24"/>
        </w:rPr>
      </w:pPr>
      <w:r w:rsidRPr="00BC05FA">
        <w:rPr>
          <w:rFonts w:ascii="Times New Roman" w:hAnsi="Times New Roman" w:cs="Times New Roman"/>
          <w:b/>
          <w:sz w:val="24"/>
          <w:szCs w:val="24"/>
        </w:rPr>
        <w:t>Наличие учебных программ дисциплин и практик</w:t>
      </w:r>
    </w:p>
    <w:p w:rsidR="00AB3EED" w:rsidRPr="00BC05FA" w:rsidRDefault="00AB3EED" w:rsidP="00BC05FA">
      <w:pPr>
        <w:spacing w:after="0" w:line="240" w:lineRule="auto"/>
        <w:jc w:val="center"/>
        <w:rPr>
          <w:rFonts w:ascii="Times New Roman" w:hAnsi="Times New Roman" w:cs="Times New Roman"/>
          <w:b/>
          <w:sz w:val="24"/>
          <w:szCs w:val="24"/>
        </w:rPr>
      </w:pPr>
      <w:r w:rsidRPr="00BC05FA">
        <w:rPr>
          <w:rFonts w:ascii="Times New Roman" w:hAnsi="Times New Roman" w:cs="Times New Roman"/>
          <w:b/>
          <w:sz w:val="24"/>
          <w:szCs w:val="24"/>
        </w:rPr>
        <w:t>их соответствие требованиям  ГОС (ФГОС)</w:t>
      </w:r>
    </w:p>
    <w:tbl>
      <w:tblPr>
        <w:tblW w:w="0" w:type="auto"/>
        <w:jc w:val="center"/>
        <w:tblInd w:w="-4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6317"/>
        <w:gridCol w:w="2410"/>
      </w:tblGrid>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FC58EB">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w:t>
            </w:r>
          </w:p>
          <w:p w:rsidR="00AB3EED" w:rsidRPr="00CB59B7" w:rsidRDefault="00AB3EED" w:rsidP="00FC58EB">
            <w:pPr>
              <w:spacing w:after="0" w:line="240" w:lineRule="auto"/>
              <w:jc w:val="center"/>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FC58EB">
            <w:pPr>
              <w:spacing w:after="0" w:line="240" w:lineRule="auto"/>
              <w:jc w:val="center"/>
              <w:rPr>
                <w:rFonts w:ascii="Times New Roman" w:hAnsi="Times New Roman" w:cs="Times New Roman"/>
                <w:b/>
                <w:sz w:val="24"/>
                <w:szCs w:val="24"/>
              </w:rPr>
            </w:pPr>
            <w:r w:rsidRPr="00CB59B7">
              <w:rPr>
                <w:rFonts w:ascii="Times New Roman" w:hAnsi="Times New Roman" w:cs="Times New Roman"/>
                <w:sz w:val="24"/>
                <w:szCs w:val="24"/>
              </w:rPr>
              <w:t>Содержание требований к учебным программам дисциплин и практик, к диагностическим средствам</w:t>
            </w:r>
          </w:p>
          <w:p w:rsidR="00AB3EED" w:rsidRPr="00CB59B7" w:rsidRDefault="00AB3EED" w:rsidP="00FC58EB">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FC58EB">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Оценка</w:t>
            </w:r>
          </w:p>
          <w:p w:rsidR="00AB3EED" w:rsidRPr="00CB59B7" w:rsidRDefault="00AB3EED" w:rsidP="00FC58EB">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соответствия требованиям по результатам </w:t>
            </w:r>
            <w:proofErr w:type="spellStart"/>
            <w:r w:rsidRPr="00CB59B7">
              <w:rPr>
                <w:rFonts w:ascii="Times New Roman" w:hAnsi="Times New Roman" w:cs="Times New Roman"/>
                <w:sz w:val="24"/>
                <w:szCs w:val="24"/>
              </w:rPr>
              <w:t>самообследования</w:t>
            </w:r>
            <w:proofErr w:type="spellEnd"/>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Наличие и периодичность пересмотра рабочих программ по всем дисциплинам</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 раз в год</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2.</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Наличие и периодичность пересмотра  программ практик</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 раз в 5 лет</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3.</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Соответствие содержания дисциплины базовым дидактическим единицам, приведенным в ГОС (компетенциям, приведенным во ФГОС) и примерной ООП</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Соответствует</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4.</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Периодичность обновления и современность содержания рабочих учебных программ дисциплин и практик, программ контроля качества знаний, в том числе и по перечню используемой в учебном процессе учебной литературы</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Соответствует</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5.</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 xml:space="preserve">Отражение взаимосвязей изучаемых дисциплин </w:t>
            </w:r>
            <w:proofErr w:type="spellStart"/>
            <w:r w:rsidRPr="00CB59B7">
              <w:rPr>
                <w:rFonts w:ascii="Times New Roman" w:hAnsi="Times New Roman" w:cs="Times New Roman"/>
                <w:sz w:val="24"/>
                <w:szCs w:val="24"/>
              </w:rPr>
              <w:t>общепрофессионального</w:t>
            </w:r>
            <w:proofErr w:type="spellEnd"/>
            <w:r w:rsidRPr="00CB59B7">
              <w:rPr>
                <w:rFonts w:ascii="Times New Roman" w:hAnsi="Times New Roman" w:cs="Times New Roman"/>
                <w:sz w:val="24"/>
                <w:szCs w:val="24"/>
              </w:rPr>
              <w:t xml:space="preserve"> и </w:t>
            </w:r>
            <w:proofErr w:type="gramStart"/>
            <w:r w:rsidRPr="00CB59B7">
              <w:rPr>
                <w:rFonts w:ascii="Times New Roman" w:hAnsi="Times New Roman" w:cs="Times New Roman"/>
                <w:sz w:val="24"/>
                <w:szCs w:val="24"/>
              </w:rPr>
              <w:t>специального</w:t>
            </w:r>
            <w:proofErr w:type="gramEnd"/>
            <w:r w:rsidRPr="00CB59B7">
              <w:rPr>
                <w:rFonts w:ascii="Times New Roman" w:hAnsi="Times New Roman" w:cs="Times New Roman"/>
                <w:sz w:val="24"/>
                <w:szCs w:val="24"/>
              </w:rPr>
              <w:t xml:space="preserve"> циклов с дисциплинами других циклов</w:t>
            </w:r>
          </w:p>
        </w:tc>
        <w:tc>
          <w:tcPr>
            <w:tcW w:w="2410" w:type="dxa"/>
            <w:tcBorders>
              <w:top w:val="single" w:sz="4" w:space="0" w:color="auto"/>
              <w:left w:val="single" w:sz="4" w:space="0" w:color="auto"/>
              <w:bottom w:val="single" w:sz="4" w:space="0" w:color="auto"/>
              <w:right w:val="single" w:sz="4" w:space="0" w:color="auto"/>
            </w:tcBorders>
          </w:tcPr>
          <w:p w:rsidR="000540AC"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Взаимосвязь </w:t>
            </w:r>
          </w:p>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имеется</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6.</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Дублирование в содержании дисциплин</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Не существенно, но имеет место</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7.</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Соответствие видов самостоятельной работы требованиям к выпускникам, содержащихся в ГОС (ФГОС)</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Соответствует требованиям ФГОС</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8.</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Соответствие диагностических средств (экзаменационных билетов, тестов, комплексных контрольных заданий и др.) требованиям к знаниям и умениям выпускников</w:t>
            </w: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Соответствует требованиям</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9</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pStyle w:val="a5"/>
              <w:tabs>
                <w:tab w:val="left" w:pos="1080"/>
              </w:tabs>
            </w:pPr>
            <w:r w:rsidRPr="00CB59B7">
              <w:t>Соответствие программ промежуточного контроля, итоговой аттестации и диагностических средств оценки знаний требованиям ГОС  (ФГОС) ВПО.</w:t>
            </w:r>
          </w:p>
          <w:p w:rsidR="00AB3EED" w:rsidRPr="00CB59B7" w:rsidRDefault="00AB3EED" w:rsidP="00CB59B7">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Соответствует требованиям</w:t>
            </w:r>
          </w:p>
        </w:tc>
      </w:tr>
      <w:tr w:rsidR="00AB3EED" w:rsidRPr="00CB59B7" w:rsidTr="00FC58EB">
        <w:trPr>
          <w:jc w:val="center"/>
        </w:trPr>
        <w:tc>
          <w:tcPr>
            <w:tcW w:w="604"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spacing w:after="0" w:line="240" w:lineRule="auto"/>
              <w:jc w:val="both"/>
              <w:rPr>
                <w:rFonts w:ascii="Times New Roman" w:hAnsi="Times New Roman" w:cs="Times New Roman"/>
                <w:sz w:val="24"/>
                <w:szCs w:val="24"/>
              </w:rPr>
            </w:pPr>
            <w:r w:rsidRPr="00CB59B7">
              <w:rPr>
                <w:rFonts w:ascii="Times New Roman" w:hAnsi="Times New Roman" w:cs="Times New Roman"/>
                <w:sz w:val="24"/>
                <w:szCs w:val="24"/>
              </w:rPr>
              <w:t>10</w:t>
            </w:r>
          </w:p>
        </w:tc>
        <w:tc>
          <w:tcPr>
            <w:tcW w:w="6317" w:type="dxa"/>
            <w:tcBorders>
              <w:top w:val="single" w:sz="4" w:space="0" w:color="auto"/>
              <w:left w:val="single" w:sz="4" w:space="0" w:color="auto"/>
              <w:bottom w:val="single" w:sz="4" w:space="0" w:color="auto"/>
              <w:right w:val="single" w:sz="4" w:space="0" w:color="auto"/>
            </w:tcBorders>
          </w:tcPr>
          <w:p w:rsidR="00AB3EED" w:rsidRPr="00CB59B7" w:rsidRDefault="00AB3EED" w:rsidP="00CB59B7">
            <w:pPr>
              <w:pStyle w:val="a5"/>
              <w:tabs>
                <w:tab w:val="left" w:pos="1080"/>
              </w:tabs>
            </w:pPr>
            <w:proofErr w:type="gramStart"/>
            <w:r w:rsidRPr="00CB59B7">
              <w:t xml:space="preserve">Разработанность и соответствие программ практик (учебных, производственных) требованиям (федеральных) государственных образовательных </w:t>
            </w:r>
            <w:r w:rsidRPr="00CB59B7">
              <w:lastRenderedPageBreak/>
              <w:t>стандартов/федеральным государственным требованиям]</w:t>
            </w:r>
            <w:proofErr w:type="gramEnd"/>
          </w:p>
        </w:tc>
        <w:tc>
          <w:tcPr>
            <w:tcW w:w="2410" w:type="dxa"/>
            <w:tcBorders>
              <w:top w:val="single" w:sz="4" w:space="0" w:color="auto"/>
              <w:left w:val="single" w:sz="4" w:space="0" w:color="auto"/>
              <w:bottom w:val="single" w:sz="4" w:space="0" w:color="auto"/>
              <w:right w:val="single" w:sz="4" w:space="0" w:color="auto"/>
            </w:tcBorders>
          </w:tcPr>
          <w:p w:rsidR="00AB3EED" w:rsidRPr="00CB59B7" w:rsidRDefault="00AB3EED" w:rsidP="00D36870">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lastRenderedPageBreak/>
              <w:t>Соответствует требованиям</w:t>
            </w:r>
          </w:p>
        </w:tc>
      </w:tr>
    </w:tbl>
    <w:p w:rsidR="00AB3EED" w:rsidRPr="00CB59B7" w:rsidRDefault="00AB3EED" w:rsidP="00CB59B7">
      <w:pPr>
        <w:spacing w:after="0" w:line="240" w:lineRule="auto"/>
        <w:ind w:firstLine="567"/>
        <w:jc w:val="both"/>
        <w:rPr>
          <w:rFonts w:ascii="Times New Roman" w:hAnsi="Times New Roman" w:cs="Times New Roman"/>
          <w:sz w:val="24"/>
          <w:szCs w:val="24"/>
        </w:rPr>
      </w:pPr>
    </w:p>
    <w:p w:rsidR="005A7198" w:rsidRDefault="005A7198" w:rsidP="00633E48">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За отчетный период на заседаниях кафедры экономики и управления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рассматривались новые подходы в выборе баз практик и заключения договоров с предприятиями для студентов направления подготовки 38.03.01 «Экономика», также начата работа по обновлению программ практик. </w:t>
      </w:r>
    </w:p>
    <w:p w:rsidR="001A1951" w:rsidRPr="00CB59B7" w:rsidRDefault="001A1951" w:rsidP="00633E48">
      <w:pPr>
        <w:spacing w:after="0" w:line="240" w:lineRule="auto"/>
        <w:ind w:firstLine="851"/>
        <w:jc w:val="both"/>
        <w:rPr>
          <w:rFonts w:ascii="Times New Roman" w:hAnsi="Times New Roman" w:cs="Times New Roman"/>
          <w:sz w:val="24"/>
          <w:szCs w:val="24"/>
        </w:rPr>
      </w:pPr>
    </w:p>
    <w:p w:rsidR="005A7198" w:rsidRDefault="005A7198" w:rsidP="00CB59B7">
      <w:pPr>
        <w:keepNext/>
        <w:spacing w:after="0" w:line="240" w:lineRule="auto"/>
        <w:jc w:val="both"/>
        <w:rPr>
          <w:rFonts w:ascii="Times New Roman" w:hAnsi="Times New Roman" w:cs="Times New Roman"/>
          <w:b/>
          <w:sz w:val="24"/>
          <w:szCs w:val="24"/>
        </w:rPr>
      </w:pPr>
      <w:r w:rsidRPr="00CB59B7">
        <w:rPr>
          <w:rFonts w:ascii="Times New Roman" w:hAnsi="Times New Roman" w:cs="Times New Roman"/>
          <w:b/>
          <w:sz w:val="24"/>
          <w:szCs w:val="24"/>
        </w:rPr>
        <w:t>2.2.5. Программы и требования к выпускным квалификационным испытаниям</w:t>
      </w:r>
    </w:p>
    <w:p w:rsidR="000571B6" w:rsidRPr="00CB59B7" w:rsidRDefault="000571B6" w:rsidP="00CB59B7">
      <w:pPr>
        <w:keepNext/>
        <w:spacing w:after="0" w:line="240" w:lineRule="auto"/>
        <w:jc w:val="both"/>
        <w:rPr>
          <w:rFonts w:ascii="Times New Roman" w:hAnsi="Times New Roman" w:cs="Times New Roman"/>
          <w:b/>
          <w:sz w:val="24"/>
          <w:szCs w:val="24"/>
        </w:rPr>
      </w:pPr>
    </w:p>
    <w:p w:rsidR="003B1661" w:rsidRPr="003B1661" w:rsidRDefault="003B1661" w:rsidP="00633E48">
      <w:pPr>
        <w:keepNext/>
        <w:ind w:firstLine="851"/>
        <w:jc w:val="both"/>
        <w:rPr>
          <w:rFonts w:ascii="Times New Roman" w:hAnsi="Times New Roman" w:cs="Times New Roman"/>
          <w:sz w:val="24"/>
          <w:szCs w:val="24"/>
        </w:rPr>
      </w:pPr>
      <w:proofErr w:type="gramStart"/>
      <w:r w:rsidRPr="003B1661">
        <w:rPr>
          <w:rFonts w:ascii="Times New Roman" w:hAnsi="Times New Roman" w:cs="Times New Roman"/>
          <w:sz w:val="24"/>
          <w:szCs w:val="24"/>
        </w:rPr>
        <w:t xml:space="preserve">Государственная итоговая аттестация по всем направлениям и специальностям подготовки осуществляется в соответствии с Положением об итоговой государственной аттестации выпускников высших учебных заведений Российской Федерации, утвержденным Приказом Министерства образования и науки Российской Федерации от 25.03.2003 г. № 1155 и Положением  о государственной итоговой аттестации по образовательным программам высшего образования – программам </w:t>
      </w:r>
      <w:proofErr w:type="spellStart"/>
      <w:r w:rsidRPr="003B1661">
        <w:rPr>
          <w:rFonts w:ascii="Times New Roman" w:hAnsi="Times New Roman" w:cs="Times New Roman"/>
          <w:sz w:val="24"/>
          <w:szCs w:val="24"/>
        </w:rPr>
        <w:t>бакалавриата</w:t>
      </w:r>
      <w:proofErr w:type="spellEnd"/>
      <w:r w:rsidRPr="003B1661">
        <w:rPr>
          <w:rFonts w:ascii="Times New Roman" w:hAnsi="Times New Roman" w:cs="Times New Roman"/>
          <w:sz w:val="24"/>
          <w:szCs w:val="24"/>
        </w:rPr>
        <w:t xml:space="preserve">, программам </w:t>
      </w:r>
      <w:proofErr w:type="spellStart"/>
      <w:r w:rsidRPr="003B1661">
        <w:rPr>
          <w:rFonts w:ascii="Times New Roman" w:hAnsi="Times New Roman" w:cs="Times New Roman"/>
          <w:sz w:val="24"/>
          <w:szCs w:val="24"/>
        </w:rPr>
        <w:t>специалитета</w:t>
      </w:r>
      <w:proofErr w:type="spellEnd"/>
      <w:r w:rsidRPr="003B1661">
        <w:rPr>
          <w:rFonts w:ascii="Times New Roman" w:hAnsi="Times New Roman" w:cs="Times New Roman"/>
          <w:sz w:val="24"/>
          <w:szCs w:val="24"/>
        </w:rPr>
        <w:t xml:space="preserve"> и программам магистратуры ФГБОУ ВПО «ЧГУ им. И.Н.</w:t>
      </w:r>
      <w:proofErr w:type="gramEnd"/>
      <w:r w:rsidRPr="003B1661">
        <w:rPr>
          <w:rFonts w:ascii="Times New Roman" w:hAnsi="Times New Roman" w:cs="Times New Roman"/>
          <w:sz w:val="24"/>
          <w:szCs w:val="24"/>
        </w:rPr>
        <w:t xml:space="preserve"> Ульянова» (Утверждённым решением Учёного Совета ФГБОУ ВПО «ЧГУ им. И.Н. Ульянова» от 03.12.2013 г.). </w:t>
      </w:r>
    </w:p>
    <w:p w:rsidR="003B1661" w:rsidRPr="003B1661" w:rsidRDefault="003B1661" w:rsidP="00633E48">
      <w:pPr>
        <w:keepNext/>
        <w:ind w:firstLine="851"/>
        <w:jc w:val="both"/>
        <w:rPr>
          <w:rFonts w:ascii="Times New Roman" w:hAnsi="Times New Roman" w:cs="Times New Roman"/>
          <w:sz w:val="24"/>
          <w:szCs w:val="24"/>
        </w:rPr>
      </w:pPr>
      <w:r w:rsidRPr="003B1661">
        <w:rPr>
          <w:rFonts w:ascii="Times New Roman" w:hAnsi="Times New Roman" w:cs="Times New Roman"/>
          <w:sz w:val="24"/>
          <w:szCs w:val="24"/>
        </w:rPr>
        <w:t xml:space="preserve">Государственная итоговая аттестация выпускников является заключительным мероприятием по подготовке специалистов, результаты которого отражаются в отчетах председателей государственных аттестационных комиссий (ГАК). Итоги государственной аттестации ежегодно рассматриваются на заседаниях кафедр экономики и управления и Ученого совета Филиала. </w:t>
      </w:r>
    </w:p>
    <w:p w:rsidR="003B1661" w:rsidRPr="003B1661" w:rsidRDefault="003B1661" w:rsidP="00633E48">
      <w:pPr>
        <w:keepNext/>
        <w:ind w:firstLine="851"/>
        <w:jc w:val="both"/>
        <w:rPr>
          <w:rFonts w:ascii="Times New Roman" w:hAnsi="Times New Roman" w:cs="Times New Roman"/>
          <w:sz w:val="24"/>
          <w:szCs w:val="24"/>
        </w:rPr>
      </w:pPr>
      <w:r w:rsidRPr="003B1661">
        <w:rPr>
          <w:rFonts w:ascii="Times New Roman" w:hAnsi="Times New Roman" w:cs="Times New Roman"/>
          <w:sz w:val="24"/>
          <w:szCs w:val="24"/>
        </w:rPr>
        <w:t xml:space="preserve">Государственная аттестационная комиссия проводила свою работу в полном соответствии с действующими нормативными документами, ее члены добросовестно выполняли возложенные на них обязанности, показывали высокую организованность и слаженность в ходе всей своей работы. Заседания комиссии проходили согласно утвержденному графику, своевременно. Вся необходимая документация оформлялась в соответствии с действующими положениями.                                                                                     </w:t>
      </w:r>
    </w:p>
    <w:p w:rsidR="003B1661" w:rsidRPr="003B1661" w:rsidRDefault="003B1661" w:rsidP="00633E48">
      <w:pPr>
        <w:keepNext/>
        <w:ind w:firstLine="851"/>
        <w:jc w:val="both"/>
        <w:rPr>
          <w:rFonts w:ascii="Times New Roman" w:hAnsi="Times New Roman" w:cs="Times New Roman"/>
          <w:sz w:val="24"/>
          <w:szCs w:val="24"/>
        </w:rPr>
      </w:pPr>
      <w:r w:rsidRPr="003B1661">
        <w:rPr>
          <w:rFonts w:ascii="Times New Roman" w:hAnsi="Times New Roman" w:cs="Times New Roman"/>
          <w:sz w:val="24"/>
          <w:szCs w:val="24"/>
        </w:rPr>
        <w:t>Анализ результатов защиты выпускных квалификационных работ, заключений государственных аттестационных комиссий показывает, что большинство работ являются актуальными, отражают основные направления и тенденции развития образования и науки и имеют практическую значимость. Качественный показатель государственной итоговой аттестации 2014/2015 учебного года приведен в таблице 1</w:t>
      </w:r>
      <w:r w:rsidR="00731CF7">
        <w:rPr>
          <w:rFonts w:ascii="Times New Roman" w:hAnsi="Times New Roman" w:cs="Times New Roman"/>
          <w:sz w:val="24"/>
          <w:szCs w:val="24"/>
        </w:rPr>
        <w:t>3</w:t>
      </w:r>
      <w:r w:rsidRPr="003B1661">
        <w:rPr>
          <w:rFonts w:ascii="Times New Roman" w:hAnsi="Times New Roman" w:cs="Times New Roman"/>
          <w:sz w:val="24"/>
          <w:szCs w:val="24"/>
        </w:rPr>
        <w:t>. Результаты итоговой аттестации выпускников</w:t>
      </w:r>
      <w:r w:rsidR="00731CF7">
        <w:rPr>
          <w:rFonts w:ascii="Times New Roman" w:hAnsi="Times New Roman" w:cs="Times New Roman"/>
          <w:sz w:val="24"/>
          <w:szCs w:val="24"/>
        </w:rPr>
        <w:t xml:space="preserve"> отражены </w:t>
      </w:r>
      <w:r w:rsidRPr="003B1661">
        <w:rPr>
          <w:rFonts w:ascii="Times New Roman" w:hAnsi="Times New Roman" w:cs="Times New Roman"/>
          <w:sz w:val="24"/>
          <w:szCs w:val="24"/>
        </w:rPr>
        <w:t xml:space="preserve"> в Приложении 7. </w:t>
      </w:r>
    </w:p>
    <w:p w:rsidR="003B1661" w:rsidRDefault="003B1661" w:rsidP="003B1661">
      <w:pPr>
        <w:ind w:left="7788" w:firstLine="708"/>
        <w:jc w:val="both"/>
        <w:rPr>
          <w:rFonts w:ascii="Times New Roman" w:hAnsi="Times New Roman" w:cs="Times New Roman"/>
          <w:sz w:val="24"/>
          <w:szCs w:val="24"/>
        </w:rPr>
      </w:pPr>
      <w:r w:rsidRPr="003B1661">
        <w:rPr>
          <w:rFonts w:ascii="Times New Roman" w:hAnsi="Times New Roman" w:cs="Times New Roman"/>
          <w:sz w:val="24"/>
          <w:szCs w:val="24"/>
        </w:rPr>
        <w:t>Таблица 1</w:t>
      </w:r>
      <w:r w:rsidR="00731CF7">
        <w:rPr>
          <w:rFonts w:ascii="Times New Roman" w:hAnsi="Times New Roman" w:cs="Times New Roman"/>
          <w:sz w:val="24"/>
          <w:szCs w:val="24"/>
        </w:rPr>
        <w:t>3</w:t>
      </w:r>
      <w:r w:rsidRPr="003B1661">
        <w:rPr>
          <w:rFonts w:ascii="Times New Roman" w:hAnsi="Times New Roman" w:cs="Times New Roman"/>
          <w:sz w:val="24"/>
          <w:szCs w:val="24"/>
        </w:rPr>
        <w:t>.</w:t>
      </w:r>
    </w:p>
    <w:p w:rsidR="003B1661" w:rsidRPr="003B1661" w:rsidRDefault="003B1661" w:rsidP="003B1661">
      <w:pPr>
        <w:ind w:firstLine="567"/>
        <w:jc w:val="center"/>
        <w:rPr>
          <w:rFonts w:ascii="Times New Roman" w:hAnsi="Times New Roman" w:cs="Times New Roman"/>
          <w:b/>
          <w:sz w:val="24"/>
          <w:szCs w:val="24"/>
        </w:rPr>
      </w:pPr>
      <w:r w:rsidRPr="003B1661">
        <w:rPr>
          <w:rFonts w:ascii="Times New Roman" w:hAnsi="Times New Roman" w:cs="Times New Roman"/>
          <w:b/>
          <w:sz w:val="24"/>
          <w:szCs w:val="24"/>
        </w:rPr>
        <w:t>Качественный показатель государственной итоговой аттестации</w:t>
      </w:r>
    </w:p>
    <w:tbl>
      <w:tblPr>
        <w:tblStyle w:val="a8"/>
        <w:tblW w:w="0" w:type="auto"/>
        <w:jc w:val="center"/>
        <w:tblLayout w:type="fixed"/>
        <w:tblLook w:val="04A0"/>
      </w:tblPr>
      <w:tblGrid>
        <w:gridCol w:w="1439"/>
        <w:gridCol w:w="4027"/>
        <w:gridCol w:w="2013"/>
        <w:gridCol w:w="1918"/>
      </w:tblGrid>
      <w:tr w:rsidR="003B1661" w:rsidRPr="003B1661" w:rsidTr="00731CF7">
        <w:trPr>
          <w:jc w:val="center"/>
        </w:trPr>
        <w:tc>
          <w:tcPr>
            <w:tcW w:w="1439" w:type="dxa"/>
            <w:vMerge w:val="restart"/>
            <w:vAlign w:val="center"/>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Код</w:t>
            </w:r>
          </w:p>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по ОКСО</w:t>
            </w:r>
          </w:p>
        </w:tc>
        <w:tc>
          <w:tcPr>
            <w:tcW w:w="4027" w:type="dxa"/>
            <w:vMerge w:val="restart"/>
            <w:vAlign w:val="center"/>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Направление/специальность</w:t>
            </w:r>
          </w:p>
        </w:tc>
        <w:tc>
          <w:tcPr>
            <w:tcW w:w="3931" w:type="dxa"/>
            <w:gridSpan w:val="2"/>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Качественный показатель</w:t>
            </w:r>
          </w:p>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 сдавших на «отлично» и «хорошо»)</w:t>
            </w:r>
          </w:p>
        </w:tc>
      </w:tr>
      <w:tr w:rsidR="003B1661" w:rsidRPr="003B1661" w:rsidTr="00731CF7">
        <w:trPr>
          <w:jc w:val="center"/>
        </w:trPr>
        <w:tc>
          <w:tcPr>
            <w:tcW w:w="1439" w:type="dxa"/>
            <w:vMerge/>
          </w:tcPr>
          <w:p w:rsidR="003B1661" w:rsidRPr="003B1661" w:rsidRDefault="003B1661" w:rsidP="00FF1DFB">
            <w:pPr>
              <w:jc w:val="center"/>
              <w:rPr>
                <w:rFonts w:ascii="Times New Roman" w:hAnsi="Times New Roman" w:cs="Times New Roman"/>
                <w:sz w:val="24"/>
                <w:szCs w:val="24"/>
              </w:rPr>
            </w:pPr>
          </w:p>
        </w:tc>
        <w:tc>
          <w:tcPr>
            <w:tcW w:w="4027" w:type="dxa"/>
            <w:vMerge/>
          </w:tcPr>
          <w:p w:rsidR="003B1661" w:rsidRPr="003B1661" w:rsidRDefault="003B1661" w:rsidP="00FF1DFB">
            <w:pPr>
              <w:jc w:val="center"/>
              <w:rPr>
                <w:rFonts w:ascii="Times New Roman" w:hAnsi="Times New Roman" w:cs="Times New Roman"/>
                <w:sz w:val="24"/>
                <w:szCs w:val="24"/>
              </w:rPr>
            </w:pPr>
          </w:p>
        </w:tc>
        <w:tc>
          <w:tcPr>
            <w:tcW w:w="2013" w:type="dxa"/>
          </w:tcPr>
          <w:p w:rsidR="003B1661" w:rsidRPr="003B1661" w:rsidRDefault="003B1661" w:rsidP="00FF1DFB">
            <w:pPr>
              <w:jc w:val="center"/>
              <w:rPr>
                <w:rFonts w:ascii="Times New Roman" w:hAnsi="Times New Roman" w:cs="Times New Roman"/>
                <w:sz w:val="24"/>
                <w:szCs w:val="24"/>
              </w:rPr>
            </w:pPr>
            <w:proofErr w:type="spellStart"/>
            <w:r w:rsidRPr="003B1661">
              <w:rPr>
                <w:rFonts w:ascii="Times New Roman" w:hAnsi="Times New Roman" w:cs="Times New Roman"/>
                <w:sz w:val="24"/>
                <w:szCs w:val="24"/>
              </w:rPr>
              <w:t>Гос</w:t>
            </w:r>
            <w:proofErr w:type="spellEnd"/>
            <w:r w:rsidRPr="003B1661">
              <w:rPr>
                <w:rFonts w:ascii="Times New Roman" w:hAnsi="Times New Roman" w:cs="Times New Roman"/>
                <w:sz w:val="24"/>
                <w:szCs w:val="24"/>
              </w:rPr>
              <w:t>. экзамен</w:t>
            </w:r>
          </w:p>
        </w:tc>
        <w:tc>
          <w:tcPr>
            <w:tcW w:w="1918"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Защита ВКР</w:t>
            </w:r>
          </w:p>
        </w:tc>
      </w:tr>
      <w:tr w:rsidR="003B1661" w:rsidRPr="003B1661" w:rsidTr="00731CF7">
        <w:trPr>
          <w:jc w:val="center"/>
        </w:trPr>
        <w:tc>
          <w:tcPr>
            <w:tcW w:w="1439" w:type="dxa"/>
          </w:tcPr>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080100.62</w:t>
            </w:r>
          </w:p>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38.03.01</w:t>
            </w:r>
          </w:p>
        </w:tc>
        <w:tc>
          <w:tcPr>
            <w:tcW w:w="4027" w:type="dxa"/>
          </w:tcPr>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Экономика</w:t>
            </w:r>
          </w:p>
        </w:tc>
        <w:tc>
          <w:tcPr>
            <w:tcW w:w="2013"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72,6</w:t>
            </w:r>
          </w:p>
        </w:tc>
        <w:tc>
          <w:tcPr>
            <w:tcW w:w="1918"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87,6</w:t>
            </w:r>
          </w:p>
        </w:tc>
      </w:tr>
      <w:tr w:rsidR="003B1661" w:rsidRPr="003B1661" w:rsidTr="00731CF7">
        <w:trPr>
          <w:jc w:val="center"/>
        </w:trPr>
        <w:tc>
          <w:tcPr>
            <w:tcW w:w="1439" w:type="dxa"/>
          </w:tcPr>
          <w:p w:rsidR="003B1661" w:rsidRPr="003B1661" w:rsidRDefault="003B1661" w:rsidP="00FF1DFB">
            <w:pPr>
              <w:rPr>
                <w:rFonts w:ascii="Times New Roman" w:hAnsi="Times New Roman" w:cs="Times New Roman"/>
                <w:color w:val="0C0C0C"/>
                <w:sz w:val="24"/>
                <w:szCs w:val="24"/>
                <w:shd w:val="clear" w:color="auto" w:fill="FFFFFF"/>
              </w:rPr>
            </w:pPr>
            <w:r w:rsidRPr="003B1661">
              <w:rPr>
                <w:rFonts w:ascii="Times New Roman" w:hAnsi="Times New Roman" w:cs="Times New Roman"/>
                <w:sz w:val="24"/>
                <w:szCs w:val="24"/>
              </w:rPr>
              <w:t>230100.62</w:t>
            </w:r>
          </w:p>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color w:val="0C0C0C"/>
                <w:sz w:val="24"/>
                <w:szCs w:val="24"/>
                <w:shd w:val="clear" w:color="auto" w:fill="FFFFFF"/>
              </w:rPr>
              <w:t>09.03.01</w:t>
            </w:r>
          </w:p>
        </w:tc>
        <w:tc>
          <w:tcPr>
            <w:tcW w:w="4027" w:type="dxa"/>
          </w:tcPr>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Информатика и вычислительная техника</w:t>
            </w:r>
          </w:p>
        </w:tc>
        <w:tc>
          <w:tcPr>
            <w:tcW w:w="2013"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100</w:t>
            </w:r>
          </w:p>
        </w:tc>
        <w:tc>
          <w:tcPr>
            <w:tcW w:w="1918"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100</w:t>
            </w:r>
          </w:p>
        </w:tc>
      </w:tr>
      <w:tr w:rsidR="003B1661" w:rsidRPr="003B1661" w:rsidTr="00731CF7">
        <w:trPr>
          <w:jc w:val="center"/>
        </w:trPr>
        <w:tc>
          <w:tcPr>
            <w:tcW w:w="1439" w:type="dxa"/>
          </w:tcPr>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080103.65</w:t>
            </w:r>
          </w:p>
        </w:tc>
        <w:tc>
          <w:tcPr>
            <w:tcW w:w="4027" w:type="dxa"/>
          </w:tcPr>
          <w:p w:rsidR="003B1661" w:rsidRPr="003B1661" w:rsidRDefault="003B1661" w:rsidP="00FF1DFB">
            <w:pPr>
              <w:rPr>
                <w:rFonts w:ascii="Times New Roman" w:hAnsi="Times New Roman" w:cs="Times New Roman"/>
                <w:sz w:val="24"/>
                <w:szCs w:val="24"/>
              </w:rPr>
            </w:pPr>
            <w:r w:rsidRPr="003B1661">
              <w:rPr>
                <w:rFonts w:ascii="Times New Roman" w:hAnsi="Times New Roman" w:cs="Times New Roman"/>
                <w:sz w:val="24"/>
                <w:szCs w:val="24"/>
              </w:rPr>
              <w:t>«Национальная экономика»</w:t>
            </w:r>
          </w:p>
        </w:tc>
        <w:tc>
          <w:tcPr>
            <w:tcW w:w="2013"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66,6</w:t>
            </w:r>
          </w:p>
        </w:tc>
        <w:tc>
          <w:tcPr>
            <w:tcW w:w="1918" w:type="dxa"/>
          </w:tcPr>
          <w:p w:rsidR="003B1661" w:rsidRPr="003B1661" w:rsidRDefault="003B1661" w:rsidP="00FF1DFB">
            <w:pPr>
              <w:jc w:val="center"/>
              <w:rPr>
                <w:rFonts w:ascii="Times New Roman" w:hAnsi="Times New Roman" w:cs="Times New Roman"/>
                <w:sz w:val="24"/>
                <w:szCs w:val="24"/>
              </w:rPr>
            </w:pPr>
            <w:r w:rsidRPr="003B1661">
              <w:rPr>
                <w:rFonts w:ascii="Times New Roman" w:hAnsi="Times New Roman" w:cs="Times New Roman"/>
                <w:sz w:val="24"/>
                <w:szCs w:val="24"/>
              </w:rPr>
              <w:t>89,3</w:t>
            </w:r>
          </w:p>
        </w:tc>
      </w:tr>
    </w:tbl>
    <w:p w:rsidR="005A7198" w:rsidRPr="00CB59B7" w:rsidRDefault="005A7198" w:rsidP="00C905C7">
      <w:pPr>
        <w:keepNext/>
        <w:spacing w:after="0" w:line="240" w:lineRule="auto"/>
        <w:ind w:firstLine="851"/>
        <w:jc w:val="both"/>
        <w:rPr>
          <w:rFonts w:ascii="Times New Roman" w:hAnsi="Times New Roman" w:cs="Times New Roman"/>
          <w:b/>
          <w:sz w:val="24"/>
          <w:szCs w:val="24"/>
        </w:rPr>
      </w:pPr>
      <w:r w:rsidRPr="00CB59B7">
        <w:rPr>
          <w:rFonts w:ascii="Times New Roman" w:hAnsi="Times New Roman" w:cs="Times New Roman"/>
          <w:b/>
          <w:sz w:val="24"/>
          <w:szCs w:val="24"/>
        </w:rPr>
        <w:lastRenderedPageBreak/>
        <w:t>2.2.6. Организация учебного процесса. Использование инновационных методов в образовательном процессе</w:t>
      </w:r>
    </w:p>
    <w:p w:rsidR="005A7198" w:rsidRDefault="005A7198" w:rsidP="00C905C7">
      <w:pPr>
        <w:keepNext/>
        <w:spacing w:after="0" w:line="240" w:lineRule="auto"/>
        <w:ind w:firstLine="851"/>
        <w:jc w:val="both"/>
        <w:rPr>
          <w:rFonts w:ascii="Times New Roman" w:hAnsi="Times New Roman" w:cs="Times New Roman"/>
          <w:b/>
          <w:sz w:val="24"/>
          <w:szCs w:val="24"/>
        </w:rPr>
      </w:pPr>
    </w:p>
    <w:p w:rsidR="006C4A7B" w:rsidRPr="005057B1" w:rsidRDefault="006C4A7B" w:rsidP="00C905C7">
      <w:pPr>
        <w:spacing w:after="0" w:line="240" w:lineRule="auto"/>
        <w:ind w:firstLine="851"/>
        <w:jc w:val="both"/>
        <w:rPr>
          <w:rFonts w:ascii="Times New Roman" w:eastAsia="Calibri" w:hAnsi="Times New Roman" w:cs="Times New Roman"/>
          <w:bCs/>
          <w:sz w:val="24"/>
          <w:szCs w:val="24"/>
        </w:rPr>
      </w:pPr>
      <w:proofErr w:type="gramStart"/>
      <w:r w:rsidRPr="005057B1">
        <w:rPr>
          <w:rFonts w:ascii="Times New Roman" w:eastAsia="Calibri" w:hAnsi="Times New Roman" w:cs="Times New Roman"/>
          <w:bCs/>
          <w:sz w:val="24"/>
          <w:szCs w:val="24"/>
        </w:rPr>
        <w:t xml:space="preserve">Организация учебного процесса  по основным образовательным программам высшего профессионального образования в </w:t>
      </w:r>
      <w:proofErr w:type="spellStart"/>
      <w:r w:rsidRPr="005057B1">
        <w:rPr>
          <w:rFonts w:ascii="Times New Roman" w:eastAsia="Calibri" w:hAnsi="Times New Roman" w:cs="Times New Roman"/>
          <w:bCs/>
          <w:sz w:val="24"/>
          <w:szCs w:val="24"/>
        </w:rPr>
        <w:t>Канашском</w:t>
      </w:r>
      <w:proofErr w:type="spellEnd"/>
      <w:r w:rsidRPr="005057B1">
        <w:rPr>
          <w:rFonts w:ascii="Times New Roman" w:eastAsia="Calibri" w:hAnsi="Times New Roman" w:cs="Times New Roman"/>
          <w:bCs/>
          <w:sz w:val="24"/>
          <w:szCs w:val="24"/>
        </w:rPr>
        <w:t xml:space="preserve"> филиале регламентируется расписанием учебных занятий, рабочим учебным планом по направлению подготовки (специальности), программами дисциплин, учебных и производственных практик, материалами, устанавливающими порядок и проведение промежуточных и итоговых аттестаций, положениями, регламентирующими учебный процесс в ФГБОУ ВПО «ЧГУ им. И.Н. Ульянова».</w:t>
      </w:r>
      <w:proofErr w:type="gramEnd"/>
      <w:r w:rsidRPr="005057B1">
        <w:rPr>
          <w:rFonts w:ascii="Times New Roman" w:eastAsia="Calibri" w:hAnsi="Times New Roman" w:cs="Times New Roman"/>
          <w:bCs/>
          <w:sz w:val="24"/>
          <w:szCs w:val="24"/>
        </w:rPr>
        <w:t xml:space="preserve"> Все виды подготовки: теоретический курс, практики и др., а также каникулы регламентированы ГОС ВПО направлений подготовки (специальностей). В соответствии с учебным планом ректором университета утвержден график учебного процесса на учебный год.</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bCs/>
          <w:sz w:val="24"/>
          <w:szCs w:val="24"/>
        </w:rPr>
        <w:t xml:space="preserve"> Анализ организации учебного процесса по </w:t>
      </w:r>
      <w:r w:rsidRPr="005057B1">
        <w:rPr>
          <w:rFonts w:ascii="Times New Roman" w:eastAsia="Calibri" w:hAnsi="Times New Roman" w:cs="Times New Roman"/>
          <w:sz w:val="24"/>
          <w:szCs w:val="24"/>
        </w:rPr>
        <w:t xml:space="preserve">подготовке специалистов и бакалавров в </w:t>
      </w:r>
      <w:proofErr w:type="spellStart"/>
      <w:r w:rsidRPr="005057B1">
        <w:rPr>
          <w:rFonts w:ascii="Times New Roman" w:eastAsia="Calibri" w:hAnsi="Times New Roman" w:cs="Times New Roman"/>
          <w:color w:val="000000"/>
          <w:sz w:val="24"/>
          <w:szCs w:val="24"/>
        </w:rPr>
        <w:t>Канашском</w:t>
      </w:r>
      <w:proofErr w:type="spellEnd"/>
      <w:r w:rsidRPr="005057B1">
        <w:rPr>
          <w:rFonts w:ascii="Times New Roman" w:eastAsia="Calibri" w:hAnsi="Times New Roman" w:cs="Times New Roman"/>
          <w:color w:val="000000"/>
          <w:sz w:val="24"/>
          <w:szCs w:val="24"/>
        </w:rPr>
        <w:t xml:space="preserve"> филиале</w:t>
      </w:r>
      <w:r w:rsidRPr="005057B1">
        <w:rPr>
          <w:rFonts w:ascii="Times New Roman" w:eastAsia="Calibri" w:hAnsi="Times New Roman" w:cs="Times New Roman"/>
          <w:sz w:val="24"/>
          <w:szCs w:val="24"/>
        </w:rPr>
        <w:t xml:space="preserve"> показал, что расписание занятий соответствуют рабочим учебным планам и по количеству учебных недель в семестре, и по срокам начала и окончания семестра, сессии, практик, каникул, установленных форм аттестации.</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Аудиторная нагрузка по ГОС и ФГОС соответствует действующему расписанию занятий в филиале.</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Изучение учебных дисциплин последовательно и логично и расхождений с учебным планом не выявлено.</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Для студентов, обучающихся по заочной форме, согласно утвержденному графику учебного процесса  проводится промежуточная аттестация, включающая в себя зимнюю и летнюю экзаменационную сессии.</w:t>
      </w:r>
    </w:p>
    <w:p w:rsidR="006C4A7B" w:rsidRPr="005057B1" w:rsidRDefault="006C4A7B" w:rsidP="00C905C7">
      <w:pPr>
        <w:pStyle w:val="ad"/>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Самостоятельная работа студентов занимает важное место в образовательном процессе, поэтому создана целостная система организации самостоятельной работы, включающей четко сформулированные задания, разнообразные формы контроля, методические рекомендации по выполнению разных видов работ. Студент и выпускник высшего учебного заведения должен не только получать знания по предметам специальности, овладевать умениями и навыками использования этих знаний, методами исследовательской работы, но и уметь самостоятельно приобретать новые научные сведения. </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Для организации самостоятельной работы созданы следующие условия: наличие и доступность всего необходимого учебно-методического и справочного материала; система регулярного контроля качества выполненной самостоятельной работы; консультационная помощь.</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Формы самостоятельной работы студентов определяются содержанием учебной дисциплины, степенью подготовленности студентов.</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Методика организации самостоятельной работы студентов зависит от структуры, характера и особенностей изучаемой дисциплины, объема часов на ее изучение, вида заданий для самостоятельной работы, индивидуальных каче</w:t>
      </w:r>
      <w:proofErr w:type="gramStart"/>
      <w:r w:rsidRPr="005057B1">
        <w:rPr>
          <w:rFonts w:ascii="Times New Roman" w:eastAsia="Calibri" w:hAnsi="Times New Roman" w:cs="Times New Roman"/>
          <w:sz w:val="24"/>
          <w:szCs w:val="24"/>
        </w:rPr>
        <w:t>ств ст</w:t>
      </w:r>
      <w:proofErr w:type="gramEnd"/>
      <w:r w:rsidRPr="005057B1">
        <w:rPr>
          <w:rFonts w:ascii="Times New Roman" w:eastAsia="Calibri" w:hAnsi="Times New Roman" w:cs="Times New Roman"/>
          <w:sz w:val="24"/>
          <w:szCs w:val="24"/>
        </w:rPr>
        <w:t>удентов и условий учебной деятельности.</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Самостоятельная работа нацелена на самостоятельный поиск необходимой информации, приобретение знаний, использование этих знаний для решения учебных, научных и профессиональных задач. Самостоятельная работа рассматривается с одной стороны, как вид деятельности, стимулирующий активность, самостоятельность, познавательный интерес, и как основа самообразования, толчок к дальнейшему повышению квалификации, а с другой – как система мероприятий обеспечивающих руководство самостоятельной деятельностью студентов.</w:t>
      </w:r>
    </w:p>
    <w:p w:rsidR="006C4A7B" w:rsidRPr="005057B1" w:rsidRDefault="006C4A7B" w:rsidP="00C905C7">
      <w:pPr>
        <w:pStyle w:val="ad"/>
        <w:spacing w:after="0" w:line="240" w:lineRule="auto"/>
        <w:ind w:left="0" w:firstLine="851"/>
        <w:jc w:val="both"/>
        <w:rPr>
          <w:rFonts w:ascii="Times New Roman" w:eastAsia="Calibri" w:hAnsi="Times New Roman" w:cs="Times New Roman"/>
          <w:color w:val="000000"/>
          <w:spacing w:val="2"/>
          <w:sz w:val="24"/>
          <w:szCs w:val="24"/>
        </w:rPr>
      </w:pPr>
      <w:r w:rsidRPr="005057B1">
        <w:rPr>
          <w:rFonts w:ascii="Times New Roman" w:eastAsia="Calibri" w:hAnsi="Times New Roman" w:cs="Times New Roman"/>
          <w:sz w:val="24"/>
          <w:szCs w:val="24"/>
        </w:rPr>
        <w:t xml:space="preserve">Самостоятельную работу студент может выполнять либо по собственному желанию с целью закрепления полученных во время учебного процесса знаний, либо по инициативе преподавателя. </w:t>
      </w:r>
      <w:r w:rsidRPr="005057B1">
        <w:rPr>
          <w:rFonts w:ascii="Times New Roman" w:eastAsia="Calibri" w:hAnsi="Times New Roman" w:cs="Times New Roman"/>
          <w:color w:val="000000"/>
          <w:spacing w:val="-2"/>
          <w:sz w:val="24"/>
          <w:szCs w:val="24"/>
        </w:rPr>
        <w:t xml:space="preserve">Самостоятельная работа весьма индивидуальна, ее содержание, объем, </w:t>
      </w:r>
      <w:r w:rsidRPr="005057B1">
        <w:rPr>
          <w:rFonts w:ascii="Times New Roman" w:eastAsia="Calibri" w:hAnsi="Times New Roman" w:cs="Times New Roman"/>
          <w:color w:val="000000"/>
          <w:spacing w:val="2"/>
          <w:sz w:val="24"/>
          <w:szCs w:val="24"/>
        </w:rPr>
        <w:t xml:space="preserve">результативность </w:t>
      </w:r>
      <w:proofErr w:type="gramStart"/>
      <w:r w:rsidRPr="005057B1">
        <w:rPr>
          <w:rFonts w:ascii="Times New Roman" w:eastAsia="Calibri" w:hAnsi="Times New Roman" w:cs="Times New Roman"/>
          <w:color w:val="000000"/>
          <w:spacing w:val="2"/>
          <w:sz w:val="24"/>
          <w:szCs w:val="24"/>
        </w:rPr>
        <w:t>различны</w:t>
      </w:r>
      <w:proofErr w:type="gramEnd"/>
      <w:r w:rsidRPr="005057B1">
        <w:rPr>
          <w:rFonts w:ascii="Times New Roman" w:eastAsia="Calibri" w:hAnsi="Times New Roman" w:cs="Times New Roman"/>
          <w:color w:val="000000"/>
          <w:spacing w:val="2"/>
          <w:sz w:val="24"/>
          <w:szCs w:val="24"/>
        </w:rPr>
        <w:t xml:space="preserve"> у разных студентов. Преимущественно выполнение дополнительных заданий распространяется на неуспевающих по дисциплине студентов, студентов, пропустивших занятия, в том числе по уважительной причине. Самостоятельная работа может быть выполнена студентом во внеаудиторное время по его собственной инициативе, а также может быть использована как инструмент текущего контроля знаний студентов преподавателем.</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iCs/>
          <w:spacing w:val="1"/>
          <w:sz w:val="24"/>
          <w:szCs w:val="24"/>
        </w:rPr>
        <w:lastRenderedPageBreak/>
        <w:t>Применяемые стандартные формы самостоятельной работы:</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письменные домашние работы;</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расчетно-аналитические задания; </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самостоятельная работа студентов, в которую включается освоение статистических методов анализа информации и интерпретации результатов;</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тестовые задания по основным разделам дисциплины. </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индивидуальное изучение тем по перечню заданий для самостоятельной работы студентов, </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подготовка реферата (эссе),</w:t>
      </w:r>
    </w:p>
    <w:p w:rsidR="006C4A7B" w:rsidRPr="005057B1" w:rsidRDefault="006C4A7B" w:rsidP="00C905C7">
      <w:pPr>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подготовка по зачетным вопросам.</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iCs/>
          <w:spacing w:val="1"/>
          <w:sz w:val="24"/>
          <w:szCs w:val="24"/>
        </w:rPr>
      </w:pPr>
      <w:r w:rsidRPr="005057B1">
        <w:rPr>
          <w:rFonts w:ascii="Times New Roman" w:eastAsia="Calibri" w:hAnsi="Times New Roman" w:cs="Times New Roman"/>
          <w:iCs/>
          <w:spacing w:val="1"/>
          <w:sz w:val="24"/>
          <w:szCs w:val="24"/>
        </w:rPr>
        <w:t>Формы самостоятельной работы с применением интерактивных форм образовательных технологий:</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творческие задания;</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работа в малых группах;</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подготовка к обучающим играм (ролевые игры, имитации, деловые игры и образовательные игры);</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подготовка к обсуждению сложных и дискуссионных вопросов и проблем («Дискуссия в стиле </w:t>
      </w:r>
      <w:proofErr w:type="gramStart"/>
      <w:r w:rsidRPr="005057B1">
        <w:rPr>
          <w:rFonts w:ascii="Times New Roman" w:eastAsia="Calibri" w:hAnsi="Times New Roman" w:cs="Times New Roman"/>
          <w:sz w:val="24"/>
          <w:szCs w:val="24"/>
        </w:rPr>
        <w:t>телевизионного</w:t>
      </w:r>
      <w:proofErr w:type="gramEnd"/>
      <w:r w:rsidRPr="005057B1">
        <w:rPr>
          <w:rFonts w:ascii="Times New Roman" w:eastAsia="Calibri" w:hAnsi="Times New Roman" w:cs="Times New Roman"/>
          <w:sz w:val="24"/>
          <w:szCs w:val="24"/>
        </w:rPr>
        <w:t xml:space="preserve"> ток-шоу», дебаты, симпозиум);</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разрешение проблем («Дерево решений», «Мозговой штурм», «Анализ казусов»).</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Самостоятельная работа студентов включает в себя освоение теоретического материала на основе конспектов лекций, основной и дополнительной литературы, публикаций в периодических изданиях; подготовку к семинарским занятиям в индивидуальном и групповом режиме. Помощь в организации самостоятельной работы студентов: работа с литературой, оптимальность использования времени, глубина проработки материала и др., а также оценка усвоения учебного материала, вынесенного на самостоятельное изучение, осуществляется преподавателем во время индивидуальных консультаций.</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В качестве средств обучения используются учебники, учебные пособия, общественно-политические и научные периодические издания, электронные ресурсы.</w:t>
      </w:r>
    </w:p>
    <w:p w:rsidR="006C4A7B" w:rsidRPr="005057B1" w:rsidRDefault="006C4A7B" w:rsidP="00C905C7">
      <w:pPr>
        <w:numPr>
          <w:ilvl w:val="12"/>
          <w:numId w:val="0"/>
        </w:num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Для организации самостоятельной работы</w:t>
      </w:r>
      <w:r w:rsidRPr="005057B1">
        <w:rPr>
          <w:rFonts w:ascii="Times New Roman" w:eastAsia="Calibri" w:hAnsi="Times New Roman" w:cs="Times New Roman"/>
          <w:b/>
          <w:sz w:val="24"/>
          <w:szCs w:val="24"/>
        </w:rPr>
        <w:t xml:space="preserve"> </w:t>
      </w:r>
      <w:r w:rsidRPr="005057B1">
        <w:rPr>
          <w:rFonts w:ascii="Times New Roman" w:eastAsia="Calibri" w:hAnsi="Times New Roman" w:cs="Times New Roman"/>
          <w:sz w:val="24"/>
          <w:szCs w:val="24"/>
        </w:rPr>
        <w:t>на сайте филиала выложены все учебно-методические комплексы по преподаваемым дисциплинам.</w:t>
      </w:r>
    </w:p>
    <w:p w:rsidR="006C4A7B" w:rsidRPr="005057B1" w:rsidRDefault="006C4A7B" w:rsidP="00C905C7">
      <w:pPr>
        <w:pStyle w:val="ad"/>
        <w:tabs>
          <w:tab w:val="left" w:pos="108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bCs/>
          <w:sz w:val="24"/>
          <w:szCs w:val="24"/>
        </w:rPr>
        <w:t xml:space="preserve">В учебном процессе активно используются результаты </w:t>
      </w:r>
      <w:r w:rsidRPr="005057B1">
        <w:rPr>
          <w:rFonts w:ascii="Times New Roman" w:eastAsia="Calibri" w:hAnsi="Times New Roman" w:cs="Times New Roman"/>
          <w:sz w:val="24"/>
          <w:szCs w:val="24"/>
        </w:rPr>
        <w:t>сотрудничества с организациями, предприятиями, научными учреждениями, полученные в процессе прохождения производственной и преддипломной практик, также часть выпускных квалификационных работ выполняются по заданию предприятий.</w:t>
      </w:r>
    </w:p>
    <w:p w:rsidR="006C4A7B" w:rsidRPr="005057B1" w:rsidRDefault="006C4A7B" w:rsidP="00C905C7">
      <w:pPr>
        <w:pStyle w:val="ad"/>
        <w:tabs>
          <w:tab w:val="left" w:pos="108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С 2013 года </w:t>
      </w:r>
      <w:proofErr w:type="spellStart"/>
      <w:r w:rsidRPr="005057B1">
        <w:rPr>
          <w:rFonts w:ascii="Times New Roman" w:eastAsia="Calibri" w:hAnsi="Times New Roman" w:cs="Times New Roman"/>
          <w:sz w:val="24"/>
          <w:szCs w:val="24"/>
        </w:rPr>
        <w:t>Канашский</w:t>
      </w:r>
      <w:proofErr w:type="spellEnd"/>
      <w:r w:rsidRPr="005057B1">
        <w:rPr>
          <w:rFonts w:ascii="Times New Roman" w:eastAsia="Calibri" w:hAnsi="Times New Roman" w:cs="Times New Roman"/>
          <w:sz w:val="24"/>
          <w:szCs w:val="24"/>
        </w:rPr>
        <w:t xml:space="preserve"> филиал не осуществляет набор студентов на данные специальности и направления подготовки. Формами организации нового набора в университет являются: проведение на базе </w:t>
      </w:r>
      <w:proofErr w:type="spellStart"/>
      <w:r w:rsidRPr="005057B1">
        <w:rPr>
          <w:rFonts w:ascii="Times New Roman" w:eastAsia="Calibri" w:hAnsi="Times New Roman" w:cs="Times New Roman"/>
          <w:sz w:val="24"/>
          <w:szCs w:val="24"/>
        </w:rPr>
        <w:t>Канашского</w:t>
      </w:r>
      <w:proofErr w:type="spellEnd"/>
      <w:r w:rsidRPr="005057B1">
        <w:rPr>
          <w:rFonts w:ascii="Times New Roman" w:eastAsia="Calibri" w:hAnsi="Times New Roman" w:cs="Times New Roman"/>
          <w:sz w:val="24"/>
          <w:szCs w:val="24"/>
        </w:rPr>
        <w:t xml:space="preserve"> </w:t>
      </w:r>
      <w:proofErr w:type="spellStart"/>
      <w:r w:rsidRPr="005057B1">
        <w:rPr>
          <w:rFonts w:ascii="Times New Roman" w:eastAsia="Calibri" w:hAnsi="Times New Roman" w:cs="Times New Roman"/>
          <w:sz w:val="24"/>
          <w:szCs w:val="24"/>
        </w:rPr>
        <w:t>филала</w:t>
      </w:r>
      <w:proofErr w:type="spellEnd"/>
      <w:r w:rsidRPr="005057B1">
        <w:rPr>
          <w:rFonts w:ascii="Times New Roman" w:eastAsia="Calibri" w:hAnsi="Times New Roman" w:cs="Times New Roman"/>
          <w:sz w:val="24"/>
          <w:szCs w:val="24"/>
        </w:rPr>
        <w:t xml:space="preserve"> Дней открытых дверей, встречи с выпускниками общеобразовательных школ, учебных заведений среднего профессионального и начального профессионального образований, встречи с руководителями предприятий и организаций </w:t>
      </w:r>
      <w:proofErr w:type="gramStart"/>
      <w:r w:rsidRPr="005057B1">
        <w:rPr>
          <w:rFonts w:ascii="Times New Roman" w:eastAsia="Calibri" w:hAnsi="Times New Roman" w:cs="Times New Roman"/>
          <w:sz w:val="24"/>
          <w:szCs w:val="24"/>
        </w:rPr>
        <w:t>г</w:t>
      </w:r>
      <w:proofErr w:type="gramEnd"/>
      <w:r w:rsidRPr="005057B1">
        <w:rPr>
          <w:rFonts w:ascii="Times New Roman" w:eastAsia="Calibri" w:hAnsi="Times New Roman" w:cs="Times New Roman"/>
          <w:sz w:val="24"/>
          <w:szCs w:val="24"/>
        </w:rPr>
        <w:t xml:space="preserve">. Канаш и </w:t>
      </w:r>
      <w:proofErr w:type="spellStart"/>
      <w:r w:rsidRPr="005057B1">
        <w:rPr>
          <w:rFonts w:ascii="Times New Roman" w:eastAsia="Calibri" w:hAnsi="Times New Roman" w:cs="Times New Roman"/>
          <w:sz w:val="24"/>
          <w:szCs w:val="24"/>
        </w:rPr>
        <w:t>Канашского</w:t>
      </w:r>
      <w:proofErr w:type="spellEnd"/>
      <w:r w:rsidRPr="005057B1">
        <w:rPr>
          <w:rFonts w:ascii="Times New Roman" w:eastAsia="Calibri" w:hAnsi="Times New Roman" w:cs="Times New Roman"/>
          <w:sz w:val="24"/>
          <w:szCs w:val="24"/>
        </w:rPr>
        <w:t xml:space="preserve"> и близлежащих районов и регионов, индивидуальные беседы.</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В образовательном процессе преподавателями используются основные методы обучения, применяемые в высшей школе.</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1. Информационно-рецептивный метод. Обучаемые усваивают знания в готовом виде, сообщенные преподавателем, почерпнутые из книжных источников или электронных ресурсов. Подобная деятельность необходима, так как она позволяет в сжатые сроки вооружать студента основными определениями, теоремами, формулами и образцами способов деятельности.</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2. Репродуктивный метод (метод организации воспроизведения способов деятельности). К этому методу относятся: решение типовых задач, ответы на теоретические вопросы.</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3. Метод проблемного обучения. Преподаватель не просто излагает материал, а ставит проблему, формулирует познавательную задачу, показывает с помощью студентов логический путь решения проблемы. Здесь </w:t>
      </w:r>
      <w:proofErr w:type="gramStart"/>
      <w:r w:rsidRPr="005057B1">
        <w:rPr>
          <w:rFonts w:ascii="Times New Roman" w:eastAsia="Calibri" w:hAnsi="Times New Roman" w:cs="Times New Roman"/>
          <w:sz w:val="24"/>
          <w:szCs w:val="24"/>
        </w:rPr>
        <w:t>обучаемый</w:t>
      </w:r>
      <w:proofErr w:type="gramEnd"/>
      <w:r w:rsidRPr="005057B1">
        <w:rPr>
          <w:rFonts w:ascii="Times New Roman" w:eastAsia="Calibri" w:hAnsi="Times New Roman" w:cs="Times New Roman"/>
          <w:sz w:val="24"/>
          <w:szCs w:val="24"/>
        </w:rPr>
        <w:t xml:space="preserve"> становится соучастником поиска.</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lastRenderedPageBreak/>
        <w:t xml:space="preserve">4. Эвристический (частично-поисковый) метод. После ознакомления </w:t>
      </w:r>
      <w:proofErr w:type="gramStart"/>
      <w:r w:rsidRPr="005057B1">
        <w:rPr>
          <w:rFonts w:ascii="Times New Roman" w:eastAsia="Calibri" w:hAnsi="Times New Roman" w:cs="Times New Roman"/>
          <w:sz w:val="24"/>
          <w:szCs w:val="24"/>
        </w:rPr>
        <w:t>обучаемых</w:t>
      </w:r>
      <w:proofErr w:type="gramEnd"/>
      <w:r w:rsidRPr="005057B1">
        <w:rPr>
          <w:rFonts w:ascii="Times New Roman" w:eastAsia="Calibri" w:hAnsi="Times New Roman" w:cs="Times New Roman"/>
          <w:sz w:val="24"/>
          <w:szCs w:val="24"/>
        </w:rPr>
        <w:t xml:space="preserve"> с материалом (определениями, математическими моделями, теоремами) перед ними ставится познавательная поисковая задача (лучше, если студенты сами ее выдвинут). Путем соответствующих заданий </w:t>
      </w:r>
      <w:proofErr w:type="gramStart"/>
      <w:r w:rsidRPr="005057B1">
        <w:rPr>
          <w:rFonts w:ascii="Times New Roman" w:eastAsia="Calibri" w:hAnsi="Times New Roman" w:cs="Times New Roman"/>
          <w:sz w:val="24"/>
          <w:szCs w:val="24"/>
        </w:rPr>
        <w:t>обучаемые</w:t>
      </w:r>
      <w:proofErr w:type="gramEnd"/>
      <w:r w:rsidRPr="005057B1">
        <w:rPr>
          <w:rFonts w:ascii="Times New Roman" w:eastAsia="Calibri" w:hAnsi="Times New Roman" w:cs="Times New Roman"/>
          <w:sz w:val="24"/>
          <w:szCs w:val="24"/>
        </w:rPr>
        <w:t xml:space="preserve"> подводятся к самостоятельным выводам. Таким образом, организуются активный учебный поиск, связанный с переходом к творческому, продуктивному мышлению.</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5. Исследовательский метод. После постановки проблемы, формулирования </w:t>
      </w:r>
      <w:proofErr w:type="gramStart"/>
      <w:r w:rsidRPr="005057B1">
        <w:rPr>
          <w:rFonts w:ascii="Times New Roman" w:eastAsia="Calibri" w:hAnsi="Times New Roman" w:cs="Times New Roman"/>
          <w:sz w:val="24"/>
          <w:szCs w:val="24"/>
        </w:rPr>
        <w:t>задач</w:t>
      </w:r>
      <w:proofErr w:type="gramEnd"/>
      <w:r w:rsidRPr="005057B1">
        <w:rPr>
          <w:rFonts w:ascii="Times New Roman" w:eastAsia="Calibri" w:hAnsi="Times New Roman" w:cs="Times New Roman"/>
          <w:sz w:val="24"/>
          <w:szCs w:val="24"/>
        </w:rPr>
        <w:t xml:space="preserve"> обучаемые самостоятельно работают с литературой, </w:t>
      </w:r>
      <w:proofErr w:type="spellStart"/>
      <w:r w:rsidRPr="005057B1">
        <w:rPr>
          <w:rFonts w:ascii="Times New Roman" w:eastAsia="Calibri" w:hAnsi="Times New Roman" w:cs="Times New Roman"/>
          <w:sz w:val="24"/>
          <w:szCs w:val="24"/>
        </w:rPr>
        <w:t>интернет-источниками</w:t>
      </w:r>
      <w:proofErr w:type="spellEnd"/>
      <w:r w:rsidRPr="005057B1">
        <w:rPr>
          <w:rFonts w:ascii="Times New Roman" w:eastAsia="Calibri" w:hAnsi="Times New Roman" w:cs="Times New Roman"/>
          <w:sz w:val="24"/>
          <w:szCs w:val="24"/>
        </w:rPr>
        <w:t>, выдвигают гипотезу, ищут пути ее решения.</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Используются некоторые </w:t>
      </w:r>
      <w:proofErr w:type="spellStart"/>
      <w:r w:rsidRPr="005057B1">
        <w:rPr>
          <w:rFonts w:ascii="Times New Roman" w:eastAsia="Calibri" w:hAnsi="Times New Roman" w:cs="Times New Roman"/>
          <w:sz w:val="24"/>
          <w:szCs w:val="24"/>
        </w:rPr>
        <w:t>частно-дидактические</w:t>
      </w:r>
      <w:proofErr w:type="spellEnd"/>
      <w:r w:rsidRPr="005057B1">
        <w:rPr>
          <w:rFonts w:ascii="Times New Roman" w:eastAsia="Calibri" w:hAnsi="Times New Roman" w:cs="Times New Roman"/>
          <w:sz w:val="24"/>
          <w:szCs w:val="24"/>
        </w:rPr>
        <w:t xml:space="preserve"> методы обучения.</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1. Мотивационное обеспечение учебной деятельности. Применение этого метода предполагает создание условий, при которых студентом осознается важность изучаемого материала для своей последующей деятельности. При этом полезны задачи прикладного содержания, соответствующие приобретаемой профессии.</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2. Выделение базисного материала, концентрация учебного материала вокруг базисного. Применение этого метода облегчает процесс усвоения и запоминания, освобождает от необходимости изучать некоторые частные, второстепенные вопросы, способствует формированию обобщенных знаний.</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3. Пропедевтика вводимых понятий, новых теорем, формул. Перед изучением материала ограничиваются наглядными соображениями, не строгими рассуждениями, интуитивными представлениями о понятиях. Использование догадок, интуиции в обучении развивает мышление, интерес, улучшает запоминание.</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4. Выбор методически обоснованного, с учетом знаний студентов и их умения мыслить, уровня строгости изучаемого материала. При обучении студентов естественнонаучного направления следует иметь в виду, что излишняя формализация материала препятствует полноценному его усвоению, развитию интуиции и может привести к потере интереса к предмету.</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5. Создание проблемных ситуаций, возможностей для студентов самим делать обобщения, выводы, открытия.</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6. Обучение с использованием информационных технологий. Размещение сотрудниками кафедры своих учебных материалов в сети Интернет позволяет студенту осваивать материал в соответствии с требованиями преподавателя в любое удобное для него время.</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В процессе освоения образовательных программ используются следующие образовательные технологии</w:t>
      </w:r>
      <w:bookmarkStart w:id="0" w:name="_Toc277550811"/>
      <w:r w:rsidRPr="005057B1">
        <w:rPr>
          <w:rFonts w:ascii="Times New Roman" w:eastAsia="Calibri" w:hAnsi="Times New Roman" w:cs="Times New Roman"/>
          <w:sz w:val="24"/>
          <w:szCs w:val="24"/>
        </w:rPr>
        <w:t>.</w:t>
      </w:r>
    </w:p>
    <w:p w:rsidR="006C4A7B" w:rsidRPr="005057B1" w:rsidRDefault="006C4A7B" w:rsidP="00C905C7">
      <w:pPr>
        <w:spacing w:after="0" w:line="240" w:lineRule="auto"/>
        <w:ind w:firstLine="851"/>
        <w:jc w:val="both"/>
        <w:rPr>
          <w:rFonts w:ascii="Times New Roman" w:eastAsia="Calibri" w:hAnsi="Times New Roman" w:cs="Times New Roman"/>
          <w:iCs/>
          <w:spacing w:val="1"/>
          <w:sz w:val="24"/>
          <w:szCs w:val="24"/>
        </w:rPr>
      </w:pPr>
      <w:r w:rsidRPr="005057B1">
        <w:rPr>
          <w:rFonts w:ascii="Times New Roman" w:eastAsia="Calibri" w:hAnsi="Times New Roman" w:cs="Times New Roman"/>
          <w:iCs/>
          <w:spacing w:val="1"/>
          <w:sz w:val="24"/>
          <w:szCs w:val="24"/>
        </w:rPr>
        <w:t>1. Стандартные методы обучения:</w:t>
      </w:r>
      <w:bookmarkEnd w:id="0"/>
    </w:p>
    <w:p w:rsidR="006C4A7B" w:rsidRPr="005057B1" w:rsidRDefault="006C4A7B" w:rsidP="00C905C7">
      <w:pPr>
        <w:pStyle w:val="a7"/>
        <w:tabs>
          <w:tab w:val="left" w:pos="1080"/>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лекции;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семинарские занятия, на которых обсуждаются основные вопросы методики расчета показателей, рассмотренных в лекциях, учебной литературе и раздаточном материале;</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компьютерные занятия;</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письменные домашние работы;</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расчетно-аналитические задания;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разработка групповых проектов;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обсуждение рефератов и докладов;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самостоятельная работа студентов, в которую включается освоение статистических методов анализа информации и интерпретации результатов;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консультации преподавателей.</w:t>
      </w:r>
    </w:p>
    <w:p w:rsidR="006C4A7B" w:rsidRPr="005057B1" w:rsidRDefault="006C4A7B" w:rsidP="00C905C7">
      <w:pPr>
        <w:tabs>
          <w:tab w:val="num" w:pos="426"/>
          <w:tab w:val="left" w:pos="1080"/>
          <w:tab w:val="left" w:pos="1320"/>
        </w:tabs>
        <w:spacing w:after="0" w:line="240" w:lineRule="auto"/>
        <w:ind w:firstLine="851"/>
        <w:rPr>
          <w:rFonts w:ascii="Times New Roman" w:eastAsia="Calibri" w:hAnsi="Times New Roman" w:cs="Times New Roman"/>
          <w:sz w:val="24"/>
          <w:szCs w:val="24"/>
        </w:rPr>
      </w:pPr>
      <w:r w:rsidRPr="005057B1">
        <w:rPr>
          <w:rFonts w:ascii="Times New Roman" w:eastAsia="Calibri" w:hAnsi="Times New Roman" w:cs="Times New Roman"/>
          <w:sz w:val="24"/>
          <w:szCs w:val="24"/>
        </w:rPr>
        <w:t>2. Применяются методы обучения с применением образовательных технологий:</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творческие задания;</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работа в малых группах;</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обучающие игры (ролевые игры, имитации, деловые игры и образовательные игры);</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использование общественных ресурсов (приглашение специалиста, экскурсии);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изучение и закрепление нового материала (работа с наглядными пособиями, видео- и аудиоматериалами);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lastRenderedPageBreak/>
        <w:t xml:space="preserve">– обсуждение сложных и дискуссионных вопросов и проблем («Дискуссия в стиле </w:t>
      </w:r>
      <w:proofErr w:type="gramStart"/>
      <w:r w:rsidRPr="005057B1">
        <w:rPr>
          <w:rFonts w:ascii="Times New Roman" w:eastAsia="Calibri" w:hAnsi="Times New Roman" w:cs="Times New Roman"/>
          <w:sz w:val="24"/>
          <w:szCs w:val="24"/>
        </w:rPr>
        <w:t>телевизионного</w:t>
      </w:r>
      <w:proofErr w:type="gramEnd"/>
      <w:r w:rsidRPr="005057B1">
        <w:rPr>
          <w:rFonts w:ascii="Times New Roman" w:eastAsia="Calibri" w:hAnsi="Times New Roman" w:cs="Times New Roman"/>
          <w:sz w:val="24"/>
          <w:szCs w:val="24"/>
        </w:rPr>
        <w:t xml:space="preserve"> ток-шоу», дебаты, симпозиум);</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разрешение проблем («Дерево решений», «Мозговой штурм», «Анализ казусов»);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компьютерные симуляции;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анализ деловых ситуаций.</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Любой способ учебной деятельности представляется как цепь управляемых ситуаций, направленных на стимулирование и развитие познавательной и практической активности студента.</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bCs/>
          <w:iCs/>
          <w:sz w:val="24"/>
          <w:szCs w:val="24"/>
        </w:rPr>
        <w:t>В процессе обучения используются компьютерные классы с программным обеспечением; доступ к сети Интернет. При проведении учебных  занятий в оборудованных кабинетах  соблюдаются требования по технике безопасности.</w:t>
      </w:r>
      <w:r w:rsidRPr="005057B1">
        <w:rPr>
          <w:rFonts w:ascii="Times New Roman" w:eastAsia="Calibri" w:hAnsi="Times New Roman" w:cs="Times New Roman"/>
          <w:sz w:val="24"/>
          <w:szCs w:val="24"/>
        </w:rPr>
        <w:t xml:space="preserve"> </w:t>
      </w:r>
    </w:p>
    <w:p w:rsidR="006C4A7B" w:rsidRPr="005057B1" w:rsidRDefault="006C4A7B" w:rsidP="00C905C7">
      <w:pPr>
        <w:spacing w:after="0" w:line="240" w:lineRule="auto"/>
        <w:ind w:firstLine="851"/>
        <w:jc w:val="both"/>
        <w:rPr>
          <w:rFonts w:ascii="Times New Roman" w:eastAsia="Calibri" w:hAnsi="Times New Roman" w:cs="Times New Roman"/>
          <w:color w:val="444455"/>
          <w:sz w:val="24"/>
          <w:szCs w:val="24"/>
          <w:shd w:val="clear" w:color="auto" w:fill="FFFFFF"/>
        </w:rPr>
      </w:pPr>
      <w:r w:rsidRPr="005057B1">
        <w:rPr>
          <w:rFonts w:ascii="Times New Roman" w:eastAsia="Calibri" w:hAnsi="Times New Roman" w:cs="Times New Roman"/>
          <w:sz w:val="24"/>
          <w:szCs w:val="24"/>
        </w:rPr>
        <w:t xml:space="preserve">В образовательном процессе используются информационные ресурсы, электронные </w:t>
      </w:r>
      <w:proofErr w:type="spellStart"/>
      <w:r w:rsidRPr="005057B1">
        <w:rPr>
          <w:rFonts w:ascii="Times New Roman" w:eastAsia="Calibri" w:hAnsi="Times New Roman" w:cs="Times New Roman"/>
          <w:sz w:val="24"/>
          <w:szCs w:val="24"/>
        </w:rPr>
        <w:t>мультимедийные</w:t>
      </w:r>
      <w:proofErr w:type="spellEnd"/>
      <w:r w:rsidRPr="005057B1">
        <w:rPr>
          <w:rFonts w:ascii="Times New Roman" w:eastAsia="Calibri" w:hAnsi="Times New Roman" w:cs="Times New Roman"/>
          <w:sz w:val="24"/>
          <w:szCs w:val="24"/>
        </w:rPr>
        <w:t xml:space="preserve"> учебники и учебные пособия.</w:t>
      </w:r>
    </w:p>
    <w:p w:rsidR="00972EAC" w:rsidRPr="00CB59B7" w:rsidRDefault="00972EAC" w:rsidP="00C905C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2014/2015 учебном году студенты имели возможность в образовательном процессе использовать:</w:t>
      </w:r>
    </w:p>
    <w:p w:rsidR="00972EAC" w:rsidRDefault="00972EAC" w:rsidP="00C905C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электронный каталог Научной библиотеки Чув</w:t>
      </w:r>
      <w:r>
        <w:rPr>
          <w:rFonts w:ascii="Times New Roman" w:hAnsi="Times New Roman" w:cs="Times New Roman"/>
          <w:sz w:val="24"/>
          <w:szCs w:val="24"/>
        </w:rPr>
        <w:t>ашского государственного университета</w:t>
      </w:r>
      <w:r w:rsidRPr="00CB59B7">
        <w:rPr>
          <w:rFonts w:ascii="Times New Roman" w:hAnsi="Times New Roman" w:cs="Times New Roman"/>
          <w:sz w:val="24"/>
          <w:szCs w:val="24"/>
        </w:rPr>
        <w:t xml:space="preserve"> </w:t>
      </w:r>
    </w:p>
    <w:p w:rsidR="00972EAC" w:rsidRDefault="00972EAC" w:rsidP="00C905C7">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электронную библиотеку Чув</w:t>
      </w:r>
      <w:r>
        <w:rPr>
          <w:rFonts w:ascii="Times New Roman" w:hAnsi="Times New Roman" w:cs="Times New Roman"/>
          <w:sz w:val="24"/>
          <w:szCs w:val="24"/>
        </w:rPr>
        <w:t>ашского государственного университета</w:t>
      </w:r>
      <w:r w:rsidRPr="00CB59B7">
        <w:rPr>
          <w:rFonts w:ascii="Times New Roman" w:hAnsi="Times New Roman" w:cs="Times New Roman"/>
          <w:sz w:val="24"/>
          <w:szCs w:val="24"/>
        </w:rPr>
        <w:t xml:space="preserve"> </w:t>
      </w:r>
    </w:p>
    <w:p w:rsidR="00972EAC" w:rsidRPr="00CB59B7" w:rsidRDefault="00972EAC" w:rsidP="00C905C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Всем студентам предоставляется </w:t>
      </w:r>
      <w:r w:rsidRPr="00CB59B7">
        <w:rPr>
          <w:rFonts w:ascii="Times New Roman" w:hAnsi="Times New Roman" w:cs="Times New Roman"/>
          <w:sz w:val="24"/>
          <w:szCs w:val="24"/>
        </w:rPr>
        <w:t xml:space="preserve"> доступ</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CB59B7">
        <w:rPr>
          <w:rFonts w:ascii="Times New Roman" w:hAnsi="Times New Roman" w:cs="Times New Roman"/>
          <w:sz w:val="24"/>
          <w:szCs w:val="24"/>
        </w:rPr>
        <w:t xml:space="preserve"> следующи</w:t>
      </w:r>
      <w:r>
        <w:rPr>
          <w:rFonts w:ascii="Times New Roman" w:hAnsi="Times New Roman" w:cs="Times New Roman"/>
          <w:sz w:val="24"/>
          <w:szCs w:val="24"/>
        </w:rPr>
        <w:t>м</w:t>
      </w:r>
      <w:r w:rsidRPr="00CB59B7">
        <w:rPr>
          <w:rFonts w:ascii="Times New Roman" w:hAnsi="Times New Roman" w:cs="Times New Roman"/>
          <w:sz w:val="24"/>
          <w:szCs w:val="24"/>
        </w:rPr>
        <w:t xml:space="preserve"> </w:t>
      </w:r>
      <w:proofErr w:type="spellStart"/>
      <w:r w:rsidRPr="00CB59B7">
        <w:rPr>
          <w:rFonts w:ascii="Times New Roman" w:hAnsi="Times New Roman" w:cs="Times New Roman"/>
          <w:color w:val="000000"/>
          <w:sz w:val="24"/>
          <w:szCs w:val="24"/>
        </w:rPr>
        <w:t>веб-ресурс</w:t>
      </w:r>
      <w:r>
        <w:rPr>
          <w:rFonts w:ascii="Times New Roman" w:hAnsi="Times New Roman" w:cs="Times New Roman"/>
          <w:color w:val="000000"/>
          <w:sz w:val="24"/>
          <w:szCs w:val="24"/>
        </w:rPr>
        <w:t>ам</w:t>
      </w:r>
      <w:proofErr w:type="spellEnd"/>
      <w:r w:rsidRPr="00CB59B7">
        <w:rPr>
          <w:rFonts w:ascii="Times New Roman" w:hAnsi="Times New Roman" w:cs="Times New Roman"/>
          <w:color w:val="000000"/>
          <w:sz w:val="24"/>
          <w:szCs w:val="24"/>
        </w:rPr>
        <w:t>:</w:t>
      </w:r>
    </w:p>
    <w:p w:rsidR="00972EAC" w:rsidRPr="00CB59B7" w:rsidRDefault="00972EAC" w:rsidP="00C905C7">
      <w:pPr>
        <w:numPr>
          <w:ilvl w:val="0"/>
          <w:numId w:val="14"/>
        </w:numPr>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bCs/>
          <w:sz w:val="24"/>
          <w:szCs w:val="24"/>
        </w:rPr>
        <w:t xml:space="preserve">Электронная библиотека </w:t>
      </w:r>
      <w:proofErr w:type="spellStart"/>
      <w:r w:rsidRPr="00CB59B7">
        <w:rPr>
          <w:rFonts w:ascii="Times New Roman" w:hAnsi="Times New Roman" w:cs="Times New Roman"/>
          <w:bCs/>
          <w:sz w:val="24"/>
          <w:szCs w:val="24"/>
        </w:rPr>
        <w:t>Grebennikon</w:t>
      </w:r>
      <w:proofErr w:type="spellEnd"/>
      <w:r w:rsidRPr="00CB59B7">
        <w:rPr>
          <w:rFonts w:ascii="Times New Roman" w:hAnsi="Times New Roman" w:cs="Times New Roman"/>
          <w:bCs/>
          <w:sz w:val="24"/>
          <w:szCs w:val="24"/>
        </w:rPr>
        <w:t>.</w:t>
      </w:r>
    </w:p>
    <w:p w:rsidR="00972EAC" w:rsidRPr="004259B7" w:rsidRDefault="00972EAC" w:rsidP="00C905C7">
      <w:pPr>
        <w:pStyle w:val="af1"/>
        <w:numPr>
          <w:ilvl w:val="0"/>
          <w:numId w:val="14"/>
        </w:numPr>
        <w:spacing w:before="0" w:beforeAutospacing="0" w:after="0" w:afterAutospacing="0"/>
        <w:ind w:left="0" w:firstLine="851"/>
        <w:jc w:val="both"/>
      </w:pPr>
      <w:r w:rsidRPr="004259B7">
        <w:rPr>
          <w:rStyle w:val="af0"/>
          <w:b w:val="0"/>
        </w:rPr>
        <w:t>База данных «Полпред».</w:t>
      </w:r>
      <w:r w:rsidRPr="00CB59B7">
        <w:rPr>
          <w:rStyle w:val="af0"/>
        </w:rPr>
        <w:t xml:space="preserve"> </w:t>
      </w:r>
    </w:p>
    <w:p w:rsidR="004259B7" w:rsidRDefault="00972EAC" w:rsidP="00C905C7">
      <w:pPr>
        <w:numPr>
          <w:ilvl w:val="0"/>
          <w:numId w:val="14"/>
        </w:numPr>
        <w:spacing w:after="0" w:line="240" w:lineRule="auto"/>
        <w:ind w:left="0" w:firstLine="851"/>
        <w:jc w:val="both"/>
        <w:rPr>
          <w:rFonts w:ascii="Times New Roman" w:hAnsi="Times New Roman" w:cs="Times New Roman"/>
          <w:sz w:val="24"/>
          <w:szCs w:val="24"/>
        </w:rPr>
      </w:pPr>
      <w:r w:rsidRPr="004259B7">
        <w:rPr>
          <w:rStyle w:val="af0"/>
          <w:rFonts w:ascii="Times New Roman" w:hAnsi="Times New Roman" w:cs="Times New Roman"/>
          <w:b w:val="0"/>
          <w:sz w:val="24"/>
          <w:szCs w:val="24"/>
        </w:rPr>
        <w:t>Университетская информационная система РОССИЯ</w:t>
      </w:r>
      <w:r w:rsidRPr="004259B7">
        <w:rPr>
          <w:rStyle w:val="apple-converted-space"/>
          <w:rFonts w:ascii="Times New Roman" w:hAnsi="Times New Roman" w:cs="Times New Roman"/>
          <w:bCs/>
          <w:sz w:val="24"/>
          <w:szCs w:val="24"/>
        </w:rPr>
        <w:t> </w:t>
      </w:r>
      <w:r w:rsidRPr="004259B7">
        <w:rPr>
          <w:rFonts w:ascii="Times New Roman" w:hAnsi="Times New Roman" w:cs="Times New Roman"/>
          <w:sz w:val="24"/>
          <w:szCs w:val="24"/>
        </w:rPr>
        <w:t xml:space="preserve">(УИС РОССИЯ) по адресу: </w:t>
      </w:r>
    </w:p>
    <w:p w:rsidR="00972EAC" w:rsidRPr="004259B7" w:rsidRDefault="00367906" w:rsidP="00C905C7">
      <w:pPr>
        <w:spacing w:after="0" w:line="240" w:lineRule="auto"/>
        <w:ind w:firstLine="851"/>
        <w:jc w:val="both"/>
        <w:rPr>
          <w:rFonts w:ascii="Times New Roman" w:hAnsi="Times New Roman" w:cs="Times New Roman"/>
          <w:sz w:val="24"/>
          <w:szCs w:val="24"/>
        </w:rPr>
      </w:pPr>
      <w:r w:rsidRPr="004259B7">
        <w:rPr>
          <w:rFonts w:ascii="Times New Roman" w:hAnsi="Times New Roman" w:cs="Times New Roman"/>
          <w:sz w:val="24"/>
          <w:szCs w:val="24"/>
        </w:rPr>
        <w:t>Также студенты имеют возможность и</w:t>
      </w:r>
      <w:r w:rsidR="00972EAC" w:rsidRPr="004259B7">
        <w:rPr>
          <w:rFonts w:ascii="Times New Roman" w:hAnsi="Times New Roman" w:cs="Times New Roman"/>
          <w:sz w:val="24"/>
          <w:szCs w:val="24"/>
        </w:rPr>
        <w:t>спользова</w:t>
      </w:r>
      <w:r w:rsidRPr="004259B7">
        <w:rPr>
          <w:rFonts w:ascii="Times New Roman" w:hAnsi="Times New Roman" w:cs="Times New Roman"/>
          <w:sz w:val="24"/>
          <w:szCs w:val="24"/>
        </w:rPr>
        <w:t>ть</w:t>
      </w:r>
      <w:r w:rsidR="00972EAC" w:rsidRPr="004259B7">
        <w:rPr>
          <w:rFonts w:ascii="Times New Roman" w:hAnsi="Times New Roman" w:cs="Times New Roman"/>
          <w:sz w:val="24"/>
          <w:szCs w:val="24"/>
        </w:rPr>
        <w:t xml:space="preserve">  следующие информационные ресурсы:</w:t>
      </w:r>
    </w:p>
    <w:p w:rsidR="00E23E76" w:rsidRDefault="00367906" w:rsidP="00C905C7">
      <w:pPr>
        <w:spacing w:after="0" w:line="240" w:lineRule="auto"/>
        <w:ind w:firstLine="851"/>
        <w:jc w:val="both"/>
        <w:rPr>
          <w:rStyle w:val="apple-converted-space"/>
          <w:rFonts w:ascii="Times New Roman" w:hAnsi="Times New Roman" w:cs="Times New Roman"/>
          <w:sz w:val="24"/>
          <w:szCs w:val="24"/>
        </w:rPr>
      </w:pPr>
      <w:r>
        <w:rPr>
          <w:rFonts w:ascii="Times New Roman" w:hAnsi="Times New Roman" w:cs="Times New Roman"/>
          <w:bCs/>
          <w:sz w:val="24"/>
          <w:szCs w:val="24"/>
        </w:rPr>
        <w:t>1</w:t>
      </w:r>
      <w:r w:rsidR="00972EAC" w:rsidRPr="00CB59B7">
        <w:rPr>
          <w:rFonts w:ascii="Times New Roman" w:hAnsi="Times New Roman" w:cs="Times New Roman"/>
          <w:bCs/>
          <w:sz w:val="24"/>
          <w:szCs w:val="24"/>
        </w:rPr>
        <w:t xml:space="preserve">. </w:t>
      </w:r>
      <w:r w:rsidR="00972EAC" w:rsidRPr="00CB59B7">
        <w:rPr>
          <w:rFonts w:ascii="Times New Roman" w:hAnsi="Times New Roman" w:cs="Times New Roman"/>
          <w:bCs/>
          <w:i/>
          <w:sz w:val="24"/>
          <w:szCs w:val="24"/>
        </w:rPr>
        <w:t>Электронный каталог Научной библиотеки Чув</w:t>
      </w:r>
      <w:r>
        <w:rPr>
          <w:rFonts w:ascii="Times New Roman" w:hAnsi="Times New Roman" w:cs="Times New Roman"/>
          <w:bCs/>
          <w:i/>
          <w:sz w:val="24"/>
          <w:szCs w:val="24"/>
        </w:rPr>
        <w:t xml:space="preserve">ашского государственного университета </w:t>
      </w:r>
      <w:r w:rsidR="00972EAC" w:rsidRPr="00CB59B7">
        <w:rPr>
          <w:rFonts w:ascii="Times New Roman" w:hAnsi="Times New Roman" w:cs="Times New Roman"/>
          <w:bCs/>
          <w:i/>
          <w:sz w:val="24"/>
          <w:szCs w:val="24"/>
        </w:rPr>
        <w:t>.</w:t>
      </w:r>
      <w:r w:rsidR="00972EAC" w:rsidRPr="00CB59B7">
        <w:rPr>
          <w:rStyle w:val="apple-converted-space"/>
          <w:rFonts w:ascii="Times New Roman" w:hAnsi="Times New Roman" w:cs="Times New Roman"/>
          <w:sz w:val="24"/>
          <w:szCs w:val="24"/>
        </w:rPr>
        <w:t xml:space="preserve"> </w:t>
      </w:r>
    </w:p>
    <w:p w:rsidR="00972EAC" w:rsidRDefault="00367906" w:rsidP="00C905C7">
      <w:pPr>
        <w:spacing w:after="0" w:line="240" w:lineRule="auto"/>
        <w:ind w:firstLine="851"/>
        <w:jc w:val="both"/>
        <w:rPr>
          <w:rStyle w:val="apple-converted-space"/>
          <w:rFonts w:ascii="Times New Roman" w:hAnsi="Times New Roman" w:cs="Times New Roman"/>
          <w:sz w:val="24"/>
          <w:szCs w:val="24"/>
        </w:rPr>
      </w:pPr>
      <w:r>
        <w:rPr>
          <w:rFonts w:ascii="Times New Roman" w:hAnsi="Times New Roman" w:cs="Times New Roman"/>
          <w:i/>
          <w:sz w:val="24"/>
          <w:szCs w:val="24"/>
        </w:rPr>
        <w:t>2</w:t>
      </w:r>
      <w:r w:rsidR="00972EAC" w:rsidRPr="00CB59B7">
        <w:rPr>
          <w:rFonts w:ascii="Times New Roman" w:hAnsi="Times New Roman" w:cs="Times New Roman"/>
          <w:i/>
          <w:sz w:val="24"/>
          <w:szCs w:val="24"/>
        </w:rPr>
        <w:t>. Электронная библиотека</w:t>
      </w:r>
      <w:r w:rsidR="00972EAC" w:rsidRPr="00CB59B7">
        <w:rPr>
          <w:rFonts w:ascii="Times New Roman" w:hAnsi="Times New Roman" w:cs="Times New Roman"/>
          <w:sz w:val="24"/>
          <w:szCs w:val="24"/>
        </w:rPr>
        <w:t xml:space="preserve"> содержит полнотекстовую коллекцию монографий и учебных пособий преподавателей ЧГУ.</w:t>
      </w:r>
      <w:r w:rsidR="00972EAC" w:rsidRPr="00CB59B7">
        <w:rPr>
          <w:rStyle w:val="apple-converted-space"/>
          <w:rFonts w:ascii="Times New Roman" w:hAnsi="Times New Roman" w:cs="Times New Roman"/>
          <w:sz w:val="24"/>
          <w:szCs w:val="24"/>
        </w:rPr>
        <w:t xml:space="preserve"> </w:t>
      </w:r>
    </w:p>
    <w:p w:rsidR="00972EAC" w:rsidRPr="00CB59B7" w:rsidRDefault="00367906" w:rsidP="00C905C7">
      <w:pPr>
        <w:pStyle w:val="5"/>
        <w:ind w:firstLine="851"/>
        <w:jc w:val="both"/>
        <w:rPr>
          <w:b/>
          <w:sz w:val="24"/>
        </w:rPr>
      </w:pPr>
      <w:r>
        <w:rPr>
          <w:sz w:val="24"/>
        </w:rPr>
        <w:t>3</w:t>
      </w:r>
      <w:r w:rsidR="00972EAC" w:rsidRPr="00CB59B7">
        <w:rPr>
          <w:sz w:val="24"/>
        </w:rPr>
        <w:t>. Электронная библиотечная система издательства «</w:t>
      </w:r>
      <w:proofErr w:type="spellStart"/>
      <w:r w:rsidR="00972EAC" w:rsidRPr="00CB59B7">
        <w:rPr>
          <w:sz w:val="24"/>
        </w:rPr>
        <w:t>Юрайт</w:t>
      </w:r>
      <w:proofErr w:type="spellEnd"/>
      <w:r w:rsidR="00972EAC" w:rsidRPr="00CB59B7">
        <w:rPr>
          <w:sz w:val="24"/>
        </w:rPr>
        <w:t>».</w:t>
      </w:r>
    </w:p>
    <w:p w:rsidR="00972EAC" w:rsidRPr="00CB59B7" w:rsidRDefault="00367906" w:rsidP="00C905C7">
      <w:pPr>
        <w:pStyle w:val="5"/>
        <w:ind w:firstLine="851"/>
        <w:jc w:val="both"/>
        <w:rPr>
          <w:b/>
          <w:sz w:val="24"/>
        </w:rPr>
      </w:pPr>
      <w:r>
        <w:rPr>
          <w:sz w:val="24"/>
        </w:rPr>
        <w:t>4</w:t>
      </w:r>
      <w:r w:rsidR="00972EAC" w:rsidRPr="00CB59B7">
        <w:rPr>
          <w:sz w:val="24"/>
        </w:rPr>
        <w:t xml:space="preserve">. Электронно-библиотечная система </w:t>
      </w:r>
      <w:proofErr w:type="spellStart"/>
      <w:r w:rsidR="00972EAC" w:rsidRPr="00CB59B7">
        <w:rPr>
          <w:sz w:val="24"/>
        </w:rPr>
        <w:t>IPRBooks</w:t>
      </w:r>
      <w:proofErr w:type="spellEnd"/>
      <w:r w:rsidR="00972EAC" w:rsidRPr="00CB59B7">
        <w:rPr>
          <w:sz w:val="24"/>
        </w:rPr>
        <w:t>.</w:t>
      </w:r>
    </w:p>
    <w:p w:rsidR="00972EAC" w:rsidRPr="00CB59B7" w:rsidRDefault="00367906" w:rsidP="00C905C7">
      <w:pPr>
        <w:pStyle w:val="5"/>
        <w:ind w:firstLine="851"/>
        <w:jc w:val="both"/>
        <w:rPr>
          <w:b/>
          <w:sz w:val="24"/>
        </w:rPr>
      </w:pPr>
      <w:r>
        <w:rPr>
          <w:sz w:val="24"/>
        </w:rPr>
        <w:t>5</w:t>
      </w:r>
      <w:r w:rsidR="00972EAC" w:rsidRPr="00CB59B7">
        <w:rPr>
          <w:sz w:val="24"/>
        </w:rPr>
        <w:t>.Электронно-библиотечная система «Лань».</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Объем производственной и преддипломной практик соответствует учебному плану ГОС и ФГОС.</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Разработаны все программы  учебной, производственной и преддипломной практик, которые по целям и своему содержанию соответствуют общим целям образовательной программы. </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Методические указания составлены в помощь студентам при прохождении производственной практики с целью систематизации, закрепления и расширения теоретических и практических знаний. В данных методических указаниях дана программа прохождения практики в органах государственного управления, в городской (районной) администрации, в организациях и учреждениях бюджетной сферы, казначейства, налоговой инспекции, в отраслях национальной экономики.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Целями практики являются закрепление полученных знаний и приобретение практических навыков в решении конкретных проблем.</w:t>
      </w:r>
    </w:p>
    <w:p w:rsidR="006C4A7B" w:rsidRPr="005057B1" w:rsidRDefault="006C4A7B" w:rsidP="00C905C7">
      <w:pPr>
        <w:pStyle w:val="ad"/>
        <w:tabs>
          <w:tab w:val="left" w:pos="1080"/>
          <w:tab w:val="left" w:pos="1320"/>
        </w:tabs>
        <w:spacing w:after="0" w:line="240" w:lineRule="auto"/>
        <w:ind w:firstLine="851"/>
        <w:rPr>
          <w:rFonts w:ascii="Times New Roman" w:eastAsia="Calibri" w:hAnsi="Times New Roman" w:cs="Times New Roman"/>
          <w:sz w:val="24"/>
          <w:szCs w:val="24"/>
        </w:rPr>
      </w:pPr>
      <w:r w:rsidRPr="005057B1">
        <w:rPr>
          <w:rFonts w:ascii="Times New Roman" w:eastAsia="Calibri" w:hAnsi="Times New Roman" w:cs="Times New Roman"/>
          <w:sz w:val="24"/>
          <w:szCs w:val="24"/>
        </w:rPr>
        <w:t>Задачами практики являются:</w:t>
      </w:r>
    </w:p>
    <w:p w:rsidR="006C4A7B" w:rsidRPr="005057B1" w:rsidRDefault="006C4A7B" w:rsidP="00C905C7">
      <w:pPr>
        <w:pStyle w:val="ad"/>
        <w:tabs>
          <w:tab w:val="left" w:pos="1080"/>
          <w:tab w:val="left" w:pos="1320"/>
        </w:tabs>
        <w:spacing w:after="0" w:line="240" w:lineRule="auto"/>
        <w:ind w:firstLine="851"/>
        <w:rPr>
          <w:rFonts w:ascii="Times New Roman" w:eastAsia="Calibri" w:hAnsi="Times New Roman" w:cs="Times New Roman"/>
          <w:sz w:val="24"/>
          <w:szCs w:val="24"/>
        </w:rPr>
      </w:pPr>
      <w:r w:rsidRPr="005057B1">
        <w:rPr>
          <w:rFonts w:ascii="Times New Roman" w:eastAsia="Calibri" w:hAnsi="Times New Roman" w:cs="Times New Roman"/>
          <w:sz w:val="24"/>
          <w:szCs w:val="24"/>
        </w:rPr>
        <w:t>– проведение анализа текущего состояния предприятия (организации), отрасли, региона, исследование рыночной конъюнктуры;</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разработка сводных и частных производственных и социальных показателей;</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участие в составлении целевых программ и инвестиционных проектов, планировании и прогнозировании деятельности отдельных хозяйственных подразделений;</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приобретение организаторского и профессионального опыта;</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изучение истории формирования и развития предприятия (организации);</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исследование организационной структуры и основных технико-экономических показателей предприятия;</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lastRenderedPageBreak/>
        <w:t>описание внешней среды предприятия (поставщики – посредники – клиентура – конкуренты);</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выявление основных проблем функционирования предприятия (организации);</w:t>
      </w:r>
    </w:p>
    <w:p w:rsidR="006C4A7B" w:rsidRPr="005057B1" w:rsidRDefault="006C4A7B" w:rsidP="00C905C7">
      <w:pPr>
        <w:numPr>
          <w:ilvl w:val="0"/>
          <w:numId w:val="7"/>
        </w:numPr>
        <w:tabs>
          <w:tab w:val="left" w:pos="1080"/>
          <w:tab w:val="num" w:pos="1276"/>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предложение мероприятий по совершенствованию деятельности исследуемого предприятия (организации).</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Программа практики включает в себя следующие разделы.</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1. Общая характеристика предприятия (организации):</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краткая историческая справка; организационно-правовая форма; учредительные документы;</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организационная структура предприятия (структура управления, производственная структура, общая структура);</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специализация предприятия: виды выпускаемой продукции; значение и место предприятия в экономике отрасли, региона, страны; маркетинговые стратегии; основные поставщики и покупатели.</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2. Ресурсный потенциал предприятия (организации):</w:t>
      </w:r>
    </w:p>
    <w:p w:rsidR="006C4A7B" w:rsidRPr="005057B1" w:rsidRDefault="006C4A7B" w:rsidP="00C905C7">
      <w:pPr>
        <w:pStyle w:val="ad"/>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материально-техническая база: характеристика, использование, динамика;</w:t>
      </w:r>
    </w:p>
    <w:p w:rsidR="006C4A7B" w:rsidRPr="005057B1" w:rsidRDefault="006C4A7B" w:rsidP="00C905C7">
      <w:pPr>
        <w:pStyle w:val="ad"/>
        <w:tabs>
          <w:tab w:val="left" w:pos="-4140"/>
        </w:tabs>
        <w:spacing w:after="0" w:line="240" w:lineRule="auto"/>
        <w:ind w:firstLine="851"/>
        <w:jc w:val="both"/>
        <w:rPr>
          <w:rFonts w:ascii="Times New Roman" w:eastAsia="Calibri" w:hAnsi="Times New Roman" w:cs="Times New Roman"/>
          <w:sz w:val="24"/>
          <w:szCs w:val="24"/>
        </w:rPr>
      </w:pPr>
      <w:proofErr w:type="gramStart"/>
      <w:r w:rsidRPr="005057B1">
        <w:rPr>
          <w:rFonts w:ascii="Times New Roman" w:eastAsia="Calibri" w:hAnsi="Times New Roman" w:cs="Times New Roman"/>
          <w:sz w:val="24"/>
          <w:szCs w:val="24"/>
        </w:rPr>
        <w:t>– персонал предприятия: наличие, профессиональный состав, квалификация, движение, показатели использования, оплата труда;</w:t>
      </w:r>
      <w:proofErr w:type="gramEnd"/>
    </w:p>
    <w:p w:rsidR="006C4A7B" w:rsidRPr="005057B1" w:rsidRDefault="006C4A7B" w:rsidP="00C905C7">
      <w:pPr>
        <w:pStyle w:val="ad"/>
        <w:tabs>
          <w:tab w:val="left" w:pos="-414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оборотные средства: наличие и использование.</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3. Результаты деятельности предприятия (организации):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издержки: формирование, структура, основные показатели в динамике в целом по предприятию и по отдельным видам выпускаемой продукции;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прибыль: формирование, структура, основные показатели в динамике в целом по предприятию и по отдельным видам выпускаемой продукции. Использование прибыли, налогообложение прибыли;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баланс: анализ структуры баланса, оценка финансовой устойчивости предприятия.</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4. Стратегическое планирование на предприятии (организации):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формирование идеи бизнеса, выбор миссии;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цели фирмы, выбор стратегии;</w:t>
      </w:r>
    </w:p>
    <w:p w:rsidR="006C4A7B" w:rsidRPr="005057B1" w:rsidRDefault="006C4A7B" w:rsidP="00C905C7">
      <w:pPr>
        <w:pStyle w:val="ad"/>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оценка конкурентных преимуществ.</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Финансовое планирование и </w:t>
      </w:r>
      <w:proofErr w:type="spellStart"/>
      <w:r w:rsidRPr="005057B1">
        <w:rPr>
          <w:rFonts w:ascii="Times New Roman" w:eastAsia="Calibri" w:hAnsi="Times New Roman" w:cs="Times New Roman"/>
          <w:sz w:val="24"/>
          <w:szCs w:val="24"/>
        </w:rPr>
        <w:t>бюджетирование</w:t>
      </w:r>
      <w:proofErr w:type="spellEnd"/>
      <w:r w:rsidRPr="005057B1">
        <w:rPr>
          <w:rFonts w:ascii="Times New Roman" w:eastAsia="Calibri" w:hAnsi="Times New Roman" w:cs="Times New Roman"/>
          <w:sz w:val="24"/>
          <w:szCs w:val="24"/>
        </w:rPr>
        <w:t>.</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5. Инновации и инвестирование на предприятии (организации): направления, источники, оценка эффективности.</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Основным, а в ряде случаев и единственным, источником информации о финансово-хозяйственной деятельности предприятия (организации) служит отчетность предприятия, которая в условиях рыночной экономики базируется на обобщении данных финансового учета и является информационным звеном, связывающим предприятия с обществом и деловыми партнерами – пользователями информац</w:t>
      </w:r>
      <w:proofErr w:type="gramStart"/>
      <w:r w:rsidRPr="005057B1">
        <w:rPr>
          <w:rFonts w:ascii="Times New Roman" w:eastAsia="Calibri" w:hAnsi="Times New Roman" w:cs="Times New Roman"/>
          <w:sz w:val="24"/>
          <w:szCs w:val="24"/>
        </w:rPr>
        <w:t>ии о е</w:t>
      </w:r>
      <w:proofErr w:type="gramEnd"/>
      <w:r w:rsidRPr="005057B1">
        <w:rPr>
          <w:rFonts w:ascii="Times New Roman" w:eastAsia="Calibri" w:hAnsi="Times New Roman" w:cs="Times New Roman"/>
          <w:sz w:val="24"/>
          <w:szCs w:val="24"/>
        </w:rPr>
        <w:t>го деятельности.</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Местом проведения практики являются:</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органы государственного управления национальной экономикой региона (министерства, агентства, службы, территориальные управления, департаменты, управление федерального казначейства);</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городская (районная) администрация;</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организации и учреждения бюджетной сферы, казначейства, налоговые инспекции;</w:t>
      </w:r>
    </w:p>
    <w:p w:rsidR="006C4A7B" w:rsidRPr="005057B1" w:rsidRDefault="006C4A7B" w:rsidP="00C905C7">
      <w:pPr>
        <w:pStyle w:val="ad"/>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предприятия и организации национальной экономики.</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Руководителями практики от университета проводится организационное собрание со студентами перед началом практики и консультации в период практики.</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Для руководства практикой студентов назначаются руководители от базы практики в лице наиболее квалифицированных специалистов из числа экономистов, главных бухгалтеров, начальников отделов и т.д. имеющих высшее образование и работающих на предприятиях продолжительное время.</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lastRenderedPageBreak/>
        <w:t>Каждому руководителю от базы практики предоставлены программы прохождения практики, которые разработаны преподавателями кафедры совместно со студентами в зависимости от места прохождения практики.</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Практика студентов на предприятии организовывается в полном соответствии с положением и программой практики. Все студенты-практиканты обеспечиваются рабочими местами. Для них создаются все необходимые условия для получения ими в период прохождения практики информации о технике и технологии производства, организации производства и труда, об экономике и управлении производством и т.д.</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Руководители практики от базы практики совместно с руководителем практики от филиала (кафедры) при участии студентов разрабатывали индивидуальные календарные планы – графики прохождения практики и вели </w:t>
      </w:r>
      <w:proofErr w:type="gramStart"/>
      <w:r w:rsidRPr="005057B1">
        <w:rPr>
          <w:rFonts w:ascii="Times New Roman" w:eastAsia="Calibri" w:hAnsi="Times New Roman" w:cs="Times New Roman"/>
          <w:sz w:val="24"/>
          <w:szCs w:val="24"/>
        </w:rPr>
        <w:t>контроль за</w:t>
      </w:r>
      <w:proofErr w:type="gramEnd"/>
      <w:r w:rsidRPr="005057B1">
        <w:rPr>
          <w:rFonts w:ascii="Times New Roman" w:eastAsia="Calibri" w:hAnsi="Times New Roman" w:cs="Times New Roman"/>
          <w:sz w:val="24"/>
          <w:szCs w:val="24"/>
        </w:rPr>
        <w:t xml:space="preserve"> их соблюдением, оказывали помощь студентам-практикантам в сборе, систематизации и анализе первичной технико-экономической информации. Студентам-практикантам была предоставлена возможность пользоваться вычислительной и оргтехникой для обработки информации и оформлении отчета. Также руководители от предприятия осуществляли </w:t>
      </w:r>
      <w:proofErr w:type="gramStart"/>
      <w:r w:rsidRPr="005057B1">
        <w:rPr>
          <w:rFonts w:ascii="Times New Roman" w:eastAsia="Calibri" w:hAnsi="Times New Roman" w:cs="Times New Roman"/>
          <w:sz w:val="24"/>
          <w:szCs w:val="24"/>
        </w:rPr>
        <w:t>контроль за</w:t>
      </w:r>
      <w:proofErr w:type="gramEnd"/>
      <w:r w:rsidRPr="005057B1">
        <w:rPr>
          <w:rFonts w:ascii="Times New Roman" w:eastAsia="Calibri" w:hAnsi="Times New Roman" w:cs="Times New Roman"/>
          <w:sz w:val="24"/>
          <w:szCs w:val="24"/>
        </w:rPr>
        <w:t xml:space="preserve"> выполнением студентами заданий на практику и правил внутреннего распорядка.</w:t>
      </w:r>
    </w:p>
    <w:p w:rsidR="007B5335" w:rsidRDefault="007B5335" w:rsidP="006C4A7B">
      <w:pPr>
        <w:spacing w:after="0" w:line="240" w:lineRule="auto"/>
        <w:ind w:left="7776" w:firstLine="720"/>
        <w:jc w:val="both"/>
        <w:rPr>
          <w:rFonts w:ascii="Times New Roman" w:eastAsia="Calibri" w:hAnsi="Times New Roman" w:cs="Times New Roman"/>
          <w:sz w:val="24"/>
          <w:szCs w:val="24"/>
        </w:rPr>
      </w:pPr>
    </w:p>
    <w:p w:rsidR="006C4A7B" w:rsidRPr="005057B1" w:rsidRDefault="006C4A7B" w:rsidP="006C4A7B">
      <w:pPr>
        <w:spacing w:after="0" w:line="240" w:lineRule="auto"/>
        <w:ind w:left="777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Таблица 1</w:t>
      </w:r>
      <w:r w:rsidR="002C5369">
        <w:rPr>
          <w:rFonts w:ascii="Times New Roman" w:eastAsia="Calibri" w:hAnsi="Times New Roman" w:cs="Times New Roman"/>
          <w:sz w:val="24"/>
          <w:szCs w:val="24"/>
        </w:rPr>
        <w:t>4</w:t>
      </w:r>
    </w:p>
    <w:p w:rsidR="007B5335" w:rsidRDefault="006C4A7B" w:rsidP="006C4A7B">
      <w:pPr>
        <w:spacing w:after="0" w:line="240" w:lineRule="auto"/>
        <w:ind w:left="708"/>
        <w:jc w:val="center"/>
        <w:rPr>
          <w:rFonts w:ascii="Times New Roman" w:eastAsia="Calibri" w:hAnsi="Times New Roman" w:cs="Times New Roman"/>
          <w:b/>
          <w:bCs/>
          <w:sz w:val="24"/>
          <w:szCs w:val="24"/>
        </w:rPr>
      </w:pPr>
      <w:r w:rsidRPr="00380807">
        <w:rPr>
          <w:rFonts w:ascii="Times New Roman" w:eastAsia="Calibri" w:hAnsi="Times New Roman" w:cs="Times New Roman"/>
          <w:b/>
          <w:bCs/>
          <w:sz w:val="24"/>
          <w:szCs w:val="24"/>
        </w:rPr>
        <w:t>Сведения о местах проведения практик</w:t>
      </w:r>
    </w:p>
    <w:p w:rsidR="007B5335" w:rsidRDefault="006C4A7B" w:rsidP="006C4A7B">
      <w:pPr>
        <w:spacing w:after="0" w:line="240" w:lineRule="auto"/>
        <w:ind w:left="708"/>
        <w:jc w:val="center"/>
        <w:rPr>
          <w:rFonts w:ascii="Times New Roman" w:hAnsi="Times New Roman" w:cs="Times New Roman"/>
          <w:b/>
          <w:bCs/>
          <w:sz w:val="24"/>
          <w:szCs w:val="24"/>
        </w:rPr>
      </w:pPr>
      <w:r w:rsidRPr="00380807">
        <w:rPr>
          <w:rFonts w:ascii="Times New Roman" w:eastAsia="Calibri" w:hAnsi="Times New Roman" w:cs="Times New Roman"/>
          <w:b/>
          <w:bCs/>
          <w:sz w:val="24"/>
          <w:szCs w:val="24"/>
        </w:rPr>
        <w:t xml:space="preserve"> по </w:t>
      </w:r>
      <w:r w:rsidRPr="00380807">
        <w:rPr>
          <w:rFonts w:ascii="Times New Roman" w:hAnsi="Times New Roman" w:cs="Times New Roman"/>
          <w:b/>
          <w:bCs/>
          <w:sz w:val="24"/>
          <w:szCs w:val="24"/>
        </w:rPr>
        <w:t xml:space="preserve">основным образовательным программам, </w:t>
      </w:r>
    </w:p>
    <w:p w:rsidR="006C4A7B" w:rsidRPr="00380807" w:rsidRDefault="006C4A7B" w:rsidP="006C4A7B">
      <w:pPr>
        <w:spacing w:after="0" w:line="240" w:lineRule="auto"/>
        <w:ind w:left="708"/>
        <w:jc w:val="center"/>
        <w:rPr>
          <w:rFonts w:ascii="Times New Roman" w:eastAsia="Calibri" w:hAnsi="Times New Roman" w:cs="Times New Roman"/>
          <w:b/>
          <w:bCs/>
          <w:sz w:val="24"/>
          <w:szCs w:val="24"/>
        </w:rPr>
      </w:pPr>
      <w:proofErr w:type="gramStart"/>
      <w:r w:rsidRPr="00380807">
        <w:rPr>
          <w:rFonts w:ascii="Times New Roman" w:hAnsi="Times New Roman" w:cs="Times New Roman"/>
          <w:b/>
          <w:bCs/>
          <w:sz w:val="24"/>
          <w:szCs w:val="24"/>
        </w:rPr>
        <w:t>реализуемым</w:t>
      </w:r>
      <w:proofErr w:type="gramEnd"/>
      <w:r w:rsidRPr="00380807">
        <w:rPr>
          <w:rFonts w:ascii="Times New Roman" w:hAnsi="Times New Roman" w:cs="Times New Roman"/>
          <w:b/>
          <w:bCs/>
          <w:sz w:val="24"/>
          <w:szCs w:val="24"/>
        </w:rPr>
        <w:t xml:space="preserve"> в </w:t>
      </w:r>
      <w:proofErr w:type="spellStart"/>
      <w:r w:rsidRPr="00380807">
        <w:rPr>
          <w:rFonts w:ascii="Times New Roman" w:hAnsi="Times New Roman" w:cs="Times New Roman"/>
          <w:b/>
          <w:bCs/>
          <w:sz w:val="24"/>
          <w:szCs w:val="24"/>
        </w:rPr>
        <w:t>Канашском</w:t>
      </w:r>
      <w:proofErr w:type="spellEnd"/>
      <w:r w:rsidRPr="00380807">
        <w:rPr>
          <w:rFonts w:ascii="Times New Roman" w:hAnsi="Times New Roman" w:cs="Times New Roman"/>
          <w:b/>
          <w:bCs/>
          <w:sz w:val="24"/>
          <w:szCs w:val="24"/>
        </w:rPr>
        <w:t xml:space="preserve"> филиале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514"/>
        <w:gridCol w:w="2905"/>
        <w:gridCol w:w="3568"/>
      </w:tblGrid>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6C4A7B" w:rsidRPr="005057B1" w:rsidRDefault="006C4A7B" w:rsidP="00FF1DFB">
            <w:pPr>
              <w:spacing w:after="0" w:line="240" w:lineRule="auto"/>
              <w:jc w:val="center"/>
              <w:rPr>
                <w:rFonts w:ascii="Times New Roman" w:eastAsia="Calibri" w:hAnsi="Times New Roman" w:cs="Times New Roman"/>
                <w:bCs/>
                <w:sz w:val="24"/>
                <w:szCs w:val="24"/>
              </w:rPr>
            </w:pPr>
            <w:r w:rsidRPr="005057B1">
              <w:rPr>
                <w:rFonts w:ascii="Times New Roman" w:eastAsia="Calibri" w:hAnsi="Times New Roman" w:cs="Times New Roman"/>
                <w:bCs/>
                <w:sz w:val="24"/>
                <w:szCs w:val="24"/>
              </w:rPr>
              <w:t>№</w:t>
            </w:r>
          </w:p>
          <w:p w:rsidR="006C4A7B" w:rsidRPr="005057B1" w:rsidRDefault="006C4A7B" w:rsidP="00FF1DFB">
            <w:pPr>
              <w:spacing w:after="0" w:line="240" w:lineRule="auto"/>
              <w:jc w:val="center"/>
              <w:rPr>
                <w:rFonts w:ascii="Times New Roman" w:eastAsia="Calibri" w:hAnsi="Times New Roman" w:cs="Times New Roman"/>
                <w:bCs/>
                <w:sz w:val="24"/>
                <w:szCs w:val="24"/>
              </w:rPr>
            </w:pPr>
            <w:proofErr w:type="spellStart"/>
            <w:proofErr w:type="gramStart"/>
            <w:r w:rsidRPr="005057B1">
              <w:rPr>
                <w:rFonts w:ascii="Times New Roman" w:eastAsia="Calibri" w:hAnsi="Times New Roman" w:cs="Times New Roman"/>
                <w:bCs/>
                <w:sz w:val="24"/>
                <w:szCs w:val="24"/>
              </w:rPr>
              <w:t>п</w:t>
            </w:r>
            <w:proofErr w:type="spellEnd"/>
            <w:proofErr w:type="gramEnd"/>
            <w:r w:rsidRPr="005057B1">
              <w:rPr>
                <w:rFonts w:ascii="Times New Roman" w:eastAsia="Calibri" w:hAnsi="Times New Roman" w:cs="Times New Roman"/>
                <w:bCs/>
                <w:sz w:val="24"/>
                <w:szCs w:val="24"/>
              </w:rPr>
              <w:t>/</w:t>
            </w:r>
            <w:proofErr w:type="spellStart"/>
            <w:r w:rsidRPr="005057B1">
              <w:rPr>
                <w:rFonts w:ascii="Times New Roman" w:eastAsia="Calibri" w:hAnsi="Times New Roman" w:cs="Times New Roman"/>
                <w:bCs/>
                <w:sz w:val="24"/>
                <w:szCs w:val="24"/>
              </w:rPr>
              <w:t>п</w:t>
            </w:r>
            <w:proofErr w:type="spellEnd"/>
          </w:p>
        </w:tc>
        <w:tc>
          <w:tcPr>
            <w:tcW w:w="2514" w:type="dxa"/>
            <w:tcBorders>
              <w:top w:val="single" w:sz="4" w:space="0" w:color="auto"/>
              <w:left w:val="single" w:sz="4" w:space="0" w:color="auto"/>
              <w:bottom w:val="single" w:sz="4" w:space="0" w:color="auto"/>
              <w:right w:val="single" w:sz="4" w:space="0" w:color="auto"/>
            </w:tcBorders>
            <w:vAlign w:val="center"/>
          </w:tcPr>
          <w:p w:rsidR="006C4A7B" w:rsidRDefault="006C4A7B" w:rsidP="00FF1DFB">
            <w:pPr>
              <w:spacing w:after="0" w:line="240" w:lineRule="auto"/>
              <w:jc w:val="center"/>
              <w:rPr>
                <w:rFonts w:ascii="Times New Roman" w:hAnsi="Times New Roman" w:cs="Times New Roman"/>
                <w:bCs/>
                <w:sz w:val="24"/>
                <w:szCs w:val="24"/>
              </w:rPr>
            </w:pPr>
            <w:r w:rsidRPr="005057B1">
              <w:rPr>
                <w:rFonts w:ascii="Times New Roman" w:eastAsia="Calibri" w:hAnsi="Times New Roman" w:cs="Times New Roman"/>
                <w:bCs/>
                <w:sz w:val="24"/>
                <w:szCs w:val="24"/>
              </w:rPr>
              <w:t>Наименование вида практики</w:t>
            </w:r>
          </w:p>
          <w:p w:rsidR="006C4A7B" w:rsidRPr="005057B1" w:rsidRDefault="006C4A7B" w:rsidP="00FF1DFB">
            <w:pPr>
              <w:spacing w:after="0" w:line="240" w:lineRule="auto"/>
              <w:jc w:val="center"/>
              <w:rPr>
                <w:rFonts w:ascii="Times New Roman" w:eastAsia="Calibri" w:hAnsi="Times New Roman" w:cs="Times New Roman"/>
                <w:bCs/>
                <w:sz w:val="24"/>
                <w:szCs w:val="24"/>
              </w:rPr>
            </w:pPr>
            <w:r w:rsidRPr="005057B1">
              <w:rPr>
                <w:rFonts w:ascii="Times New Roman" w:eastAsia="Calibri" w:hAnsi="Times New Roman" w:cs="Times New Roman"/>
                <w:bCs/>
                <w:sz w:val="24"/>
                <w:szCs w:val="24"/>
              </w:rPr>
              <w:t xml:space="preserve"> в соответствии с учебным планом</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5057B1" w:rsidRDefault="006C4A7B" w:rsidP="00FF1DFB">
            <w:pPr>
              <w:spacing w:after="0" w:line="240" w:lineRule="auto"/>
              <w:jc w:val="center"/>
              <w:rPr>
                <w:rFonts w:ascii="Times New Roman" w:eastAsia="Calibri" w:hAnsi="Times New Roman" w:cs="Times New Roman"/>
                <w:bCs/>
                <w:sz w:val="24"/>
                <w:szCs w:val="24"/>
              </w:rPr>
            </w:pPr>
            <w:r w:rsidRPr="005057B1">
              <w:rPr>
                <w:rFonts w:ascii="Times New Roman" w:eastAsia="Calibri" w:hAnsi="Times New Roman" w:cs="Times New Roman"/>
                <w:bCs/>
                <w:sz w:val="24"/>
                <w:szCs w:val="24"/>
              </w:rPr>
              <w:t>Место проведения практики</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5057B1" w:rsidRDefault="006C4A7B" w:rsidP="00FF1DFB">
            <w:pPr>
              <w:spacing w:after="0" w:line="240" w:lineRule="auto"/>
              <w:jc w:val="center"/>
              <w:rPr>
                <w:rFonts w:ascii="Times New Roman" w:eastAsia="Calibri" w:hAnsi="Times New Roman" w:cs="Times New Roman"/>
                <w:bCs/>
                <w:sz w:val="24"/>
                <w:szCs w:val="24"/>
              </w:rPr>
            </w:pPr>
            <w:r w:rsidRPr="005057B1">
              <w:rPr>
                <w:rFonts w:ascii="Times New Roman" w:eastAsia="Calibri" w:hAnsi="Times New Roman" w:cs="Times New Roman"/>
                <w:bCs/>
                <w:sz w:val="24"/>
                <w:szCs w:val="24"/>
              </w:rPr>
              <w:t xml:space="preserve">Реквизиты и сроки действия договоров </w:t>
            </w:r>
          </w:p>
          <w:p w:rsidR="006C4A7B" w:rsidRPr="005057B1" w:rsidRDefault="006C4A7B" w:rsidP="00FF1DFB">
            <w:pPr>
              <w:spacing w:after="0" w:line="240" w:lineRule="auto"/>
              <w:jc w:val="center"/>
              <w:rPr>
                <w:rFonts w:ascii="Times New Roman" w:eastAsia="Calibri" w:hAnsi="Times New Roman" w:cs="Times New Roman"/>
                <w:bCs/>
                <w:sz w:val="24"/>
                <w:szCs w:val="24"/>
              </w:rPr>
            </w:pPr>
            <w:r w:rsidRPr="005057B1">
              <w:rPr>
                <w:rFonts w:ascii="Times New Roman" w:eastAsia="Calibri" w:hAnsi="Times New Roman" w:cs="Times New Roman"/>
                <w:bCs/>
                <w:sz w:val="24"/>
                <w:szCs w:val="24"/>
              </w:rPr>
              <w:t>(номер документа; организация, с которого заключен договор; дата документа; дата окончания срока действия)</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1.</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9E014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 xml:space="preserve">ОАО «КААЗ» </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г</w:t>
            </w:r>
            <w:proofErr w:type="gramStart"/>
            <w:r w:rsidRPr="00F70AAF">
              <w:rPr>
                <w:rFonts w:ascii="Times New Roman" w:hAnsi="Times New Roman" w:cs="Times New Roman"/>
                <w:color w:val="000000"/>
                <w:sz w:val="24"/>
                <w:szCs w:val="24"/>
              </w:rPr>
              <w:t>.К</w:t>
            </w:r>
            <w:proofErr w:type="gramEnd"/>
            <w:r w:rsidRPr="00F70AAF">
              <w:rPr>
                <w:rFonts w:ascii="Times New Roman" w:hAnsi="Times New Roman" w:cs="Times New Roman"/>
                <w:color w:val="000000"/>
                <w:sz w:val="24"/>
                <w:szCs w:val="24"/>
              </w:rPr>
              <w:t>анаш ЧР</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Договор № 69/12-3; ОАО «КААЗ» от 23.03.12г. действует до 01.01.16г.</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2.</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ОАО «Городские электрические сети»</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г</w:t>
            </w:r>
            <w:proofErr w:type="gramStart"/>
            <w:r w:rsidRPr="00F70AAF">
              <w:rPr>
                <w:rFonts w:ascii="Times New Roman" w:hAnsi="Times New Roman" w:cs="Times New Roman"/>
                <w:color w:val="000000"/>
                <w:sz w:val="24"/>
                <w:szCs w:val="24"/>
              </w:rPr>
              <w:t>.К</w:t>
            </w:r>
            <w:proofErr w:type="gramEnd"/>
            <w:r w:rsidRPr="00F70AAF">
              <w:rPr>
                <w:rFonts w:ascii="Times New Roman" w:hAnsi="Times New Roman" w:cs="Times New Roman"/>
                <w:color w:val="000000"/>
                <w:sz w:val="24"/>
                <w:szCs w:val="24"/>
              </w:rPr>
              <w:t>анаш ЧР</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Договор № 2; ОАО «Городские электрические сети» от 16.05.13г. до 01.01.2017г.</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3.</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Финансовый отдел администрации</w:t>
            </w:r>
          </w:p>
          <w:p w:rsidR="006C4A7B" w:rsidRPr="00F70AAF" w:rsidRDefault="006C4A7B" w:rsidP="00FF1DFB">
            <w:pPr>
              <w:spacing w:after="0" w:line="240" w:lineRule="auto"/>
              <w:jc w:val="center"/>
              <w:rPr>
                <w:rFonts w:ascii="Times New Roman" w:hAnsi="Times New Roman" w:cs="Times New Roman"/>
                <w:sz w:val="24"/>
                <w:szCs w:val="24"/>
              </w:rPr>
            </w:pPr>
            <w:proofErr w:type="spellStart"/>
            <w:r w:rsidRPr="00F70AAF">
              <w:rPr>
                <w:rFonts w:ascii="Times New Roman" w:hAnsi="Times New Roman" w:cs="Times New Roman"/>
                <w:color w:val="000000"/>
                <w:sz w:val="24"/>
                <w:szCs w:val="24"/>
              </w:rPr>
              <w:t>Канашского</w:t>
            </w:r>
            <w:proofErr w:type="spellEnd"/>
            <w:r w:rsidRPr="00F70AAF">
              <w:rPr>
                <w:rFonts w:ascii="Times New Roman" w:hAnsi="Times New Roman" w:cs="Times New Roman"/>
                <w:color w:val="000000"/>
                <w:sz w:val="24"/>
                <w:szCs w:val="24"/>
              </w:rPr>
              <w:t xml:space="preserve"> района ЧР</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 xml:space="preserve">Договор № 242-12; Администрация </w:t>
            </w:r>
            <w:proofErr w:type="spellStart"/>
            <w:r w:rsidRPr="00F70AAF">
              <w:rPr>
                <w:rFonts w:ascii="Times New Roman" w:hAnsi="Times New Roman" w:cs="Times New Roman"/>
                <w:color w:val="000000"/>
                <w:sz w:val="24"/>
                <w:szCs w:val="24"/>
              </w:rPr>
              <w:t>Канашского</w:t>
            </w:r>
            <w:proofErr w:type="spellEnd"/>
            <w:r w:rsidRPr="00F70AAF">
              <w:rPr>
                <w:rFonts w:ascii="Times New Roman" w:hAnsi="Times New Roman" w:cs="Times New Roman"/>
                <w:color w:val="000000"/>
                <w:sz w:val="24"/>
                <w:szCs w:val="24"/>
              </w:rPr>
              <w:t xml:space="preserve"> района ЧР от 20.02.12г. действует до 01.01.16г.</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4</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 . .</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ЗАО «</w:t>
            </w:r>
            <w:proofErr w:type="spellStart"/>
            <w:r w:rsidRPr="00F70AAF">
              <w:rPr>
                <w:rFonts w:ascii="Times New Roman" w:hAnsi="Times New Roman" w:cs="Times New Roman"/>
                <w:color w:val="000000"/>
                <w:sz w:val="24"/>
                <w:szCs w:val="24"/>
              </w:rPr>
              <w:t>Промтрактор-Вагон</w:t>
            </w:r>
            <w:proofErr w:type="spellEnd"/>
            <w:r w:rsidRPr="00F70AAF">
              <w:rPr>
                <w:rFonts w:ascii="Times New Roman" w:hAnsi="Times New Roman" w:cs="Times New Roman"/>
                <w:color w:val="000000"/>
                <w:sz w:val="24"/>
                <w:szCs w:val="24"/>
              </w:rPr>
              <w:t>»</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Договор № 809-12; ЗАО «</w:t>
            </w:r>
            <w:proofErr w:type="spellStart"/>
            <w:r w:rsidRPr="00F70AAF">
              <w:rPr>
                <w:rFonts w:ascii="Times New Roman" w:hAnsi="Times New Roman" w:cs="Times New Roman"/>
                <w:color w:val="000000"/>
                <w:sz w:val="24"/>
                <w:szCs w:val="24"/>
              </w:rPr>
              <w:t>Промтрактор-Вагон</w:t>
            </w:r>
            <w:proofErr w:type="spellEnd"/>
            <w:r w:rsidRPr="00F70AAF">
              <w:rPr>
                <w:rFonts w:ascii="Times New Roman" w:hAnsi="Times New Roman" w:cs="Times New Roman"/>
                <w:color w:val="000000"/>
                <w:sz w:val="24"/>
                <w:szCs w:val="24"/>
              </w:rPr>
              <w:t>»</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 xml:space="preserve"> от 05.05.12г до 01.01.16г.'</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5</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ООО «</w:t>
            </w:r>
            <w:proofErr w:type="spellStart"/>
            <w:r w:rsidRPr="00F70AAF">
              <w:rPr>
                <w:rFonts w:ascii="Times New Roman" w:hAnsi="Times New Roman" w:cs="Times New Roman"/>
                <w:color w:val="000000"/>
                <w:sz w:val="24"/>
                <w:szCs w:val="24"/>
              </w:rPr>
              <w:t>Канашский</w:t>
            </w:r>
            <w:proofErr w:type="spellEnd"/>
            <w:r w:rsidRPr="00F70AAF">
              <w:rPr>
                <w:rFonts w:ascii="Times New Roman" w:hAnsi="Times New Roman" w:cs="Times New Roman"/>
                <w:color w:val="000000"/>
                <w:sz w:val="24"/>
                <w:szCs w:val="24"/>
              </w:rPr>
              <w:t xml:space="preserve"> </w:t>
            </w:r>
            <w:proofErr w:type="spellStart"/>
            <w:r w:rsidRPr="00F70AAF">
              <w:rPr>
                <w:rFonts w:ascii="Times New Roman" w:hAnsi="Times New Roman" w:cs="Times New Roman"/>
                <w:color w:val="000000"/>
                <w:sz w:val="24"/>
                <w:szCs w:val="24"/>
              </w:rPr>
              <w:t>хлебзавод</w:t>
            </w:r>
            <w:proofErr w:type="spellEnd"/>
            <w:r w:rsidRPr="00F70AAF">
              <w:rPr>
                <w:rFonts w:ascii="Times New Roman" w:hAnsi="Times New Roman" w:cs="Times New Roman"/>
                <w:color w:val="000000"/>
                <w:sz w:val="24"/>
                <w:szCs w:val="24"/>
              </w:rPr>
              <w:t xml:space="preserve"> №2»</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Договор № 4; 000 «</w:t>
            </w:r>
            <w:proofErr w:type="spellStart"/>
            <w:r w:rsidRPr="00F70AAF">
              <w:rPr>
                <w:rFonts w:ascii="Times New Roman" w:hAnsi="Times New Roman" w:cs="Times New Roman"/>
                <w:color w:val="000000"/>
                <w:sz w:val="24"/>
                <w:szCs w:val="24"/>
              </w:rPr>
              <w:t>Канашский</w:t>
            </w:r>
            <w:proofErr w:type="spellEnd"/>
            <w:r w:rsidRPr="00F70AAF">
              <w:rPr>
                <w:rFonts w:ascii="Times New Roman" w:hAnsi="Times New Roman" w:cs="Times New Roman"/>
                <w:color w:val="000000"/>
                <w:sz w:val="24"/>
                <w:szCs w:val="24"/>
              </w:rPr>
              <w:t xml:space="preserve"> хлебозавод №2» </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от 26.04.1Зг. до 01.01.2017г</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6</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 xml:space="preserve">Администрации </w:t>
            </w:r>
            <w:proofErr w:type="spellStart"/>
            <w:r w:rsidRPr="00F70AAF">
              <w:rPr>
                <w:rFonts w:ascii="Times New Roman" w:hAnsi="Times New Roman" w:cs="Times New Roman"/>
                <w:color w:val="000000"/>
                <w:sz w:val="24"/>
                <w:szCs w:val="24"/>
              </w:rPr>
              <w:t>Канашского</w:t>
            </w:r>
            <w:proofErr w:type="spellEnd"/>
            <w:r w:rsidRPr="00F70AAF">
              <w:rPr>
                <w:rFonts w:ascii="Times New Roman" w:hAnsi="Times New Roman" w:cs="Times New Roman"/>
                <w:color w:val="000000"/>
                <w:sz w:val="24"/>
                <w:szCs w:val="24"/>
              </w:rPr>
              <w:t xml:space="preserve"> района Управление образования</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 xml:space="preserve">Договор № 242-12; Администрация </w:t>
            </w:r>
            <w:proofErr w:type="spellStart"/>
            <w:r w:rsidRPr="00F70AAF">
              <w:rPr>
                <w:rFonts w:ascii="Times New Roman" w:hAnsi="Times New Roman" w:cs="Times New Roman"/>
                <w:color w:val="000000"/>
                <w:sz w:val="24"/>
                <w:szCs w:val="24"/>
              </w:rPr>
              <w:t>Канашского</w:t>
            </w:r>
            <w:proofErr w:type="spellEnd"/>
            <w:r w:rsidRPr="00F70AAF">
              <w:rPr>
                <w:rFonts w:ascii="Times New Roman" w:hAnsi="Times New Roman" w:cs="Times New Roman"/>
                <w:color w:val="000000"/>
                <w:sz w:val="24"/>
                <w:szCs w:val="24"/>
              </w:rPr>
              <w:t xml:space="preserve"> района ЧР от 20.02.12. до 01.01.16.</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7</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Администрация города Канаш Чувашской Республики</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Договор № 241-12; Администрация города Канаш ЧР от 20.02.12. до 01.01.16.</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eastAsia="Calibri" w:hAnsi="Times New Roman" w:cs="Times New Roman"/>
                <w:bCs/>
                <w:iCs/>
                <w:sz w:val="24"/>
                <w:szCs w:val="24"/>
              </w:rPr>
            </w:pPr>
            <w:r w:rsidRPr="005057B1">
              <w:rPr>
                <w:rFonts w:ascii="Times New Roman" w:eastAsia="Calibri" w:hAnsi="Times New Roman" w:cs="Times New Roman"/>
                <w:bCs/>
                <w:iCs/>
                <w:sz w:val="24"/>
                <w:szCs w:val="24"/>
              </w:rPr>
              <w:t>8</w:t>
            </w: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Отдел культуры администрации г</w:t>
            </w:r>
            <w:proofErr w:type="gramStart"/>
            <w:r w:rsidRPr="00F70AAF">
              <w:rPr>
                <w:rFonts w:ascii="Times New Roman" w:hAnsi="Times New Roman" w:cs="Times New Roman"/>
                <w:color w:val="000000"/>
                <w:sz w:val="24"/>
                <w:szCs w:val="24"/>
              </w:rPr>
              <w:t>.К</w:t>
            </w:r>
            <w:proofErr w:type="gramEnd"/>
            <w:r w:rsidRPr="00F70AAF">
              <w:rPr>
                <w:rFonts w:ascii="Times New Roman" w:hAnsi="Times New Roman" w:cs="Times New Roman"/>
                <w:color w:val="000000"/>
                <w:sz w:val="24"/>
                <w:szCs w:val="24"/>
              </w:rPr>
              <w:t xml:space="preserve">анаш </w:t>
            </w:r>
            <w:r w:rsidRPr="00F70AAF">
              <w:rPr>
                <w:rFonts w:ascii="Times New Roman" w:hAnsi="Times New Roman" w:cs="Times New Roman"/>
                <w:color w:val="000000"/>
                <w:sz w:val="24"/>
                <w:szCs w:val="24"/>
              </w:rPr>
              <w:lastRenderedPageBreak/>
              <w:t>ЧР</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lastRenderedPageBreak/>
              <w:t xml:space="preserve">Договор № 241-12; Администрация города Канаш </w:t>
            </w:r>
            <w:r w:rsidRPr="00F70AAF">
              <w:rPr>
                <w:rFonts w:ascii="Times New Roman" w:hAnsi="Times New Roman" w:cs="Times New Roman"/>
                <w:color w:val="000000"/>
                <w:sz w:val="24"/>
                <w:szCs w:val="24"/>
              </w:rPr>
              <w:lastRenderedPageBreak/>
              <w:t>ЧР от 20.02.12. до 01.01.16.</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hAnsi="Times New Roman" w:cs="Times New Roman"/>
                <w:bCs/>
                <w:iCs/>
                <w:sz w:val="24"/>
                <w:szCs w:val="24"/>
              </w:rPr>
            </w:pP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ООО «</w:t>
            </w:r>
            <w:proofErr w:type="spellStart"/>
            <w:r w:rsidRPr="00F70AAF">
              <w:rPr>
                <w:rFonts w:ascii="Times New Roman" w:hAnsi="Times New Roman" w:cs="Times New Roman"/>
                <w:color w:val="000000"/>
                <w:sz w:val="24"/>
                <w:szCs w:val="24"/>
              </w:rPr>
              <w:t>Стройсервис</w:t>
            </w:r>
            <w:proofErr w:type="spellEnd"/>
            <w:r w:rsidRPr="00F70AAF">
              <w:rPr>
                <w:rFonts w:ascii="Times New Roman" w:hAnsi="Times New Roman" w:cs="Times New Roman"/>
                <w:color w:val="000000"/>
                <w:sz w:val="24"/>
                <w:szCs w:val="24"/>
              </w:rPr>
              <w:t>» г</w:t>
            </w:r>
            <w:proofErr w:type="gramStart"/>
            <w:r w:rsidRPr="00F70AAF">
              <w:rPr>
                <w:rFonts w:ascii="Times New Roman" w:hAnsi="Times New Roman" w:cs="Times New Roman"/>
                <w:color w:val="000000"/>
                <w:sz w:val="24"/>
                <w:szCs w:val="24"/>
              </w:rPr>
              <w:t>.К</w:t>
            </w:r>
            <w:proofErr w:type="gramEnd"/>
            <w:r w:rsidRPr="00F70AAF">
              <w:rPr>
                <w:rFonts w:ascii="Times New Roman" w:hAnsi="Times New Roman" w:cs="Times New Roman"/>
                <w:color w:val="000000"/>
                <w:sz w:val="24"/>
                <w:szCs w:val="24"/>
              </w:rPr>
              <w:t>анаш</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Договор № 487-12; ООО «</w:t>
            </w:r>
            <w:proofErr w:type="spellStart"/>
            <w:r w:rsidRPr="00F70AAF">
              <w:rPr>
                <w:rFonts w:ascii="Times New Roman" w:hAnsi="Times New Roman" w:cs="Times New Roman"/>
                <w:color w:val="000000"/>
                <w:sz w:val="24"/>
                <w:szCs w:val="24"/>
              </w:rPr>
              <w:t>Стройсервис</w:t>
            </w:r>
            <w:proofErr w:type="spellEnd"/>
            <w:r w:rsidRPr="00F70AAF">
              <w:rPr>
                <w:rFonts w:ascii="Times New Roman" w:hAnsi="Times New Roman" w:cs="Times New Roman"/>
                <w:color w:val="000000"/>
                <w:sz w:val="24"/>
                <w:szCs w:val="24"/>
              </w:rPr>
              <w:t xml:space="preserve">» </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от 06.04.12. до 01.01.16.</w:t>
            </w:r>
          </w:p>
        </w:tc>
      </w:tr>
      <w:tr w:rsidR="006C4A7B" w:rsidRPr="005057B1" w:rsidTr="00FF1DFB">
        <w:trPr>
          <w:jc w:val="center"/>
        </w:trPr>
        <w:tc>
          <w:tcPr>
            <w:tcW w:w="594" w:type="dxa"/>
            <w:tcBorders>
              <w:top w:val="single" w:sz="4" w:space="0" w:color="auto"/>
              <w:left w:val="single" w:sz="4" w:space="0" w:color="auto"/>
              <w:bottom w:val="single" w:sz="4" w:space="0" w:color="auto"/>
              <w:right w:val="single" w:sz="4" w:space="0" w:color="auto"/>
            </w:tcBorders>
          </w:tcPr>
          <w:p w:rsidR="006C4A7B" w:rsidRPr="005057B1" w:rsidRDefault="006C4A7B" w:rsidP="00FF1DFB">
            <w:pPr>
              <w:spacing w:after="0" w:line="240" w:lineRule="auto"/>
              <w:jc w:val="center"/>
              <w:rPr>
                <w:rFonts w:ascii="Times New Roman" w:hAnsi="Times New Roman" w:cs="Times New Roman"/>
                <w:bCs/>
                <w:iCs/>
                <w:sz w:val="24"/>
                <w:szCs w:val="24"/>
              </w:rPr>
            </w:pPr>
          </w:p>
        </w:tc>
        <w:tc>
          <w:tcPr>
            <w:tcW w:w="2514"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Преддипломная практика</w:t>
            </w:r>
          </w:p>
        </w:tc>
        <w:tc>
          <w:tcPr>
            <w:tcW w:w="2905"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ООО УК «Центральный» г</w:t>
            </w:r>
            <w:proofErr w:type="gramStart"/>
            <w:r w:rsidRPr="00F70AAF">
              <w:rPr>
                <w:rFonts w:ascii="Times New Roman" w:hAnsi="Times New Roman" w:cs="Times New Roman"/>
                <w:color w:val="000000"/>
                <w:sz w:val="24"/>
                <w:szCs w:val="24"/>
              </w:rPr>
              <w:t>.К</w:t>
            </w:r>
            <w:proofErr w:type="gramEnd"/>
            <w:r w:rsidRPr="00F70AAF">
              <w:rPr>
                <w:rFonts w:ascii="Times New Roman" w:hAnsi="Times New Roman" w:cs="Times New Roman"/>
                <w:color w:val="000000"/>
                <w:sz w:val="24"/>
                <w:szCs w:val="24"/>
              </w:rPr>
              <w:t>анаш</w:t>
            </w:r>
          </w:p>
        </w:tc>
        <w:tc>
          <w:tcPr>
            <w:tcW w:w="3568" w:type="dxa"/>
            <w:tcBorders>
              <w:top w:val="single" w:sz="4" w:space="0" w:color="auto"/>
              <w:left w:val="single" w:sz="4" w:space="0" w:color="auto"/>
              <w:bottom w:val="single" w:sz="4" w:space="0" w:color="auto"/>
              <w:right w:val="single" w:sz="4" w:space="0" w:color="auto"/>
            </w:tcBorders>
            <w:vAlign w:val="center"/>
          </w:tcPr>
          <w:p w:rsidR="006C4A7B" w:rsidRPr="00F70AAF" w:rsidRDefault="006C4A7B" w:rsidP="00FF1DFB">
            <w:pPr>
              <w:spacing w:after="0" w:line="240" w:lineRule="auto"/>
              <w:jc w:val="center"/>
              <w:rPr>
                <w:rFonts w:ascii="Times New Roman" w:hAnsi="Times New Roman" w:cs="Times New Roman"/>
                <w:color w:val="000000"/>
                <w:sz w:val="24"/>
                <w:szCs w:val="24"/>
              </w:rPr>
            </w:pPr>
            <w:r w:rsidRPr="00F70AAF">
              <w:rPr>
                <w:rFonts w:ascii="Times New Roman" w:hAnsi="Times New Roman" w:cs="Times New Roman"/>
                <w:color w:val="000000"/>
                <w:sz w:val="24"/>
                <w:szCs w:val="24"/>
              </w:rPr>
              <w:t xml:space="preserve">Договор № 734; ООО УК «Центральный» </w:t>
            </w:r>
          </w:p>
          <w:p w:rsidR="006C4A7B" w:rsidRPr="00F70AAF" w:rsidRDefault="006C4A7B" w:rsidP="00FF1DFB">
            <w:pPr>
              <w:spacing w:after="0" w:line="240" w:lineRule="auto"/>
              <w:jc w:val="center"/>
              <w:rPr>
                <w:rFonts w:ascii="Times New Roman" w:hAnsi="Times New Roman" w:cs="Times New Roman"/>
                <w:sz w:val="24"/>
                <w:szCs w:val="24"/>
              </w:rPr>
            </w:pPr>
            <w:r w:rsidRPr="00F70AAF">
              <w:rPr>
                <w:rFonts w:ascii="Times New Roman" w:hAnsi="Times New Roman" w:cs="Times New Roman"/>
                <w:color w:val="000000"/>
                <w:sz w:val="24"/>
                <w:szCs w:val="24"/>
              </w:rPr>
              <w:t>от 26.04.12 до 01.01.16г.</w:t>
            </w:r>
          </w:p>
        </w:tc>
      </w:tr>
    </w:tbl>
    <w:p w:rsidR="006C4A7B" w:rsidRDefault="006C4A7B" w:rsidP="006C4A7B">
      <w:pPr>
        <w:pStyle w:val="a5"/>
        <w:tabs>
          <w:tab w:val="left" w:pos="1080"/>
          <w:tab w:val="left" w:pos="1320"/>
        </w:tabs>
        <w:ind w:firstLine="720"/>
      </w:pPr>
    </w:p>
    <w:p w:rsidR="006C4A7B" w:rsidRPr="005057B1" w:rsidRDefault="006C4A7B" w:rsidP="00C905C7">
      <w:pPr>
        <w:pStyle w:val="a5"/>
        <w:tabs>
          <w:tab w:val="left" w:pos="1080"/>
          <w:tab w:val="left" w:pos="1320"/>
        </w:tabs>
        <w:ind w:firstLine="851"/>
      </w:pPr>
      <w:r w:rsidRPr="005057B1">
        <w:t xml:space="preserve">Кроме того, многие студенты самостоятельно находят места проведения практик. </w:t>
      </w:r>
    </w:p>
    <w:p w:rsidR="006C4A7B" w:rsidRPr="005057B1" w:rsidRDefault="006C4A7B" w:rsidP="00C905C7">
      <w:pPr>
        <w:spacing w:after="0" w:line="240" w:lineRule="auto"/>
        <w:ind w:firstLine="851"/>
        <w:rPr>
          <w:rFonts w:ascii="Times New Roman" w:eastAsia="Calibri" w:hAnsi="Times New Roman" w:cs="Times New Roman"/>
          <w:sz w:val="24"/>
          <w:szCs w:val="24"/>
        </w:rPr>
      </w:pPr>
      <w:proofErr w:type="spellStart"/>
      <w:r w:rsidRPr="005057B1">
        <w:rPr>
          <w:rFonts w:ascii="Times New Roman" w:eastAsia="Calibri" w:hAnsi="Times New Roman" w:cs="Times New Roman"/>
          <w:sz w:val="24"/>
          <w:szCs w:val="24"/>
        </w:rPr>
        <w:t>Канашский</w:t>
      </w:r>
      <w:proofErr w:type="spellEnd"/>
      <w:r w:rsidRPr="005057B1">
        <w:rPr>
          <w:rFonts w:ascii="Times New Roman" w:eastAsia="Calibri" w:hAnsi="Times New Roman" w:cs="Times New Roman"/>
          <w:sz w:val="24"/>
          <w:szCs w:val="24"/>
        </w:rPr>
        <w:t xml:space="preserve"> филиал не располагает собственной базой для организации практики.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По окончании производственной  практики  студент представляет в филиал (на кафедру):</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заполненный по всем разделам дневник практики, подписанный руководителем практики от предприятия;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отзыв руководителя практики от предприятия о работе студента в период практики с оценкой уровня и оперативности выполнения им задания по практике, отношения к выполнению программы практики, дисциплины и т.п.;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письменный отчет, который должен отразить проделанную им за период практики работу.</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Дневник практики является основным отчетным документом, подтверждающим и характеризующим прохождение студентом ознакомительной практики, в котором отражается его текущая работа в процессе практики: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Отчет о практике составляется индивидуально каждым студентом и должен отражать его деятельность в период практики и подготовленность к написанию выпускной квалификационной работы.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По окончании срока практики отчет сдается на проверку руководителю с базы практики.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Руководитель с базы практики проверяет отчет и составляет отзыв, содержащий характеристику практиканта и оценку выполненных работ. Руководитель практики от филиала знакомится с отчетом и визирует его.</w:t>
      </w:r>
    </w:p>
    <w:p w:rsidR="006C4A7B" w:rsidRPr="005057B1" w:rsidRDefault="006C4A7B" w:rsidP="00C905C7">
      <w:pPr>
        <w:pStyle w:val="23"/>
        <w:tabs>
          <w:tab w:val="left" w:pos="1080"/>
          <w:tab w:val="left" w:pos="13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Отчет сдается руководителю практики от филиала одновременно с дневником практики. По окончании практики студент защищает отчет перед комиссией, назначенной заведующим кафедрой. Защита отчетов проводится на кафедре перед комиссией и предполагает получение дифференцированной оценки (дифференцированный зачет), отражающей качество выполнения конкретных заданий и понимание реальных </w:t>
      </w:r>
      <w:proofErr w:type="gramStart"/>
      <w:r w:rsidRPr="005057B1">
        <w:rPr>
          <w:rFonts w:ascii="Times New Roman" w:eastAsia="Calibri" w:hAnsi="Times New Roman" w:cs="Times New Roman"/>
          <w:sz w:val="24"/>
          <w:szCs w:val="24"/>
        </w:rPr>
        <w:t>экономических процессов</w:t>
      </w:r>
      <w:proofErr w:type="gramEnd"/>
      <w:r w:rsidRPr="005057B1">
        <w:rPr>
          <w:rFonts w:ascii="Times New Roman" w:eastAsia="Calibri" w:hAnsi="Times New Roman" w:cs="Times New Roman"/>
          <w:sz w:val="24"/>
          <w:szCs w:val="24"/>
        </w:rPr>
        <w:t xml:space="preserve"> деятельности организации.</w:t>
      </w:r>
    </w:p>
    <w:p w:rsidR="006C4A7B" w:rsidRPr="005057B1" w:rsidRDefault="006C4A7B" w:rsidP="00C905C7">
      <w:pPr>
        <w:tabs>
          <w:tab w:val="left" w:pos="108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Филиалом постоянно ведется работа по укреплению связей с предприятиями. Университетом и предприятиями заключаются договора о закреплении организаций в качестве базовых предприятий, в соответствии с которым предприятия, учреждения и организации независимо от их организационно-правовых форм обязаны предоставлять места для прохождения практики студентами, проводятся научно-практические конференции, круглые столы с участием представителей предприятий.</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В процессе прохождения практики используются следующие образовательные технологии:</w:t>
      </w:r>
    </w:p>
    <w:p w:rsidR="006C4A7B" w:rsidRPr="005057B1" w:rsidRDefault="006C4A7B" w:rsidP="00C905C7">
      <w:pPr>
        <w:tabs>
          <w:tab w:val="num" w:pos="426"/>
          <w:tab w:val="left" w:pos="1080"/>
          <w:tab w:val="left" w:pos="1320"/>
        </w:tabs>
        <w:spacing w:after="0" w:line="240" w:lineRule="auto"/>
        <w:ind w:firstLine="851"/>
        <w:rPr>
          <w:rFonts w:ascii="Times New Roman" w:eastAsia="Calibri" w:hAnsi="Times New Roman" w:cs="Times New Roman"/>
          <w:sz w:val="24"/>
          <w:szCs w:val="24"/>
        </w:rPr>
      </w:pPr>
      <w:r w:rsidRPr="005057B1">
        <w:rPr>
          <w:rFonts w:ascii="Times New Roman" w:eastAsia="Calibri" w:hAnsi="Times New Roman" w:cs="Times New Roman"/>
          <w:sz w:val="24"/>
          <w:szCs w:val="24"/>
        </w:rPr>
        <w:t>Стандартные методы обучения:</w:t>
      </w:r>
    </w:p>
    <w:p w:rsidR="006C4A7B" w:rsidRPr="005057B1" w:rsidRDefault="006C4A7B" w:rsidP="00C905C7">
      <w:pPr>
        <w:pStyle w:val="a7"/>
        <w:tabs>
          <w:tab w:val="left" w:pos="-720"/>
        </w:tabs>
        <w:spacing w:after="0" w:line="240" w:lineRule="auto"/>
        <w:ind w:left="0"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лекции (ознакомительные, а также инструктаж по технике безопасности);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практические занятия, на которых обсуждаются мероприятия по сбору, обработке и систематизации фактического и литературного материала;</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компьютерные занятия;</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письменные работы (отчет);</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расчетно-аналитические задания; </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разработка групповых проектов;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самостоятельная работа студентов, в которую включается освоение статистических методов анализа информации и интерпретации результатов;</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консультации преподавателей.</w:t>
      </w:r>
    </w:p>
    <w:p w:rsidR="006C4A7B" w:rsidRPr="005057B1" w:rsidRDefault="006C4A7B" w:rsidP="00C905C7">
      <w:pPr>
        <w:tabs>
          <w:tab w:val="num" w:pos="426"/>
          <w:tab w:val="left" w:pos="1080"/>
          <w:tab w:val="left" w:pos="1320"/>
        </w:tabs>
        <w:spacing w:after="0" w:line="240" w:lineRule="auto"/>
        <w:ind w:firstLine="851"/>
        <w:rPr>
          <w:rFonts w:ascii="Times New Roman" w:eastAsia="Calibri" w:hAnsi="Times New Roman" w:cs="Times New Roman"/>
          <w:sz w:val="24"/>
          <w:szCs w:val="24"/>
        </w:rPr>
      </w:pPr>
      <w:r w:rsidRPr="005057B1">
        <w:rPr>
          <w:rFonts w:ascii="Times New Roman" w:eastAsia="Calibri" w:hAnsi="Times New Roman" w:cs="Times New Roman"/>
          <w:sz w:val="24"/>
          <w:szCs w:val="24"/>
        </w:rPr>
        <w:lastRenderedPageBreak/>
        <w:t>Методы обучения с применением интерактивных форм образовательных технологий:</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анализ деловых ситуаций;</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обучающие игры (ролевые игры, имитации, деловые игры и образовательные игры);</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использование общественных ресурсов (приглашение специалиста, экскурсии);</w:t>
      </w:r>
    </w:p>
    <w:p w:rsidR="006C4A7B" w:rsidRPr="005057B1" w:rsidRDefault="006C4A7B" w:rsidP="00C905C7">
      <w:pPr>
        <w:tabs>
          <w:tab w:val="left" w:pos="1080"/>
          <w:tab w:val="left" w:pos="1320"/>
        </w:tabs>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изучение и закрепление нового материала (интерактивная лекция, работа с наглядными пособиями, видео- и аудиоматериалами).</w:t>
      </w:r>
    </w:p>
    <w:p w:rsidR="006C4A7B" w:rsidRPr="005057B1" w:rsidRDefault="006C4A7B" w:rsidP="00C905C7">
      <w:pPr>
        <w:spacing w:after="0" w:line="240" w:lineRule="auto"/>
        <w:ind w:firstLine="851"/>
        <w:jc w:val="both"/>
        <w:rPr>
          <w:rFonts w:ascii="Times New Roman" w:eastAsia="Calibri" w:hAnsi="Times New Roman" w:cs="Times New Roman"/>
          <w:sz w:val="24"/>
          <w:szCs w:val="24"/>
        </w:rPr>
      </w:pPr>
      <w:r w:rsidRPr="005057B1">
        <w:rPr>
          <w:rFonts w:ascii="Times New Roman" w:eastAsia="Calibri" w:hAnsi="Times New Roman" w:cs="Times New Roman"/>
          <w:sz w:val="24"/>
          <w:szCs w:val="24"/>
        </w:rPr>
        <w:t xml:space="preserve"> Доля студентов, проходящих практику на оплачиваемых рабочих местах – нет.</w:t>
      </w:r>
    </w:p>
    <w:p w:rsidR="006C4A7B" w:rsidRPr="005057B1" w:rsidRDefault="006C4A7B" w:rsidP="00C905C7">
      <w:pPr>
        <w:pStyle w:val="a9"/>
        <w:ind w:firstLine="851"/>
        <w:jc w:val="both"/>
        <w:rPr>
          <w:bCs/>
        </w:rPr>
      </w:pPr>
      <w:r w:rsidRPr="005057B1">
        <w:rPr>
          <w:bCs/>
        </w:rPr>
        <w:t xml:space="preserve">Организация учебного процесса </w:t>
      </w:r>
      <w:r w:rsidRPr="005057B1">
        <w:t>в целом соответствует требованиям государственного образовательного стандарта</w:t>
      </w:r>
      <w:r w:rsidRPr="005057B1">
        <w:rPr>
          <w:bCs/>
        </w:rPr>
        <w:t xml:space="preserve"> и обеспечивает качественную подготовку специалиста, профессиональные и личностные характеристики которого соответствуют требованиям, установленным ГОС, а также требованиям работодателей и общества. Интегрированная система обучения, реализуемая в филиале, позволяет достигать высокого уровня ориентации учебно-научного процесса на практическую деятельность студентов и выпускников, осуществлять тесную связь с заинтересованными предприятиями и организациями.</w:t>
      </w:r>
    </w:p>
    <w:p w:rsidR="007A0808" w:rsidRPr="00CB59B7" w:rsidRDefault="007A0808" w:rsidP="00C905C7">
      <w:pPr>
        <w:keepNext/>
        <w:spacing w:after="0" w:line="240" w:lineRule="auto"/>
        <w:ind w:firstLine="851"/>
        <w:jc w:val="both"/>
        <w:rPr>
          <w:rFonts w:ascii="Times New Roman" w:hAnsi="Times New Roman" w:cs="Times New Roman"/>
          <w:b/>
          <w:sz w:val="24"/>
          <w:szCs w:val="24"/>
        </w:rPr>
      </w:pPr>
    </w:p>
    <w:p w:rsidR="005D18AD" w:rsidRPr="00CB59B7" w:rsidRDefault="005D18AD" w:rsidP="0016261A">
      <w:pPr>
        <w:keepNext/>
        <w:spacing w:after="0" w:line="240" w:lineRule="auto"/>
        <w:ind w:firstLine="851"/>
        <w:jc w:val="both"/>
        <w:rPr>
          <w:rFonts w:ascii="Times New Roman" w:eastAsia="Times New Roman" w:hAnsi="Times New Roman" w:cs="Times New Roman"/>
          <w:b/>
          <w:sz w:val="24"/>
          <w:szCs w:val="24"/>
          <w:lang w:eastAsia="ru-RU"/>
        </w:rPr>
      </w:pPr>
    </w:p>
    <w:p w:rsidR="00720267" w:rsidRDefault="00DC63A8" w:rsidP="0016261A">
      <w:pPr>
        <w:keepNext/>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 xml:space="preserve">2.3.  Качество подготовки </w:t>
      </w:r>
      <w:proofErr w:type="gramStart"/>
      <w:r w:rsidRPr="00CB59B7">
        <w:rPr>
          <w:rFonts w:ascii="Times New Roman" w:eastAsia="Times New Roman" w:hAnsi="Times New Roman" w:cs="Times New Roman"/>
          <w:b/>
          <w:sz w:val="24"/>
          <w:szCs w:val="24"/>
          <w:lang w:eastAsia="ru-RU"/>
        </w:rPr>
        <w:t>обучающихся</w:t>
      </w:r>
      <w:proofErr w:type="gramEnd"/>
    </w:p>
    <w:p w:rsidR="008222FA" w:rsidRPr="00CB59B7" w:rsidRDefault="008222FA" w:rsidP="0016261A">
      <w:pPr>
        <w:keepNext/>
        <w:spacing w:after="0" w:line="240" w:lineRule="auto"/>
        <w:ind w:firstLine="851"/>
        <w:jc w:val="both"/>
        <w:rPr>
          <w:rFonts w:ascii="Times New Roman" w:eastAsia="Times New Roman" w:hAnsi="Times New Roman" w:cs="Times New Roman"/>
          <w:b/>
          <w:sz w:val="24"/>
          <w:szCs w:val="24"/>
          <w:lang w:eastAsia="ru-RU"/>
        </w:rPr>
      </w:pPr>
    </w:p>
    <w:p w:rsidR="00DC63A8" w:rsidRDefault="00DC63A8" w:rsidP="0016261A">
      <w:pPr>
        <w:keepNext/>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2.3.1. Оценка уровня требований при приеме студентов</w:t>
      </w:r>
    </w:p>
    <w:p w:rsidR="008222FA" w:rsidRPr="00CB59B7" w:rsidRDefault="008222FA" w:rsidP="0016261A">
      <w:pPr>
        <w:keepNext/>
        <w:spacing w:after="0" w:line="240" w:lineRule="auto"/>
        <w:ind w:firstLine="851"/>
        <w:jc w:val="both"/>
        <w:rPr>
          <w:rFonts w:ascii="Times New Roman" w:eastAsia="Times New Roman" w:hAnsi="Times New Roman" w:cs="Times New Roman"/>
          <w:b/>
          <w:sz w:val="24"/>
          <w:szCs w:val="24"/>
          <w:lang w:eastAsia="ru-RU"/>
        </w:rPr>
      </w:pPr>
    </w:p>
    <w:p w:rsidR="008222FA" w:rsidRDefault="00461F81"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201</w:t>
      </w:r>
      <w:r w:rsidR="007E7D00">
        <w:rPr>
          <w:rFonts w:ascii="Times New Roman" w:hAnsi="Times New Roman" w:cs="Times New Roman"/>
          <w:sz w:val="24"/>
          <w:szCs w:val="24"/>
        </w:rPr>
        <w:t>4</w:t>
      </w:r>
      <w:r w:rsidRPr="00CB59B7">
        <w:rPr>
          <w:rFonts w:ascii="Times New Roman" w:hAnsi="Times New Roman" w:cs="Times New Roman"/>
          <w:sz w:val="24"/>
          <w:szCs w:val="24"/>
        </w:rPr>
        <w:t>-201</w:t>
      </w:r>
      <w:r w:rsidR="007E7D00">
        <w:rPr>
          <w:rFonts w:ascii="Times New Roman" w:hAnsi="Times New Roman" w:cs="Times New Roman"/>
          <w:sz w:val="24"/>
          <w:szCs w:val="24"/>
        </w:rPr>
        <w:t>5</w:t>
      </w:r>
      <w:r w:rsidRPr="00CB59B7">
        <w:rPr>
          <w:rFonts w:ascii="Times New Roman" w:hAnsi="Times New Roman" w:cs="Times New Roman"/>
          <w:sz w:val="24"/>
          <w:szCs w:val="24"/>
        </w:rPr>
        <w:t xml:space="preserve"> году </w:t>
      </w:r>
      <w:proofErr w:type="spellStart"/>
      <w:r w:rsidRPr="00CB59B7">
        <w:rPr>
          <w:rFonts w:ascii="Times New Roman" w:hAnsi="Times New Roman" w:cs="Times New Roman"/>
          <w:sz w:val="24"/>
          <w:szCs w:val="24"/>
        </w:rPr>
        <w:t>Канашским</w:t>
      </w:r>
      <w:proofErr w:type="spellEnd"/>
      <w:r w:rsidRPr="00CB59B7">
        <w:rPr>
          <w:rFonts w:ascii="Times New Roman" w:hAnsi="Times New Roman" w:cs="Times New Roman"/>
          <w:sz w:val="24"/>
          <w:szCs w:val="24"/>
        </w:rPr>
        <w:t xml:space="preserve"> филиалом набор абитуриентов не осуществлялся.</w:t>
      </w:r>
    </w:p>
    <w:p w:rsidR="008222FA" w:rsidRDefault="00C874A9"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предыдущие годы в</w:t>
      </w:r>
      <w:r w:rsidR="003D6066" w:rsidRPr="00CB59B7">
        <w:rPr>
          <w:rFonts w:ascii="Times New Roman" w:hAnsi="Times New Roman" w:cs="Times New Roman"/>
          <w:sz w:val="24"/>
          <w:szCs w:val="24"/>
        </w:rPr>
        <w:t>ступительные испытания абитуриентов по направлению «Экономика»</w:t>
      </w:r>
      <w:r w:rsidRPr="00CB59B7">
        <w:rPr>
          <w:rFonts w:ascii="Times New Roman" w:hAnsi="Times New Roman" w:cs="Times New Roman"/>
          <w:sz w:val="24"/>
          <w:szCs w:val="24"/>
        </w:rPr>
        <w:t xml:space="preserve"> и направлению «Информатика и вычислительная техника»</w:t>
      </w:r>
      <w:r w:rsidR="003D6066" w:rsidRPr="00CB59B7">
        <w:rPr>
          <w:rFonts w:ascii="Times New Roman" w:hAnsi="Times New Roman" w:cs="Times New Roman"/>
          <w:sz w:val="24"/>
          <w:szCs w:val="24"/>
        </w:rPr>
        <w:t xml:space="preserve"> в университете проводились в соответствии с федеральными нормативными актами, конкретизируемыми в «Правилах приема в Ч</w:t>
      </w:r>
      <w:r w:rsidR="007E7D00">
        <w:rPr>
          <w:rFonts w:ascii="Times New Roman" w:hAnsi="Times New Roman" w:cs="Times New Roman"/>
          <w:sz w:val="24"/>
          <w:szCs w:val="24"/>
        </w:rPr>
        <w:t>увашском государственном университете</w:t>
      </w:r>
      <w:r w:rsidR="003D6066" w:rsidRPr="00CB59B7">
        <w:rPr>
          <w:rFonts w:ascii="Times New Roman" w:hAnsi="Times New Roman" w:cs="Times New Roman"/>
          <w:sz w:val="24"/>
          <w:szCs w:val="24"/>
        </w:rPr>
        <w:t xml:space="preserve">», утверждаемых ежегодно. </w:t>
      </w:r>
      <w:r w:rsidR="007E7D00">
        <w:rPr>
          <w:rFonts w:ascii="Times New Roman" w:hAnsi="Times New Roman" w:cs="Times New Roman"/>
          <w:sz w:val="24"/>
          <w:szCs w:val="24"/>
        </w:rPr>
        <w:t xml:space="preserve">                </w:t>
      </w:r>
      <w:proofErr w:type="gramStart"/>
      <w:r w:rsidR="003D6066" w:rsidRPr="00CB59B7">
        <w:rPr>
          <w:rFonts w:ascii="Times New Roman" w:hAnsi="Times New Roman" w:cs="Times New Roman"/>
          <w:sz w:val="24"/>
          <w:szCs w:val="24"/>
        </w:rPr>
        <w:t>В целом контингент абитуриентов достаточен для отбора наиболее подготовленных для обучения</w:t>
      </w:r>
      <w:r w:rsidRPr="00CB59B7">
        <w:rPr>
          <w:rFonts w:ascii="Times New Roman" w:hAnsi="Times New Roman" w:cs="Times New Roman"/>
          <w:sz w:val="24"/>
          <w:szCs w:val="24"/>
        </w:rPr>
        <w:t>.</w:t>
      </w:r>
      <w:proofErr w:type="gramEnd"/>
    </w:p>
    <w:p w:rsidR="003D6066" w:rsidRPr="00CB59B7" w:rsidRDefault="003D6066"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Порядок организации и проведения </w:t>
      </w:r>
      <w:proofErr w:type="spellStart"/>
      <w:r w:rsidRPr="00CB59B7">
        <w:rPr>
          <w:rFonts w:ascii="Times New Roman" w:hAnsi="Times New Roman" w:cs="Times New Roman"/>
          <w:sz w:val="24"/>
          <w:szCs w:val="24"/>
        </w:rPr>
        <w:t>профориентационной</w:t>
      </w:r>
      <w:proofErr w:type="spellEnd"/>
      <w:r w:rsidRPr="00CB59B7">
        <w:rPr>
          <w:rFonts w:ascii="Times New Roman" w:hAnsi="Times New Roman" w:cs="Times New Roman"/>
          <w:sz w:val="24"/>
          <w:szCs w:val="24"/>
        </w:rPr>
        <w:t xml:space="preserve"> работы ве</w:t>
      </w:r>
      <w:r w:rsidR="00C874A9" w:rsidRPr="00CB59B7">
        <w:rPr>
          <w:rFonts w:ascii="Times New Roman" w:hAnsi="Times New Roman" w:cs="Times New Roman"/>
          <w:sz w:val="24"/>
          <w:szCs w:val="24"/>
        </w:rPr>
        <w:t>лся</w:t>
      </w:r>
      <w:r w:rsidRPr="00CB59B7">
        <w:rPr>
          <w:rFonts w:ascii="Times New Roman" w:hAnsi="Times New Roman" w:cs="Times New Roman"/>
          <w:sz w:val="24"/>
          <w:szCs w:val="24"/>
        </w:rPr>
        <w:t xml:space="preserve"> с учетом требований ФЗ РФ «Об образовании», ФЗ «О высшем и послевузовском профессиональном образовании». </w:t>
      </w:r>
      <w:proofErr w:type="spellStart"/>
      <w:r w:rsidRPr="00CB59B7">
        <w:rPr>
          <w:rFonts w:ascii="Times New Roman" w:hAnsi="Times New Roman" w:cs="Times New Roman"/>
          <w:sz w:val="24"/>
          <w:szCs w:val="24"/>
        </w:rPr>
        <w:t>Профориентационная</w:t>
      </w:r>
      <w:proofErr w:type="spellEnd"/>
      <w:r w:rsidRPr="00CB59B7">
        <w:rPr>
          <w:rFonts w:ascii="Times New Roman" w:hAnsi="Times New Roman" w:cs="Times New Roman"/>
          <w:sz w:val="24"/>
          <w:szCs w:val="24"/>
        </w:rPr>
        <w:t xml:space="preserve"> работа и формирование студенческого контингента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осуществля</w:t>
      </w:r>
      <w:r w:rsidR="00BA3950" w:rsidRPr="00CB59B7">
        <w:rPr>
          <w:rFonts w:ascii="Times New Roman" w:hAnsi="Times New Roman" w:cs="Times New Roman"/>
          <w:sz w:val="24"/>
          <w:szCs w:val="24"/>
        </w:rPr>
        <w:t>лась</w:t>
      </w:r>
      <w:r w:rsidRPr="00CB59B7">
        <w:rPr>
          <w:rFonts w:ascii="Times New Roman" w:hAnsi="Times New Roman" w:cs="Times New Roman"/>
          <w:sz w:val="24"/>
          <w:szCs w:val="24"/>
        </w:rPr>
        <w:t xml:space="preserve"> на основе научно обоснованной системы форм, методов и средств воздействия, ставящей в качестве специальной задачи изучение индивидуальных различий в способностях абитуриентов, их профессиональный отбор на специальности и направления подготовки института и своевременное привлечение обучающихся к получению высшего образования. Основой эффективного и качественного обеспечения жизнедеятельности филиала является </w:t>
      </w:r>
      <w:proofErr w:type="spellStart"/>
      <w:r w:rsidRPr="00CB59B7">
        <w:rPr>
          <w:rFonts w:ascii="Times New Roman" w:hAnsi="Times New Roman" w:cs="Times New Roman"/>
          <w:sz w:val="24"/>
          <w:szCs w:val="24"/>
        </w:rPr>
        <w:t>профориентационная</w:t>
      </w:r>
      <w:proofErr w:type="spellEnd"/>
      <w:r w:rsidRPr="00CB59B7">
        <w:rPr>
          <w:rFonts w:ascii="Times New Roman" w:hAnsi="Times New Roman" w:cs="Times New Roman"/>
          <w:sz w:val="24"/>
          <w:szCs w:val="24"/>
        </w:rPr>
        <w:t xml:space="preserve"> работа среди учащихся средних общеобразовательных школ, образовательных учреждений начального и среднего профессионального образования.</w:t>
      </w: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7A3F59" w:rsidRDefault="007A3F59" w:rsidP="0016261A">
      <w:pPr>
        <w:pStyle w:val="26"/>
        <w:shd w:val="clear" w:color="auto" w:fill="auto"/>
        <w:spacing w:line="240" w:lineRule="auto"/>
        <w:ind w:left="7080" w:firstLine="851"/>
        <w:jc w:val="center"/>
        <w:rPr>
          <w:sz w:val="24"/>
          <w:szCs w:val="24"/>
        </w:rPr>
      </w:pPr>
    </w:p>
    <w:p w:rsidR="00C50E48" w:rsidRPr="00C50E48" w:rsidRDefault="00C50E48" w:rsidP="0016261A">
      <w:pPr>
        <w:pStyle w:val="26"/>
        <w:shd w:val="clear" w:color="auto" w:fill="auto"/>
        <w:spacing w:line="240" w:lineRule="auto"/>
        <w:ind w:left="7080" w:firstLine="851"/>
        <w:jc w:val="center"/>
        <w:rPr>
          <w:sz w:val="24"/>
          <w:szCs w:val="24"/>
        </w:rPr>
      </w:pPr>
      <w:r w:rsidRPr="00C50E48">
        <w:rPr>
          <w:sz w:val="24"/>
          <w:szCs w:val="24"/>
        </w:rPr>
        <w:lastRenderedPageBreak/>
        <w:t>Таблица 15</w:t>
      </w:r>
    </w:p>
    <w:p w:rsidR="00A26B0E" w:rsidRPr="00A26B0E" w:rsidRDefault="00A26B0E" w:rsidP="0016261A">
      <w:pPr>
        <w:pStyle w:val="26"/>
        <w:shd w:val="clear" w:color="auto" w:fill="auto"/>
        <w:spacing w:line="240" w:lineRule="auto"/>
        <w:ind w:firstLine="851"/>
        <w:contextualSpacing/>
        <w:jc w:val="center"/>
        <w:rPr>
          <w:b/>
          <w:sz w:val="24"/>
          <w:szCs w:val="24"/>
        </w:rPr>
      </w:pPr>
      <w:r w:rsidRPr="00A26B0E">
        <w:rPr>
          <w:b/>
          <w:sz w:val="24"/>
          <w:szCs w:val="24"/>
        </w:rPr>
        <w:t xml:space="preserve">План </w:t>
      </w:r>
      <w:proofErr w:type="spellStart"/>
      <w:r w:rsidRPr="00A26B0E">
        <w:rPr>
          <w:b/>
          <w:sz w:val="24"/>
          <w:szCs w:val="24"/>
        </w:rPr>
        <w:t>профориентационной</w:t>
      </w:r>
      <w:proofErr w:type="spellEnd"/>
      <w:r w:rsidRPr="00A26B0E">
        <w:rPr>
          <w:b/>
          <w:sz w:val="24"/>
          <w:szCs w:val="24"/>
        </w:rPr>
        <w:t xml:space="preserve"> работы </w:t>
      </w:r>
      <w:proofErr w:type="spellStart"/>
      <w:r w:rsidRPr="00A26B0E">
        <w:rPr>
          <w:b/>
          <w:sz w:val="24"/>
          <w:szCs w:val="24"/>
        </w:rPr>
        <w:t>Канашского</w:t>
      </w:r>
      <w:proofErr w:type="spellEnd"/>
      <w:r w:rsidRPr="00A26B0E">
        <w:rPr>
          <w:b/>
          <w:sz w:val="24"/>
          <w:szCs w:val="24"/>
        </w:rPr>
        <w:t xml:space="preserve"> филиала</w:t>
      </w:r>
    </w:p>
    <w:p w:rsidR="00A26B0E" w:rsidRPr="00A26B0E" w:rsidRDefault="00A26B0E" w:rsidP="0016261A">
      <w:pPr>
        <w:pStyle w:val="27"/>
        <w:shd w:val="clear" w:color="auto" w:fill="auto"/>
        <w:spacing w:after="0" w:line="240" w:lineRule="auto"/>
        <w:ind w:firstLine="851"/>
        <w:contextualSpacing/>
        <w:rPr>
          <w:b/>
          <w:sz w:val="24"/>
          <w:szCs w:val="24"/>
        </w:rPr>
      </w:pPr>
      <w:r w:rsidRPr="00A26B0E">
        <w:rPr>
          <w:b/>
          <w:sz w:val="24"/>
          <w:szCs w:val="24"/>
        </w:rPr>
        <w:t>ФГБОУ ВПО «Ч</w:t>
      </w:r>
      <w:r>
        <w:rPr>
          <w:b/>
          <w:sz w:val="24"/>
          <w:szCs w:val="24"/>
        </w:rPr>
        <w:t>ГУ</w:t>
      </w:r>
      <w:r w:rsidRPr="00A26B0E">
        <w:rPr>
          <w:b/>
          <w:sz w:val="24"/>
          <w:szCs w:val="24"/>
        </w:rPr>
        <w:t xml:space="preserve"> им</w:t>
      </w:r>
      <w:r>
        <w:rPr>
          <w:b/>
          <w:sz w:val="24"/>
          <w:szCs w:val="24"/>
        </w:rPr>
        <w:t>.</w:t>
      </w:r>
      <w:r w:rsidRPr="00A26B0E">
        <w:rPr>
          <w:b/>
          <w:sz w:val="24"/>
          <w:szCs w:val="24"/>
        </w:rPr>
        <w:t>И. Н. Ульянова»</w:t>
      </w:r>
    </w:p>
    <w:p w:rsidR="00A26B0E" w:rsidRDefault="00A26B0E" w:rsidP="0016261A">
      <w:pPr>
        <w:pStyle w:val="27"/>
        <w:shd w:val="clear" w:color="auto" w:fill="auto"/>
        <w:spacing w:after="0" w:line="240" w:lineRule="auto"/>
        <w:ind w:firstLine="851"/>
        <w:contextualSpacing/>
        <w:rPr>
          <w:b/>
          <w:sz w:val="24"/>
          <w:szCs w:val="24"/>
        </w:rPr>
      </w:pPr>
      <w:r w:rsidRPr="00A26B0E">
        <w:rPr>
          <w:b/>
          <w:sz w:val="24"/>
          <w:szCs w:val="24"/>
        </w:rPr>
        <w:t>на 2014-2015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2409"/>
        <w:gridCol w:w="2268"/>
      </w:tblGrid>
      <w:tr w:rsidR="00A26B0E" w:rsidRPr="00AE5A21" w:rsidTr="00A50184">
        <w:trPr>
          <w:trHeight w:val="969"/>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pStyle w:val="2"/>
              <w:tabs>
                <w:tab w:val="left" w:pos="708"/>
              </w:tabs>
              <w:contextualSpacing/>
              <w:rPr>
                <w:b w:val="0"/>
                <w:i w:val="0"/>
                <w:sz w:val="23"/>
                <w:szCs w:val="23"/>
              </w:rPr>
            </w:pPr>
            <w:r w:rsidRPr="00AE5A21">
              <w:rPr>
                <w:b w:val="0"/>
                <w:i w:val="0"/>
                <w:sz w:val="23"/>
                <w:szCs w:val="23"/>
              </w:rPr>
              <w:t xml:space="preserve">№ </w:t>
            </w:r>
            <w:proofErr w:type="spellStart"/>
            <w:proofErr w:type="gramStart"/>
            <w:r w:rsidRPr="00AE5A21">
              <w:rPr>
                <w:b w:val="0"/>
                <w:i w:val="0"/>
                <w:sz w:val="23"/>
                <w:szCs w:val="23"/>
              </w:rPr>
              <w:t>п</w:t>
            </w:r>
            <w:proofErr w:type="spellEnd"/>
            <w:proofErr w:type="gramEnd"/>
            <w:r w:rsidRPr="00AE5A21">
              <w:rPr>
                <w:b w:val="0"/>
                <w:i w:val="0"/>
                <w:sz w:val="23"/>
                <w:szCs w:val="23"/>
              </w:rPr>
              <w:t>/</w:t>
            </w:r>
            <w:proofErr w:type="spellStart"/>
            <w:r w:rsidRPr="00AE5A21">
              <w:rPr>
                <w:b w:val="0"/>
                <w:i w:val="0"/>
                <w:sz w:val="23"/>
                <w:szCs w:val="23"/>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contextualSpacing/>
              <w:jc w:val="center"/>
              <w:rPr>
                <w:rFonts w:ascii="Times New Roman" w:hAnsi="Times New Roman" w:cs="Times New Roman"/>
                <w:sz w:val="23"/>
                <w:szCs w:val="23"/>
              </w:rPr>
            </w:pPr>
            <w:r w:rsidRPr="00AE5A21">
              <w:rPr>
                <w:rFonts w:ascii="Times New Roman" w:hAnsi="Times New Roman" w:cs="Times New Roman"/>
                <w:sz w:val="23"/>
                <w:szCs w:val="23"/>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contextualSpacing/>
              <w:jc w:val="center"/>
              <w:rPr>
                <w:rFonts w:ascii="Times New Roman" w:hAnsi="Times New Roman" w:cs="Times New Roman"/>
                <w:sz w:val="23"/>
                <w:szCs w:val="23"/>
              </w:rPr>
            </w:pPr>
            <w:r w:rsidRPr="00AE5A21">
              <w:rPr>
                <w:rFonts w:ascii="Times New Roman" w:hAnsi="Times New Roman" w:cs="Times New Roman"/>
                <w:sz w:val="23"/>
                <w:szCs w:val="23"/>
              </w:rPr>
              <w:t>Дата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contextualSpacing/>
              <w:jc w:val="center"/>
              <w:rPr>
                <w:rFonts w:ascii="Times New Roman" w:hAnsi="Times New Roman" w:cs="Times New Roman"/>
                <w:sz w:val="23"/>
                <w:szCs w:val="23"/>
              </w:rPr>
            </w:pPr>
            <w:r w:rsidRPr="00AE5A21">
              <w:rPr>
                <w:rFonts w:ascii="Times New Roman" w:hAnsi="Times New Roman" w:cs="Times New Roman"/>
                <w:sz w:val="23"/>
                <w:szCs w:val="23"/>
              </w:rPr>
              <w:t>Ответственные</w:t>
            </w:r>
          </w:p>
        </w:tc>
      </w:tr>
      <w:tr w:rsidR="00A26B0E" w:rsidRPr="00AE5A21" w:rsidTr="00A50184">
        <w:trPr>
          <w:trHeight w:val="1407"/>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pStyle w:val="2"/>
              <w:tabs>
                <w:tab w:val="left" w:pos="708"/>
              </w:tabs>
              <w:rPr>
                <w:b w:val="0"/>
                <w:i w:val="0"/>
                <w:sz w:val="23"/>
                <w:szCs w:val="23"/>
              </w:rPr>
            </w:pPr>
            <w:r w:rsidRPr="00AE5A21">
              <w:rPr>
                <w:b w:val="0"/>
                <w:i w:val="0"/>
                <w:sz w:val="23"/>
                <w:szCs w:val="23"/>
              </w:rPr>
              <w:t>1</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pStyle w:val="af8"/>
              <w:rPr>
                <w:sz w:val="23"/>
                <w:szCs w:val="23"/>
              </w:rPr>
            </w:pPr>
            <w:r w:rsidRPr="00AE5A21">
              <w:rPr>
                <w:b w:val="0"/>
                <w:sz w:val="23"/>
                <w:szCs w:val="23"/>
              </w:rPr>
              <w:t xml:space="preserve">Назначение </w:t>
            </w:r>
            <w:proofErr w:type="gramStart"/>
            <w:r w:rsidRPr="00AE5A21">
              <w:rPr>
                <w:b w:val="0"/>
                <w:sz w:val="23"/>
                <w:szCs w:val="23"/>
              </w:rPr>
              <w:t>ответственного</w:t>
            </w:r>
            <w:proofErr w:type="gramEnd"/>
            <w:r w:rsidRPr="00AE5A21">
              <w:rPr>
                <w:b w:val="0"/>
                <w:sz w:val="23"/>
                <w:szCs w:val="23"/>
              </w:rPr>
              <w:t xml:space="preserve"> за </w:t>
            </w:r>
            <w:proofErr w:type="spellStart"/>
            <w:r w:rsidRPr="00AE5A21">
              <w:rPr>
                <w:b w:val="0"/>
                <w:sz w:val="23"/>
                <w:szCs w:val="23"/>
              </w:rPr>
              <w:t>профориентационную</w:t>
            </w:r>
            <w:proofErr w:type="spellEnd"/>
            <w:r w:rsidRPr="00AE5A21">
              <w:rPr>
                <w:b w:val="0"/>
                <w:sz w:val="23"/>
                <w:szCs w:val="23"/>
              </w:rPr>
              <w:t xml:space="preserve"> работу с обсуждением  планов </w:t>
            </w:r>
            <w:proofErr w:type="spellStart"/>
            <w:r w:rsidRPr="00AE5A21">
              <w:rPr>
                <w:b w:val="0"/>
                <w:sz w:val="23"/>
                <w:szCs w:val="23"/>
              </w:rPr>
              <w:t>профориентационной</w:t>
            </w:r>
            <w:proofErr w:type="spellEnd"/>
            <w:r w:rsidRPr="00AE5A21">
              <w:rPr>
                <w:b w:val="0"/>
                <w:sz w:val="23"/>
                <w:szCs w:val="23"/>
              </w:rPr>
              <w:t xml:space="preserve"> работы на 2014-2015 учебный год</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Сентябрь 2014</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Директор Филиала</w:t>
            </w:r>
          </w:p>
        </w:tc>
      </w:tr>
      <w:tr w:rsidR="00A26B0E" w:rsidRPr="00AE5A21" w:rsidTr="00A50184">
        <w:trPr>
          <w:trHeight w:val="1414"/>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2.</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Подготовка аналитических материалов, заключение договоров со стратегическими партнерами для проведения целенаправленной </w:t>
            </w:r>
            <w:proofErr w:type="spellStart"/>
            <w:r w:rsidRPr="00AE5A21">
              <w:rPr>
                <w:rFonts w:ascii="Times New Roman" w:hAnsi="Times New Roman" w:cs="Times New Roman"/>
                <w:sz w:val="23"/>
                <w:szCs w:val="23"/>
              </w:rPr>
              <w:t>профориентационной</w:t>
            </w:r>
            <w:proofErr w:type="spellEnd"/>
            <w:r w:rsidRPr="00AE5A21">
              <w:rPr>
                <w:rFonts w:ascii="Times New Roman" w:hAnsi="Times New Roman" w:cs="Times New Roman"/>
                <w:sz w:val="23"/>
                <w:szCs w:val="23"/>
              </w:rPr>
              <w:t xml:space="preserve"> работы</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Сентябрь - декабрь</w:t>
            </w:r>
          </w:p>
        </w:tc>
        <w:tc>
          <w:tcPr>
            <w:tcW w:w="2268" w:type="dxa"/>
            <w:tcBorders>
              <w:top w:val="single" w:sz="4" w:space="0" w:color="auto"/>
              <w:left w:val="single" w:sz="4" w:space="0" w:color="auto"/>
              <w:bottom w:val="single" w:sz="4" w:space="0" w:color="auto"/>
              <w:right w:val="single" w:sz="4" w:space="0" w:color="auto"/>
            </w:tcBorders>
            <w:hideMark/>
          </w:tcPr>
          <w:p w:rsidR="00C50E48"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Ответственный за </w:t>
            </w:r>
            <w:proofErr w:type="spellStart"/>
            <w:r w:rsidRPr="00AE5A21">
              <w:rPr>
                <w:rFonts w:ascii="Times New Roman" w:hAnsi="Times New Roman" w:cs="Times New Roman"/>
                <w:sz w:val="23"/>
                <w:szCs w:val="23"/>
              </w:rPr>
              <w:t>профориентацион</w:t>
            </w:r>
            <w:proofErr w:type="spellEnd"/>
          </w:p>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ную</w:t>
            </w:r>
            <w:proofErr w:type="spellEnd"/>
            <w:r w:rsidRPr="00AE5A21">
              <w:rPr>
                <w:rFonts w:ascii="Times New Roman" w:hAnsi="Times New Roman" w:cs="Times New Roman"/>
                <w:sz w:val="23"/>
                <w:szCs w:val="23"/>
              </w:rPr>
              <w:t xml:space="preserve"> работу</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3.</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Реализация договорных отношений с Центром занятости населения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xml:space="preserve">. Канаша, муниципальными органами управления образованием г. Канаша, </w:t>
            </w:r>
            <w:proofErr w:type="spellStart"/>
            <w:r w:rsidRPr="00AE5A21">
              <w:rPr>
                <w:rFonts w:ascii="Times New Roman" w:hAnsi="Times New Roman" w:cs="Times New Roman"/>
                <w:sz w:val="23"/>
                <w:szCs w:val="23"/>
              </w:rPr>
              <w:t>Канашского</w:t>
            </w:r>
            <w:proofErr w:type="spellEnd"/>
            <w:r w:rsidRPr="00AE5A21">
              <w:rPr>
                <w:rFonts w:ascii="Times New Roman" w:hAnsi="Times New Roman" w:cs="Times New Roman"/>
                <w:sz w:val="23"/>
                <w:szCs w:val="23"/>
              </w:rPr>
              <w:t xml:space="preserve">, </w:t>
            </w:r>
            <w:proofErr w:type="spellStart"/>
            <w:r w:rsidRPr="00AE5A21">
              <w:rPr>
                <w:rFonts w:ascii="Times New Roman" w:hAnsi="Times New Roman" w:cs="Times New Roman"/>
                <w:sz w:val="23"/>
                <w:szCs w:val="23"/>
              </w:rPr>
              <w:t>Янтиковского</w:t>
            </w:r>
            <w:proofErr w:type="spellEnd"/>
            <w:r w:rsidRPr="00AE5A21">
              <w:rPr>
                <w:rFonts w:ascii="Times New Roman" w:hAnsi="Times New Roman" w:cs="Times New Roman"/>
                <w:sz w:val="23"/>
                <w:szCs w:val="23"/>
              </w:rPr>
              <w:t xml:space="preserve">, </w:t>
            </w:r>
            <w:proofErr w:type="spellStart"/>
            <w:r w:rsidRPr="00AE5A21">
              <w:rPr>
                <w:rFonts w:ascii="Times New Roman" w:hAnsi="Times New Roman" w:cs="Times New Roman"/>
                <w:sz w:val="23"/>
                <w:szCs w:val="23"/>
              </w:rPr>
              <w:t>Ибресинского</w:t>
            </w:r>
            <w:proofErr w:type="spellEnd"/>
            <w:r w:rsidRPr="00AE5A21">
              <w:rPr>
                <w:rFonts w:ascii="Times New Roman" w:hAnsi="Times New Roman" w:cs="Times New Roman"/>
                <w:sz w:val="23"/>
                <w:szCs w:val="23"/>
              </w:rPr>
              <w:t xml:space="preserve"> районов</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Директор Филиала</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4</w:t>
            </w:r>
            <w:r w:rsidR="00A50184" w:rsidRPr="00AE5A21">
              <w:rPr>
                <w:sz w:val="23"/>
                <w:szCs w:val="23"/>
              </w:rPr>
              <w:t>.</w:t>
            </w:r>
            <w:r w:rsidRPr="00AE5A21">
              <w:rPr>
                <w:rFonts w:ascii="Times New Roman" w:hAnsi="Times New Roman" w:cs="Times New Roman"/>
                <w:sz w:val="23"/>
                <w:szCs w:val="23"/>
              </w:rPr>
              <w:t>.</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Взаимодействие с Центром занятости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Канаша и организация участия студентов выпускных курсов в  ярмарках вакансий для учащихся ВПО и СПО, организованных Центром занятости г. Канаша.</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В соответствии с планом Центра занятости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Канаша</w:t>
            </w:r>
          </w:p>
        </w:tc>
        <w:tc>
          <w:tcPr>
            <w:tcW w:w="2268" w:type="dxa"/>
            <w:tcBorders>
              <w:top w:val="single" w:sz="4" w:space="0" w:color="auto"/>
              <w:left w:val="single" w:sz="4" w:space="0" w:color="auto"/>
              <w:bottom w:val="single" w:sz="4" w:space="0" w:color="auto"/>
              <w:right w:val="single" w:sz="4" w:space="0" w:color="auto"/>
            </w:tcBorders>
            <w:hideMark/>
          </w:tcPr>
          <w:p w:rsidR="00C50E48"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Ответственный за </w:t>
            </w:r>
            <w:proofErr w:type="spellStart"/>
            <w:r w:rsidRPr="00AE5A21">
              <w:rPr>
                <w:rFonts w:ascii="Times New Roman" w:hAnsi="Times New Roman" w:cs="Times New Roman"/>
                <w:sz w:val="23"/>
                <w:szCs w:val="23"/>
              </w:rPr>
              <w:t>профориентацион</w:t>
            </w:r>
            <w:proofErr w:type="spellEnd"/>
          </w:p>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ную</w:t>
            </w:r>
            <w:proofErr w:type="spellEnd"/>
            <w:r w:rsidRPr="00AE5A21">
              <w:rPr>
                <w:rFonts w:ascii="Times New Roman" w:hAnsi="Times New Roman" w:cs="Times New Roman"/>
                <w:sz w:val="23"/>
                <w:szCs w:val="23"/>
              </w:rPr>
              <w:t xml:space="preserve"> работу</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5. </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Профориентационная</w:t>
            </w:r>
            <w:proofErr w:type="spellEnd"/>
            <w:r w:rsidRPr="00AE5A21">
              <w:rPr>
                <w:rFonts w:ascii="Times New Roman" w:hAnsi="Times New Roman" w:cs="Times New Roman"/>
                <w:sz w:val="23"/>
                <w:szCs w:val="23"/>
              </w:rPr>
              <w:t xml:space="preserve"> и информационная работа в школах, техникумах, колледжах, училищах и на предприятиях города, региона</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C50E48"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Ответственный за </w:t>
            </w:r>
            <w:proofErr w:type="spellStart"/>
            <w:r w:rsidRPr="00AE5A21">
              <w:rPr>
                <w:rFonts w:ascii="Times New Roman" w:hAnsi="Times New Roman" w:cs="Times New Roman"/>
                <w:sz w:val="23"/>
                <w:szCs w:val="23"/>
              </w:rPr>
              <w:t>профориентацион</w:t>
            </w:r>
            <w:proofErr w:type="spellEnd"/>
          </w:p>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ную</w:t>
            </w:r>
            <w:proofErr w:type="spellEnd"/>
            <w:r w:rsidRPr="00AE5A21">
              <w:rPr>
                <w:rFonts w:ascii="Times New Roman" w:hAnsi="Times New Roman" w:cs="Times New Roman"/>
                <w:sz w:val="23"/>
                <w:szCs w:val="23"/>
              </w:rPr>
              <w:t xml:space="preserve"> работу</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6.</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Работа со средствами массовой информации (радио, телевидение, печатные издания) по информационному обеспечению приема и популяризации  направлений  филиала и университета</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sz w:val="23"/>
                <w:szCs w:val="23"/>
              </w:rPr>
            </w:pPr>
            <w:r w:rsidRPr="00AE5A21">
              <w:rPr>
                <w:b w:val="0"/>
                <w:sz w:val="23"/>
                <w:szCs w:val="23"/>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Директор Филиала</w:t>
            </w:r>
          </w:p>
        </w:tc>
      </w:tr>
      <w:tr w:rsidR="00A26B0E" w:rsidRPr="00AE5A21" w:rsidTr="00A50184">
        <w:trPr>
          <w:trHeight w:val="1499"/>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7.</w:t>
            </w:r>
          </w:p>
        </w:tc>
        <w:tc>
          <w:tcPr>
            <w:tcW w:w="4536"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Организация  занятий по подготовке школьников к ЕГЭ по обществознанию, истории, русскому языку, литературе, информатике, физике. Мастер-классы «Решение задач ЕГЭ по математике</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rPr>
          <w:trHeight w:val="416"/>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8.</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Участие в родительских собраниях школ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xml:space="preserve">. Канаша и </w:t>
            </w:r>
            <w:proofErr w:type="spellStart"/>
            <w:r w:rsidRPr="00AE5A21">
              <w:rPr>
                <w:rFonts w:ascii="Times New Roman" w:hAnsi="Times New Roman" w:cs="Times New Roman"/>
                <w:sz w:val="23"/>
                <w:szCs w:val="23"/>
              </w:rPr>
              <w:t>Канашского</w:t>
            </w:r>
            <w:proofErr w:type="spellEnd"/>
            <w:r w:rsidRPr="00AE5A21">
              <w:rPr>
                <w:rFonts w:ascii="Times New Roman" w:hAnsi="Times New Roman" w:cs="Times New Roman"/>
                <w:sz w:val="23"/>
                <w:szCs w:val="23"/>
              </w:rPr>
              <w:t xml:space="preserve"> района</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В течение учебного года по графику, согласованному со школами и отделами по образованию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xml:space="preserve">. Канаша и </w:t>
            </w:r>
            <w:proofErr w:type="spellStart"/>
            <w:r w:rsidRPr="00AE5A21">
              <w:rPr>
                <w:rFonts w:ascii="Times New Roman" w:hAnsi="Times New Roman" w:cs="Times New Roman"/>
                <w:sz w:val="23"/>
                <w:szCs w:val="23"/>
              </w:rPr>
              <w:t>Канашского</w:t>
            </w:r>
            <w:proofErr w:type="spellEnd"/>
            <w:r w:rsidRPr="00AE5A21">
              <w:rPr>
                <w:rFonts w:ascii="Times New Roman" w:hAnsi="Times New Roman" w:cs="Times New Roman"/>
                <w:sz w:val="23"/>
                <w:szCs w:val="23"/>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C50E48"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Ответственный за </w:t>
            </w:r>
            <w:proofErr w:type="spellStart"/>
            <w:r w:rsidRPr="00AE5A21">
              <w:rPr>
                <w:rFonts w:ascii="Times New Roman" w:hAnsi="Times New Roman" w:cs="Times New Roman"/>
                <w:sz w:val="23"/>
                <w:szCs w:val="23"/>
              </w:rPr>
              <w:t>профориентацион</w:t>
            </w:r>
            <w:proofErr w:type="spellEnd"/>
          </w:p>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ную</w:t>
            </w:r>
            <w:proofErr w:type="spellEnd"/>
            <w:r w:rsidRPr="00AE5A21">
              <w:rPr>
                <w:rFonts w:ascii="Times New Roman" w:hAnsi="Times New Roman" w:cs="Times New Roman"/>
                <w:sz w:val="23"/>
                <w:szCs w:val="23"/>
              </w:rPr>
              <w:t xml:space="preserve"> работу</w:t>
            </w:r>
          </w:p>
        </w:tc>
      </w:tr>
      <w:tr w:rsidR="00A26B0E" w:rsidRPr="00AE5A21" w:rsidTr="00A50184">
        <w:trPr>
          <w:trHeight w:val="2116"/>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lastRenderedPageBreak/>
              <w:t>9.</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Участие представителей филиала (в том числе студентов) в мероприятиях, проводимых в  школах («День знаний», «Последний звонок», «Выпускной вечер» и др.)</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pStyle w:val="2"/>
              <w:tabs>
                <w:tab w:val="left" w:pos="708"/>
              </w:tabs>
              <w:rPr>
                <w:b w:val="0"/>
                <w:bCs w:val="0"/>
                <w:i w:val="0"/>
                <w:sz w:val="23"/>
                <w:szCs w:val="23"/>
              </w:rPr>
            </w:pPr>
            <w:r w:rsidRPr="00AE5A21">
              <w:rPr>
                <w:b w:val="0"/>
                <w:bCs w:val="0"/>
                <w:i w:val="0"/>
                <w:sz w:val="23"/>
                <w:szCs w:val="23"/>
              </w:rPr>
              <w:t xml:space="preserve">В </w:t>
            </w:r>
            <w:r w:rsidRPr="00AE5A21">
              <w:rPr>
                <w:b w:val="0"/>
                <w:i w:val="0"/>
                <w:sz w:val="23"/>
                <w:szCs w:val="23"/>
              </w:rPr>
              <w:t xml:space="preserve"> течение учебного года, по графику согласованному с отделом  образования  </w:t>
            </w:r>
            <w:proofErr w:type="gramStart"/>
            <w:r w:rsidRPr="00AE5A21">
              <w:rPr>
                <w:b w:val="0"/>
                <w:i w:val="0"/>
                <w:sz w:val="23"/>
                <w:szCs w:val="23"/>
              </w:rPr>
              <w:t>г</w:t>
            </w:r>
            <w:proofErr w:type="gramEnd"/>
            <w:r w:rsidRPr="00AE5A21">
              <w:rPr>
                <w:b w:val="0"/>
                <w:i w:val="0"/>
                <w:sz w:val="23"/>
                <w:szCs w:val="23"/>
              </w:rPr>
              <w:t xml:space="preserve">. Канаша и </w:t>
            </w:r>
            <w:proofErr w:type="spellStart"/>
            <w:r w:rsidRPr="00AE5A21">
              <w:rPr>
                <w:b w:val="0"/>
                <w:i w:val="0"/>
                <w:sz w:val="23"/>
                <w:szCs w:val="23"/>
              </w:rPr>
              <w:t>Канашского</w:t>
            </w:r>
            <w:proofErr w:type="spellEnd"/>
            <w:r w:rsidRPr="00AE5A21">
              <w:rPr>
                <w:b w:val="0"/>
                <w:i w:val="0"/>
                <w:sz w:val="23"/>
                <w:szCs w:val="23"/>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C50E48"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Ответственный за </w:t>
            </w:r>
            <w:proofErr w:type="spellStart"/>
            <w:r w:rsidRPr="00AE5A21">
              <w:rPr>
                <w:rFonts w:ascii="Times New Roman" w:hAnsi="Times New Roman" w:cs="Times New Roman"/>
                <w:sz w:val="23"/>
                <w:szCs w:val="23"/>
              </w:rPr>
              <w:t>профориентацион</w:t>
            </w:r>
            <w:proofErr w:type="spellEnd"/>
          </w:p>
          <w:p w:rsidR="00A26B0E" w:rsidRPr="00AE5A21" w:rsidRDefault="00A26B0E" w:rsidP="00A50184">
            <w:pPr>
              <w:spacing w:after="0" w:line="240" w:lineRule="auto"/>
              <w:jc w:val="center"/>
              <w:rPr>
                <w:rFonts w:ascii="Times New Roman" w:hAnsi="Times New Roman" w:cs="Times New Roman"/>
                <w:sz w:val="23"/>
                <w:szCs w:val="23"/>
              </w:rPr>
            </w:pPr>
            <w:proofErr w:type="spellStart"/>
            <w:r w:rsidRPr="00AE5A21">
              <w:rPr>
                <w:rFonts w:ascii="Times New Roman" w:hAnsi="Times New Roman" w:cs="Times New Roman"/>
                <w:sz w:val="23"/>
                <w:szCs w:val="23"/>
              </w:rPr>
              <w:t>ную</w:t>
            </w:r>
            <w:proofErr w:type="spellEnd"/>
            <w:r w:rsidRPr="00AE5A21">
              <w:rPr>
                <w:rFonts w:ascii="Times New Roman" w:hAnsi="Times New Roman" w:cs="Times New Roman"/>
                <w:sz w:val="23"/>
                <w:szCs w:val="23"/>
              </w:rPr>
              <w:t xml:space="preserve"> работу</w:t>
            </w:r>
          </w:p>
        </w:tc>
      </w:tr>
      <w:tr w:rsidR="00A26B0E" w:rsidRPr="00AE5A21" w:rsidTr="00A50184">
        <w:trPr>
          <w:trHeight w:val="2116"/>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10.</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Организация работы консультационного пункта для абитуриентов и родителей в период подачи заявлений. Консультации </w:t>
            </w:r>
            <w:proofErr w:type="gramStart"/>
            <w:r w:rsidRPr="00AE5A21">
              <w:rPr>
                <w:rFonts w:ascii="Times New Roman" w:hAnsi="Times New Roman" w:cs="Times New Roman"/>
                <w:sz w:val="23"/>
                <w:szCs w:val="23"/>
              </w:rPr>
              <w:t>обратившимся</w:t>
            </w:r>
            <w:proofErr w:type="gramEnd"/>
            <w:r w:rsidRPr="00AE5A21">
              <w:rPr>
                <w:rFonts w:ascii="Times New Roman" w:hAnsi="Times New Roman" w:cs="Times New Roman"/>
                <w:sz w:val="23"/>
                <w:szCs w:val="23"/>
              </w:rPr>
              <w:t>, ответы на телефонные звонки, почтовые запросы, включая поступившие по электронной почте.</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Специалист по УМР</w:t>
            </w:r>
          </w:p>
        </w:tc>
      </w:tr>
      <w:tr w:rsidR="00A26B0E" w:rsidRPr="00AE5A21" w:rsidTr="00A50184">
        <w:trPr>
          <w:trHeight w:val="1268"/>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11.</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Организация платных подготовительных курсов и проведение </w:t>
            </w:r>
            <w:proofErr w:type="spellStart"/>
            <w:r w:rsidRPr="00AE5A21">
              <w:rPr>
                <w:rFonts w:ascii="Times New Roman" w:hAnsi="Times New Roman" w:cs="Times New Roman"/>
                <w:sz w:val="23"/>
                <w:szCs w:val="23"/>
              </w:rPr>
              <w:t>профориентационной</w:t>
            </w:r>
            <w:proofErr w:type="spellEnd"/>
            <w:r w:rsidRPr="00AE5A21">
              <w:rPr>
                <w:rFonts w:ascii="Times New Roman" w:hAnsi="Times New Roman" w:cs="Times New Roman"/>
                <w:sz w:val="23"/>
                <w:szCs w:val="23"/>
              </w:rPr>
              <w:t xml:space="preserve"> работы со слушателями подготовительных курсов.</w:t>
            </w: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12.</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Проведение мероприятия «День открытых дверей». Презентации профессий и специальностей и информации о направлениях деятельности университета, лучших студенческих работах и выпускниках.</w:t>
            </w:r>
          </w:p>
          <w:p w:rsidR="00A26B0E" w:rsidRPr="00AE5A21" w:rsidRDefault="00A26B0E" w:rsidP="00A50184">
            <w:pPr>
              <w:spacing w:after="0" w:line="240" w:lineRule="auto"/>
              <w:jc w:val="center"/>
              <w:rPr>
                <w:rFonts w:ascii="Times New Roman" w:hAnsi="Times New Roman" w:cs="Times New Roman"/>
                <w:sz w:val="23"/>
                <w:szCs w:val="23"/>
              </w:rPr>
            </w:pPr>
          </w:p>
        </w:tc>
        <w:tc>
          <w:tcPr>
            <w:tcW w:w="24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Апрель, май 2015г.</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rPr>
          <w:trHeight w:val="1456"/>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13.</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Закрепление работников филиала  за общеобразовательными учреждениями, предприятиями, муниципальными образованиями Центральной зоны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b w:val="0"/>
                <w:sz w:val="23"/>
                <w:szCs w:val="23"/>
              </w:rPr>
            </w:pPr>
            <w:r w:rsidRPr="00AE5A21">
              <w:rPr>
                <w:b w:val="0"/>
                <w:sz w:val="23"/>
                <w:szCs w:val="23"/>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proofErr w:type="gramStart"/>
            <w:r w:rsidRPr="00AE5A21">
              <w:rPr>
                <w:rFonts w:ascii="Times New Roman" w:hAnsi="Times New Roman" w:cs="Times New Roman"/>
                <w:sz w:val="23"/>
                <w:szCs w:val="23"/>
              </w:rPr>
              <w:t>Ответственный</w:t>
            </w:r>
            <w:proofErr w:type="gramEnd"/>
            <w:r w:rsidRPr="00AE5A21">
              <w:rPr>
                <w:rFonts w:ascii="Times New Roman" w:hAnsi="Times New Roman" w:cs="Times New Roman"/>
                <w:sz w:val="23"/>
                <w:szCs w:val="23"/>
              </w:rPr>
              <w:t xml:space="preserve"> за </w:t>
            </w:r>
            <w:proofErr w:type="spellStart"/>
            <w:r w:rsidRPr="00AE5A21">
              <w:rPr>
                <w:rFonts w:ascii="Times New Roman" w:hAnsi="Times New Roman" w:cs="Times New Roman"/>
                <w:sz w:val="23"/>
                <w:szCs w:val="23"/>
              </w:rPr>
              <w:t>профориентационную</w:t>
            </w:r>
            <w:proofErr w:type="spellEnd"/>
            <w:r w:rsidRPr="00AE5A21">
              <w:rPr>
                <w:rFonts w:ascii="Times New Roman" w:hAnsi="Times New Roman" w:cs="Times New Roman"/>
                <w:sz w:val="23"/>
                <w:szCs w:val="23"/>
              </w:rPr>
              <w:t xml:space="preserve"> работу</w:t>
            </w:r>
          </w:p>
        </w:tc>
      </w:tr>
      <w:tr w:rsidR="00A26B0E" w:rsidRPr="00AE5A21" w:rsidTr="00A50184">
        <w:trPr>
          <w:trHeight w:val="1533"/>
        </w:trPr>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14.</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Привлечение студентов к </w:t>
            </w:r>
            <w:proofErr w:type="spellStart"/>
            <w:r w:rsidRPr="00AE5A21">
              <w:rPr>
                <w:rFonts w:ascii="Times New Roman" w:hAnsi="Times New Roman" w:cs="Times New Roman"/>
                <w:sz w:val="23"/>
                <w:szCs w:val="23"/>
              </w:rPr>
              <w:t>профориентационной</w:t>
            </w:r>
            <w:proofErr w:type="spellEnd"/>
            <w:r w:rsidRPr="00AE5A21">
              <w:rPr>
                <w:rFonts w:ascii="Times New Roman" w:hAnsi="Times New Roman" w:cs="Times New Roman"/>
                <w:sz w:val="23"/>
                <w:szCs w:val="23"/>
              </w:rPr>
              <w:t xml:space="preserve"> работе в период производственной практики, предоставление им рекламной продукции о филиале и университете.</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По графику</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15.</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Проведение круглого стола «Эффективные стратегии социального партнерства образовательного учреждения с работодателями»</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b w:val="0"/>
                <w:sz w:val="23"/>
                <w:szCs w:val="23"/>
              </w:rPr>
            </w:pPr>
            <w:r w:rsidRPr="00AE5A21">
              <w:rPr>
                <w:b w:val="0"/>
                <w:sz w:val="23"/>
                <w:szCs w:val="23"/>
              </w:rPr>
              <w:t>Декабрь 2014-январь 2015</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16.</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Проведение круглого стола «Совершенствование механизма взаимодействия филиала  с социальными партнерами»</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b w:val="0"/>
                <w:sz w:val="23"/>
                <w:szCs w:val="23"/>
              </w:rPr>
            </w:pPr>
            <w:r w:rsidRPr="00AE5A21">
              <w:rPr>
                <w:b w:val="0"/>
                <w:sz w:val="23"/>
                <w:szCs w:val="23"/>
              </w:rPr>
              <w:t>Апрель 2015</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кафедрой экономики и управления</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17.</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pStyle w:val="af8"/>
              <w:rPr>
                <w:sz w:val="23"/>
                <w:szCs w:val="23"/>
              </w:rPr>
            </w:pPr>
            <w:r w:rsidRPr="00AE5A21">
              <w:rPr>
                <w:b w:val="0"/>
                <w:sz w:val="23"/>
                <w:szCs w:val="23"/>
              </w:rPr>
              <w:t xml:space="preserve">Проведение </w:t>
            </w:r>
            <w:proofErr w:type="spellStart"/>
            <w:r w:rsidRPr="00AE5A21">
              <w:rPr>
                <w:b w:val="0"/>
                <w:sz w:val="23"/>
                <w:szCs w:val="23"/>
              </w:rPr>
              <w:t>профориентационной</w:t>
            </w:r>
            <w:proofErr w:type="spellEnd"/>
            <w:r w:rsidRPr="00AE5A21">
              <w:rPr>
                <w:b w:val="0"/>
                <w:sz w:val="23"/>
                <w:szCs w:val="23"/>
              </w:rPr>
              <w:t xml:space="preserve"> работы в тематических группах в социальных сетях (В Контакте, Одноклассники, др.). Формирование привлекательного  имиджа         филиала  в социальных сетях.</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отделом библиотеки, оператор ЭВМ</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18.</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Оформление информационных стендов по </w:t>
            </w:r>
            <w:proofErr w:type="spellStart"/>
            <w:r w:rsidRPr="00AE5A21">
              <w:rPr>
                <w:rFonts w:ascii="Times New Roman" w:hAnsi="Times New Roman" w:cs="Times New Roman"/>
                <w:sz w:val="23"/>
                <w:szCs w:val="23"/>
              </w:rPr>
              <w:t>профориентационной</w:t>
            </w:r>
            <w:proofErr w:type="spellEnd"/>
            <w:r w:rsidRPr="00AE5A21">
              <w:rPr>
                <w:rFonts w:ascii="Times New Roman" w:hAnsi="Times New Roman" w:cs="Times New Roman"/>
                <w:sz w:val="23"/>
                <w:szCs w:val="23"/>
              </w:rPr>
              <w:t xml:space="preserve"> работе в  приёмной </w:t>
            </w:r>
            <w:r w:rsidRPr="00AE5A21">
              <w:rPr>
                <w:rFonts w:ascii="Times New Roman" w:hAnsi="Times New Roman" w:cs="Times New Roman"/>
                <w:sz w:val="23"/>
                <w:szCs w:val="23"/>
              </w:rPr>
              <w:lastRenderedPageBreak/>
              <w:t>комиссии, регулярное обновление материалов стенда. Подготовка и оформление информационных материалов по профессиям для стенда в библиотеке</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lastRenderedPageBreak/>
              <w:t>В течение года</w:t>
            </w:r>
          </w:p>
          <w:p w:rsidR="00A26B0E" w:rsidRPr="00AE5A21" w:rsidRDefault="00A26B0E" w:rsidP="00A50184">
            <w:pPr>
              <w:spacing w:after="0" w:line="240" w:lineRule="auto"/>
              <w:jc w:val="center"/>
              <w:rPr>
                <w:rFonts w:ascii="Times New Roman" w:hAnsi="Times New Roman" w:cs="Times New Roman"/>
                <w:sz w:val="23"/>
                <w:szCs w:val="23"/>
              </w:rPr>
            </w:pP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Зав. отделом библиотеки, </w:t>
            </w:r>
            <w:r w:rsidRPr="00AE5A21">
              <w:rPr>
                <w:rFonts w:ascii="Times New Roman" w:hAnsi="Times New Roman" w:cs="Times New Roman"/>
                <w:sz w:val="23"/>
                <w:szCs w:val="23"/>
              </w:rPr>
              <w:lastRenderedPageBreak/>
              <w:t>специалист по УМР</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lastRenderedPageBreak/>
              <w:t>19.</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Разработка, издание и переиздание информационно–рекламных материалов для абитуриентов (буклеты, информационные  листы  филиала)</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b w:val="0"/>
                <w:sz w:val="23"/>
                <w:szCs w:val="23"/>
              </w:rPr>
            </w:pPr>
            <w:r w:rsidRPr="00AE5A21">
              <w:rPr>
                <w:b w:val="0"/>
                <w:sz w:val="23"/>
                <w:szCs w:val="23"/>
              </w:rPr>
              <w:t>В течение</w:t>
            </w:r>
          </w:p>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proofErr w:type="gramStart"/>
            <w:r w:rsidRPr="00AE5A21">
              <w:rPr>
                <w:rFonts w:ascii="Times New Roman" w:hAnsi="Times New Roman" w:cs="Times New Roman"/>
                <w:sz w:val="23"/>
                <w:szCs w:val="23"/>
              </w:rPr>
              <w:t>Ответственный</w:t>
            </w:r>
            <w:proofErr w:type="gramEnd"/>
            <w:r w:rsidRPr="00AE5A21">
              <w:rPr>
                <w:rFonts w:ascii="Times New Roman" w:hAnsi="Times New Roman" w:cs="Times New Roman"/>
                <w:sz w:val="23"/>
                <w:szCs w:val="23"/>
              </w:rPr>
              <w:t xml:space="preserve"> за </w:t>
            </w:r>
            <w:proofErr w:type="spellStart"/>
            <w:r w:rsidRPr="00AE5A21">
              <w:rPr>
                <w:rFonts w:ascii="Times New Roman" w:hAnsi="Times New Roman" w:cs="Times New Roman"/>
                <w:sz w:val="23"/>
                <w:szCs w:val="23"/>
              </w:rPr>
              <w:t>профориентационную</w:t>
            </w:r>
            <w:proofErr w:type="spellEnd"/>
            <w:r w:rsidRPr="00AE5A21">
              <w:rPr>
                <w:rFonts w:ascii="Times New Roman" w:hAnsi="Times New Roman" w:cs="Times New Roman"/>
                <w:sz w:val="23"/>
                <w:szCs w:val="23"/>
              </w:rPr>
              <w:t xml:space="preserve"> работу</w:t>
            </w:r>
          </w:p>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отделом библиотеки,</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20.</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Организация централизованного заказа на подготовку, тиражирование и распространение материалов </w:t>
            </w:r>
            <w:proofErr w:type="spellStart"/>
            <w:r w:rsidRPr="00AE5A21">
              <w:rPr>
                <w:rFonts w:ascii="Times New Roman" w:hAnsi="Times New Roman" w:cs="Times New Roman"/>
                <w:sz w:val="23"/>
                <w:szCs w:val="23"/>
              </w:rPr>
              <w:t>профориентационного</w:t>
            </w:r>
            <w:proofErr w:type="spellEnd"/>
            <w:r w:rsidRPr="00AE5A21">
              <w:rPr>
                <w:rFonts w:ascii="Times New Roman" w:hAnsi="Times New Roman" w:cs="Times New Roman"/>
                <w:sz w:val="23"/>
                <w:szCs w:val="23"/>
              </w:rPr>
              <w:t xml:space="preserve"> характера</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Ноябрь-декабрь</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proofErr w:type="gramStart"/>
            <w:r w:rsidRPr="00AE5A21">
              <w:rPr>
                <w:rFonts w:ascii="Times New Roman" w:hAnsi="Times New Roman" w:cs="Times New Roman"/>
                <w:sz w:val="23"/>
                <w:szCs w:val="23"/>
              </w:rPr>
              <w:t>Ответственный</w:t>
            </w:r>
            <w:proofErr w:type="gramEnd"/>
            <w:r w:rsidRPr="00AE5A21">
              <w:rPr>
                <w:rFonts w:ascii="Times New Roman" w:hAnsi="Times New Roman" w:cs="Times New Roman"/>
                <w:sz w:val="23"/>
                <w:szCs w:val="23"/>
              </w:rPr>
              <w:t xml:space="preserve"> за </w:t>
            </w:r>
            <w:proofErr w:type="spellStart"/>
            <w:r w:rsidRPr="00AE5A21">
              <w:rPr>
                <w:rFonts w:ascii="Times New Roman" w:hAnsi="Times New Roman" w:cs="Times New Roman"/>
                <w:sz w:val="23"/>
                <w:szCs w:val="23"/>
              </w:rPr>
              <w:t>профориентационную</w:t>
            </w:r>
            <w:proofErr w:type="spellEnd"/>
            <w:r w:rsidRPr="00AE5A21">
              <w:rPr>
                <w:rFonts w:ascii="Times New Roman" w:hAnsi="Times New Roman" w:cs="Times New Roman"/>
                <w:sz w:val="23"/>
                <w:szCs w:val="23"/>
              </w:rPr>
              <w:t xml:space="preserve"> работу</w:t>
            </w:r>
          </w:p>
          <w:p w:rsidR="00A26B0E" w:rsidRPr="00AE5A21" w:rsidRDefault="00A26B0E" w:rsidP="00A50184">
            <w:pPr>
              <w:spacing w:after="0" w:line="240" w:lineRule="auto"/>
              <w:jc w:val="center"/>
              <w:rPr>
                <w:rFonts w:ascii="Times New Roman" w:hAnsi="Times New Roman" w:cs="Times New Roman"/>
                <w:sz w:val="23"/>
                <w:szCs w:val="23"/>
              </w:rPr>
            </w:pP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21.</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 xml:space="preserve">Размещение </w:t>
            </w:r>
            <w:proofErr w:type="spellStart"/>
            <w:r w:rsidRPr="00AE5A21">
              <w:rPr>
                <w:rFonts w:ascii="Times New Roman" w:hAnsi="Times New Roman" w:cs="Times New Roman"/>
                <w:sz w:val="23"/>
                <w:szCs w:val="23"/>
              </w:rPr>
              <w:t>профориентационной</w:t>
            </w:r>
            <w:proofErr w:type="spellEnd"/>
            <w:r w:rsidRPr="00AE5A21">
              <w:rPr>
                <w:rFonts w:ascii="Times New Roman" w:hAnsi="Times New Roman" w:cs="Times New Roman"/>
                <w:sz w:val="23"/>
                <w:szCs w:val="23"/>
              </w:rPr>
              <w:t xml:space="preserve"> рекламы в школах, в центре занятости населения </w:t>
            </w:r>
            <w:proofErr w:type="gramStart"/>
            <w:r w:rsidRPr="00AE5A21">
              <w:rPr>
                <w:rFonts w:ascii="Times New Roman" w:hAnsi="Times New Roman" w:cs="Times New Roman"/>
                <w:sz w:val="23"/>
                <w:szCs w:val="23"/>
              </w:rPr>
              <w:t>г</w:t>
            </w:r>
            <w:proofErr w:type="gramEnd"/>
            <w:r w:rsidRPr="00AE5A21">
              <w:rPr>
                <w:rFonts w:ascii="Times New Roman" w:hAnsi="Times New Roman" w:cs="Times New Roman"/>
                <w:sz w:val="23"/>
                <w:szCs w:val="23"/>
              </w:rPr>
              <w:t>. Канаша</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Директор Филиала</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22.</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Дистанционная рассылка рекламной продукции по школам, предприятиям, муниципальным образованиям  республики и других регионов</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отделом библиотеки,  оператор ЭВМ</w:t>
            </w:r>
          </w:p>
        </w:tc>
      </w:tr>
      <w:tr w:rsidR="00A26B0E" w:rsidRPr="00AE5A21" w:rsidTr="00A50184">
        <w:tc>
          <w:tcPr>
            <w:tcW w:w="709"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23.</w:t>
            </w:r>
          </w:p>
        </w:tc>
        <w:tc>
          <w:tcPr>
            <w:tcW w:w="4536"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Обновление информации по профессиональной ориентации на официальном сайте филиала</w:t>
            </w:r>
          </w:p>
        </w:tc>
        <w:tc>
          <w:tcPr>
            <w:tcW w:w="2409" w:type="dxa"/>
            <w:tcBorders>
              <w:top w:val="single" w:sz="4" w:space="0" w:color="auto"/>
              <w:left w:val="single" w:sz="4" w:space="0" w:color="auto"/>
              <w:bottom w:val="single" w:sz="4" w:space="0" w:color="auto"/>
              <w:right w:val="single" w:sz="4" w:space="0" w:color="auto"/>
            </w:tcBorders>
          </w:tcPr>
          <w:p w:rsidR="00A26B0E" w:rsidRPr="00AE5A21" w:rsidRDefault="00A26B0E" w:rsidP="00A50184">
            <w:pPr>
              <w:pStyle w:val="af8"/>
              <w:rPr>
                <w:b w:val="0"/>
                <w:sz w:val="23"/>
                <w:szCs w:val="23"/>
              </w:rPr>
            </w:pPr>
            <w:r w:rsidRPr="00AE5A21">
              <w:rPr>
                <w:b w:val="0"/>
                <w:sz w:val="23"/>
                <w:szCs w:val="23"/>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A26B0E" w:rsidRPr="00AE5A21" w:rsidRDefault="00A26B0E" w:rsidP="00A50184">
            <w:pPr>
              <w:spacing w:after="0" w:line="240" w:lineRule="auto"/>
              <w:jc w:val="center"/>
              <w:rPr>
                <w:rFonts w:ascii="Times New Roman" w:hAnsi="Times New Roman" w:cs="Times New Roman"/>
                <w:sz w:val="23"/>
                <w:szCs w:val="23"/>
              </w:rPr>
            </w:pPr>
            <w:r w:rsidRPr="00AE5A21">
              <w:rPr>
                <w:rFonts w:ascii="Times New Roman" w:hAnsi="Times New Roman" w:cs="Times New Roman"/>
                <w:sz w:val="23"/>
                <w:szCs w:val="23"/>
              </w:rPr>
              <w:t>Зав. отделом библиотеки, оператор ЭВМ</w:t>
            </w:r>
          </w:p>
        </w:tc>
      </w:tr>
    </w:tbl>
    <w:p w:rsidR="00AE5A21" w:rsidRDefault="00AE5A21" w:rsidP="00AE5A21"/>
    <w:p w:rsidR="00AE5A21" w:rsidRPr="00AE5A21" w:rsidRDefault="00AE5A21" w:rsidP="00AE5A21"/>
    <w:p w:rsidR="00DC63A8" w:rsidRPr="00AE5A21" w:rsidRDefault="00DC63A8" w:rsidP="00AE5A21">
      <w:pPr>
        <w:jc w:val="center"/>
        <w:rPr>
          <w:rFonts w:ascii="Times New Roman" w:hAnsi="Times New Roman" w:cs="Times New Roman"/>
          <w:b/>
          <w:sz w:val="24"/>
          <w:szCs w:val="24"/>
        </w:rPr>
      </w:pPr>
      <w:r w:rsidRPr="00AE5A21">
        <w:rPr>
          <w:rFonts w:ascii="Times New Roman" w:hAnsi="Times New Roman" w:cs="Times New Roman"/>
          <w:b/>
          <w:sz w:val="24"/>
          <w:szCs w:val="24"/>
        </w:rPr>
        <w:t>2.3.2. Эффективность системы текущего и промежуточного контроля</w:t>
      </w:r>
    </w:p>
    <w:p w:rsidR="00D0318F" w:rsidRPr="00CB59B7" w:rsidRDefault="00D0318F"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Текущий и промежуточный контроль успеваемости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проводится согласно Положению о проведении текущего контроля успеваемости и промежуточной аттестации студентов в ФГБОУ ВПО «ЧГУ им. И.Н. Ульянова». Промежуточная аттестация студентов всех форм обучения осуществляется в соответствии с рабочим учебным планом, расписаниями учебных занятий и экзаменационных сессий, программами учебных дисциплин направлений подготовки и специальностей, по которым осуществляется подготовка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Формы и сроки аттестации по каждой дисциплине определяются учебным планом. Текущий контроль учебной работы включает в себя контроль успеваемости, контроль посещаемости занятий. Видами контроля  текущей успеваемости являются контрольная работа, коллоквиум, защита графических и расчетно-графических работ и типовых расчетов, рефератов, лабораторных работ, выступления на практических занятиях.</w:t>
      </w:r>
    </w:p>
    <w:p w:rsidR="00D0318F" w:rsidRPr="00CB59B7" w:rsidRDefault="00D0318F"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Для аттестации обучающихся на соответствие их персональных достижений поэтапным требованиям соответствующей ООП (текущий контроль успеваемости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разработаны и утверждены ректором.</w:t>
      </w:r>
    </w:p>
    <w:p w:rsidR="00D0318F" w:rsidRPr="00CB59B7" w:rsidRDefault="00D0318F"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После завершения экзаменационной сессии проводится анализ итогов промежуточной аттестации. Статистические данные по итогам сессии обрабатываются в системе «Деканат». Анализ итогов рассматривается на заседании кафедры Экономики и управления и заседании Ученого Совета филиала.</w:t>
      </w:r>
    </w:p>
    <w:p w:rsidR="00D0318F" w:rsidRPr="00CB59B7" w:rsidRDefault="00D0318F" w:rsidP="0016261A">
      <w:pPr>
        <w:widowControl w:val="0"/>
        <w:spacing w:after="0" w:line="240" w:lineRule="auto"/>
        <w:ind w:firstLine="851"/>
        <w:jc w:val="both"/>
        <w:rPr>
          <w:rFonts w:ascii="Times New Roman" w:hAnsi="Times New Roman" w:cs="Times New Roman"/>
          <w:iCs/>
          <w:sz w:val="24"/>
          <w:szCs w:val="24"/>
        </w:rPr>
      </w:pPr>
      <w:r w:rsidRPr="00CB59B7">
        <w:rPr>
          <w:rFonts w:ascii="Times New Roman" w:hAnsi="Times New Roman" w:cs="Times New Roman"/>
          <w:sz w:val="24"/>
          <w:szCs w:val="24"/>
        </w:rPr>
        <w:t xml:space="preserve">Таким образом, достаточность количества текущих форм контроля студентов  и качество форм контроля, уровень требований при проведении текущего и промежуточного контроля знаний студентов полностью соответствует требованиям ГОС/ФГОС. </w:t>
      </w:r>
    </w:p>
    <w:p w:rsidR="00D0318F" w:rsidRPr="00B60906" w:rsidRDefault="00D0318F" w:rsidP="0016261A">
      <w:pPr>
        <w:pStyle w:val="a5"/>
        <w:ind w:firstLine="851"/>
        <w:rPr>
          <w:iCs/>
        </w:rPr>
      </w:pPr>
      <w:r w:rsidRPr="00CB59B7">
        <w:rPr>
          <w:iCs/>
        </w:rPr>
        <w:lastRenderedPageBreak/>
        <w:t xml:space="preserve">Показатели абсолютной и качественной успеваемости по результатам экзаменационных </w:t>
      </w:r>
      <w:r w:rsidRPr="00B60906">
        <w:rPr>
          <w:iCs/>
        </w:rPr>
        <w:t xml:space="preserve">сессий сведены в таблицу. </w:t>
      </w:r>
    </w:p>
    <w:p w:rsidR="00D0318F" w:rsidRDefault="00D0318F" w:rsidP="0016261A">
      <w:pPr>
        <w:pStyle w:val="a5"/>
        <w:ind w:firstLine="851"/>
        <w:rPr>
          <w:iCs/>
        </w:rPr>
      </w:pPr>
      <w:r w:rsidRPr="00B60906">
        <w:rPr>
          <w:iCs/>
        </w:rPr>
        <w:t>Лучшие результаты абсолютной успеваемости за 201</w:t>
      </w:r>
      <w:r w:rsidR="00E069D3" w:rsidRPr="00B60906">
        <w:rPr>
          <w:iCs/>
        </w:rPr>
        <w:t>4</w:t>
      </w:r>
      <w:r w:rsidRPr="00B60906">
        <w:rPr>
          <w:iCs/>
        </w:rPr>
        <w:t>-201</w:t>
      </w:r>
      <w:r w:rsidR="00E069D3" w:rsidRPr="00B60906">
        <w:rPr>
          <w:iCs/>
        </w:rPr>
        <w:t>5</w:t>
      </w:r>
      <w:r w:rsidRPr="00B60906">
        <w:rPr>
          <w:iCs/>
        </w:rPr>
        <w:t xml:space="preserve"> учебный год у студентов направления подготовки «Экономика»</w:t>
      </w:r>
      <w:r w:rsidR="00286830" w:rsidRPr="00B60906">
        <w:rPr>
          <w:iCs/>
        </w:rPr>
        <w:t xml:space="preserve"> </w:t>
      </w:r>
      <w:r w:rsidRPr="00B60906">
        <w:rPr>
          <w:iCs/>
        </w:rPr>
        <w:t>-</w:t>
      </w:r>
      <w:r w:rsidR="00286830" w:rsidRPr="00B60906">
        <w:rPr>
          <w:iCs/>
        </w:rPr>
        <w:t xml:space="preserve"> </w:t>
      </w:r>
      <w:r w:rsidRPr="00B60906">
        <w:rPr>
          <w:iCs/>
        </w:rPr>
        <w:t>8</w:t>
      </w:r>
      <w:r w:rsidR="009425B5" w:rsidRPr="00B60906">
        <w:rPr>
          <w:iCs/>
        </w:rPr>
        <w:t>9</w:t>
      </w:r>
      <w:r w:rsidRPr="00B60906">
        <w:rPr>
          <w:iCs/>
        </w:rPr>
        <w:t>,</w:t>
      </w:r>
      <w:r w:rsidR="009425B5" w:rsidRPr="00B60906">
        <w:rPr>
          <w:iCs/>
        </w:rPr>
        <w:t xml:space="preserve">74 </w:t>
      </w:r>
      <w:r w:rsidRPr="00B60906">
        <w:rPr>
          <w:iCs/>
        </w:rPr>
        <w:t xml:space="preserve">%, </w:t>
      </w:r>
      <w:r w:rsidR="00286830" w:rsidRPr="00B60906">
        <w:rPr>
          <w:iCs/>
        </w:rPr>
        <w:t xml:space="preserve">лучшие результаты </w:t>
      </w:r>
      <w:r w:rsidRPr="00B60906">
        <w:rPr>
          <w:iCs/>
        </w:rPr>
        <w:t>качественн</w:t>
      </w:r>
      <w:r w:rsidR="00286830" w:rsidRPr="00B60906">
        <w:rPr>
          <w:iCs/>
        </w:rPr>
        <w:t>ой</w:t>
      </w:r>
      <w:r w:rsidRPr="00B60906">
        <w:rPr>
          <w:iCs/>
        </w:rPr>
        <w:t xml:space="preserve"> успеваемост</w:t>
      </w:r>
      <w:r w:rsidR="00286830" w:rsidRPr="00B60906">
        <w:rPr>
          <w:iCs/>
        </w:rPr>
        <w:t>и</w:t>
      </w:r>
      <w:r w:rsidRPr="00B60906">
        <w:rPr>
          <w:iCs/>
        </w:rPr>
        <w:t xml:space="preserve">  у студентов направления подготовки «Информатика и вычислительная техника»</w:t>
      </w:r>
      <w:r w:rsidR="00286830" w:rsidRPr="00B60906">
        <w:rPr>
          <w:iCs/>
        </w:rPr>
        <w:t xml:space="preserve"> </w:t>
      </w:r>
      <w:r w:rsidRPr="00B60906">
        <w:rPr>
          <w:iCs/>
        </w:rPr>
        <w:t>-</w:t>
      </w:r>
      <w:r w:rsidR="00286830" w:rsidRPr="00B60906">
        <w:rPr>
          <w:iCs/>
        </w:rPr>
        <w:t xml:space="preserve"> 88</w:t>
      </w:r>
      <w:r w:rsidRPr="00B60906">
        <w:rPr>
          <w:iCs/>
        </w:rPr>
        <w:t>,</w:t>
      </w:r>
      <w:r w:rsidR="00286830" w:rsidRPr="00B60906">
        <w:rPr>
          <w:iCs/>
        </w:rPr>
        <w:t>57</w:t>
      </w:r>
      <w:r w:rsidRPr="00B60906">
        <w:rPr>
          <w:iCs/>
        </w:rPr>
        <w:t>%.</w:t>
      </w:r>
    </w:p>
    <w:p w:rsidR="00AE5A21" w:rsidRDefault="00AE5A21" w:rsidP="0016261A">
      <w:pPr>
        <w:pStyle w:val="a5"/>
        <w:ind w:left="7080" w:firstLine="851"/>
        <w:jc w:val="center"/>
        <w:rPr>
          <w:iCs/>
        </w:rPr>
      </w:pPr>
    </w:p>
    <w:p w:rsidR="002F2B64" w:rsidRDefault="0060178D" w:rsidP="0016261A">
      <w:pPr>
        <w:pStyle w:val="a5"/>
        <w:ind w:left="7080" w:firstLine="851"/>
        <w:jc w:val="center"/>
        <w:rPr>
          <w:iCs/>
        </w:rPr>
      </w:pPr>
      <w:r w:rsidRPr="0060178D">
        <w:rPr>
          <w:iCs/>
        </w:rPr>
        <w:t>Таблица 1</w:t>
      </w:r>
      <w:r w:rsidR="00C50E48">
        <w:rPr>
          <w:iCs/>
        </w:rPr>
        <w:t>6</w:t>
      </w:r>
    </w:p>
    <w:p w:rsidR="00D513E3" w:rsidRDefault="002F2B64" w:rsidP="0016261A">
      <w:pPr>
        <w:pStyle w:val="a5"/>
        <w:ind w:firstLine="851"/>
        <w:jc w:val="center"/>
        <w:rPr>
          <w:b/>
          <w:iCs/>
        </w:rPr>
      </w:pPr>
      <w:r w:rsidRPr="002F2B64">
        <w:rPr>
          <w:b/>
          <w:iCs/>
        </w:rPr>
        <w:t>Показатели абсолютной успеваемости</w:t>
      </w:r>
      <w:r w:rsidR="00D04E10">
        <w:rPr>
          <w:b/>
          <w:iCs/>
        </w:rPr>
        <w:t xml:space="preserve"> </w:t>
      </w:r>
      <w:proofErr w:type="gramStart"/>
      <w:r w:rsidR="00D04E10">
        <w:rPr>
          <w:b/>
          <w:iCs/>
        </w:rPr>
        <w:t>по</w:t>
      </w:r>
      <w:proofErr w:type="gramEnd"/>
      <w:r w:rsidR="00D04E10">
        <w:rPr>
          <w:b/>
          <w:iCs/>
        </w:rPr>
        <w:t xml:space="preserve"> основным ООП, </w:t>
      </w:r>
    </w:p>
    <w:p w:rsidR="00B60906" w:rsidRDefault="00D04E10" w:rsidP="00C57CAC">
      <w:pPr>
        <w:pStyle w:val="a5"/>
        <w:jc w:val="center"/>
        <w:rPr>
          <w:b/>
          <w:iCs/>
        </w:rPr>
      </w:pPr>
      <w:r>
        <w:rPr>
          <w:b/>
          <w:iCs/>
        </w:rPr>
        <w:t xml:space="preserve">реализуемым </w:t>
      </w:r>
      <w:proofErr w:type="spellStart"/>
      <w:r>
        <w:rPr>
          <w:b/>
          <w:iCs/>
        </w:rPr>
        <w:t>Канашским</w:t>
      </w:r>
      <w:proofErr w:type="spellEnd"/>
      <w:r>
        <w:rPr>
          <w:b/>
          <w:iCs/>
        </w:rPr>
        <w:t xml:space="preserve"> филиалом</w:t>
      </w:r>
    </w:p>
    <w:p w:rsidR="002F2B64" w:rsidRDefault="002F2B64" w:rsidP="00C57CAC">
      <w:pPr>
        <w:pStyle w:val="a5"/>
        <w:jc w:val="center"/>
        <w:rPr>
          <w:b/>
          <w:iCs/>
        </w:rPr>
      </w:pPr>
    </w:p>
    <w:tbl>
      <w:tblPr>
        <w:tblStyle w:val="a8"/>
        <w:tblW w:w="0" w:type="auto"/>
        <w:tblLook w:val="04A0"/>
      </w:tblPr>
      <w:tblGrid>
        <w:gridCol w:w="817"/>
        <w:gridCol w:w="3969"/>
        <w:gridCol w:w="1559"/>
        <w:gridCol w:w="1560"/>
        <w:gridCol w:w="2126"/>
      </w:tblGrid>
      <w:tr w:rsidR="00B60906" w:rsidTr="00C57CAC">
        <w:tc>
          <w:tcPr>
            <w:tcW w:w="817" w:type="dxa"/>
          </w:tcPr>
          <w:p w:rsidR="00B60906" w:rsidRDefault="00B60906" w:rsidP="00C57CAC">
            <w:pPr>
              <w:pStyle w:val="a5"/>
              <w:jc w:val="center"/>
              <w:rPr>
                <w:iCs/>
              </w:rPr>
            </w:pPr>
            <w:r>
              <w:rPr>
                <w:iCs/>
              </w:rPr>
              <w:t xml:space="preserve">№ </w:t>
            </w:r>
            <w:proofErr w:type="spellStart"/>
            <w:proofErr w:type="gramStart"/>
            <w:r>
              <w:rPr>
                <w:iCs/>
              </w:rPr>
              <w:t>п</w:t>
            </w:r>
            <w:proofErr w:type="spellEnd"/>
            <w:proofErr w:type="gramEnd"/>
            <w:r>
              <w:rPr>
                <w:iCs/>
              </w:rPr>
              <w:t>/</w:t>
            </w:r>
            <w:proofErr w:type="spellStart"/>
            <w:r>
              <w:rPr>
                <w:iCs/>
              </w:rPr>
              <w:t>п</w:t>
            </w:r>
            <w:proofErr w:type="spellEnd"/>
          </w:p>
        </w:tc>
        <w:tc>
          <w:tcPr>
            <w:tcW w:w="3969" w:type="dxa"/>
          </w:tcPr>
          <w:p w:rsidR="00B60906" w:rsidRDefault="00B60906" w:rsidP="00C57CAC">
            <w:pPr>
              <w:pStyle w:val="a5"/>
              <w:jc w:val="center"/>
              <w:rPr>
                <w:iCs/>
              </w:rPr>
            </w:pPr>
            <w:r>
              <w:rPr>
                <w:iCs/>
              </w:rPr>
              <w:t>Наименование ООП</w:t>
            </w:r>
          </w:p>
        </w:tc>
        <w:tc>
          <w:tcPr>
            <w:tcW w:w="1559" w:type="dxa"/>
          </w:tcPr>
          <w:p w:rsidR="00B60906" w:rsidRDefault="00B60906" w:rsidP="00C57CAC">
            <w:pPr>
              <w:pStyle w:val="a5"/>
              <w:jc w:val="center"/>
              <w:rPr>
                <w:iCs/>
              </w:rPr>
            </w:pPr>
            <w:r>
              <w:rPr>
                <w:iCs/>
              </w:rPr>
              <w:t>2013/2014г.</w:t>
            </w:r>
          </w:p>
        </w:tc>
        <w:tc>
          <w:tcPr>
            <w:tcW w:w="1560" w:type="dxa"/>
          </w:tcPr>
          <w:p w:rsidR="00B60906" w:rsidRDefault="00B60906" w:rsidP="00C57CAC">
            <w:pPr>
              <w:pStyle w:val="a5"/>
              <w:jc w:val="center"/>
              <w:rPr>
                <w:iCs/>
              </w:rPr>
            </w:pPr>
            <w:r>
              <w:rPr>
                <w:iCs/>
              </w:rPr>
              <w:t>2014/2015г.</w:t>
            </w:r>
          </w:p>
        </w:tc>
        <w:tc>
          <w:tcPr>
            <w:tcW w:w="2126" w:type="dxa"/>
          </w:tcPr>
          <w:p w:rsidR="00B60906" w:rsidRDefault="00B60906" w:rsidP="00C57CAC">
            <w:pPr>
              <w:pStyle w:val="a5"/>
              <w:jc w:val="center"/>
              <w:rPr>
                <w:iCs/>
              </w:rPr>
            </w:pPr>
            <w:r>
              <w:rPr>
                <w:iCs/>
              </w:rPr>
              <w:t>Результат</w:t>
            </w:r>
          </w:p>
        </w:tc>
      </w:tr>
      <w:tr w:rsidR="00B60906" w:rsidTr="00C57CAC">
        <w:tc>
          <w:tcPr>
            <w:tcW w:w="817" w:type="dxa"/>
          </w:tcPr>
          <w:p w:rsidR="00B60906" w:rsidRDefault="00B60906" w:rsidP="00C57CAC">
            <w:pPr>
              <w:pStyle w:val="a5"/>
              <w:numPr>
                <w:ilvl w:val="0"/>
                <w:numId w:val="36"/>
              </w:numPr>
              <w:jc w:val="center"/>
              <w:rPr>
                <w:iCs/>
              </w:rPr>
            </w:pPr>
          </w:p>
        </w:tc>
        <w:tc>
          <w:tcPr>
            <w:tcW w:w="3969" w:type="dxa"/>
          </w:tcPr>
          <w:p w:rsidR="00B60906" w:rsidRDefault="00B60906" w:rsidP="00C57CAC">
            <w:pPr>
              <w:pStyle w:val="a5"/>
              <w:jc w:val="center"/>
              <w:rPr>
                <w:iCs/>
              </w:rPr>
            </w:pPr>
            <w:r>
              <w:rPr>
                <w:iCs/>
              </w:rPr>
              <w:t>38.03.01 «Экономика»</w:t>
            </w:r>
          </w:p>
        </w:tc>
        <w:tc>
          <w:tcPr>
            <w:tcW w:w="1559" w:type="dxa"/>
          </w:tcPr>
          <w:p w:rsidR="00B60906" w:rsidRDefault="006B0106" w:rsidP="00C57CAC">
            <w:pPr>
              <w:pStyle w:val="a5"/>
              <w:jc w:val="center"/>
              <w:rPr>
                <w:iCs/>
              </w:rPr>
            </w:pPr>
            <w:r>
              <w:rPr>
                <w:iCs/>
              </w:rPr>
              <w:t>82,69 %</w:t>
            </w:r>
          </w:p>
        </w:tc>
        <w:tc>
          <w:tcPr>
            <w:tcW w:w="1560" w:type="dxa"/>
          </w:tcPr>
          <w:p w:rsidR="00B60906" w:rsidRDefault="006B0106" w:rsidP="00C57CAC">
            <w:pPr>
              <w:pStyle w:val="a5"/>
              <w:jc w:val="center"/>
              <w:rPr>
                <w:iCs/>
              </w:rPr>
            </w:pPr>
            <w:r>
              <w:rPr>
                <w:iCs/>
              </w:rPr>
              <w:t>89,74 %</w:t>
            </w:r>
          </w:p>
        </w:tc>
        <w:tc>
          <w:tcPr>
            <w:tcW w:w="2126" w:type="dxa"/>
          </w:tcPr>
          <w:p w:rsidR="00B60906" w:rsidRDefault="006B0106" w:rsidP="00C57CAC">
            <w:pPr>
              <w:pStyle w:val="a5"/>
              <w:jc w:val="center"/>
              <w:rPr>
                <w:iCs/>
              </w:rPr>
            </w:pPr>
            <w:r>
              <w:rPr>
                <w:iCs/>
              </w:rPr>
              <w:t>+ 7,05</w:t>
            </w:r>
          </w:p>
        </w:tc>
      </w:tr>
      <w:tr w:rsidR="00B60906" w:rsidTr="00C57CAC">
        <w:tc>
          <w:tcPr>
            <w:tcW w:w="817" w:type="dxa"/>
          </w:tcPr>
          <w:p w:rsidR="00B60906" w:rsidRDefault="00B60906" w:rsidP="00C57CAC">
            <w:pPr>
              <w:pStyle w:val="a5"/>
              <w:numPr>
                <w:ilvl w:val="0"/>
                <w:numId w:val="36"/>
              </w:numPr>
              <w:jc w:val="center"/>
              <w:rPr>
                <w:iCs/>
              </w:rPr>
            </w:pPr>
          </w:p>
        </w:tc>
        <w:tc>
          <w:tcPr>
            <w:tcW w:w="3969" w:type="dxa"/>
          </w:tcPr>
          <w:p w:rsidR="00B60906" w:rsidRDefault="00B60906" w:rsidP="00C57CAC">
            <w:pPr>
              <w:pStyle w:val="a5"/>
              <w:jc w:val="center"/>
              <w:rPr>
                <w:iCs/>
              </w:rPr>
            </w:pPr>
            <w:r>
              <w:rPr>
                <w:iCs/>
              </w:rPr>
              <w:t>080103 «Национальная экономика»</w:t>
            </w:r>
          </w:p>
        </w:tc>
        <w:tc>
          <w:tcPr>
            <w:tcW w:w="1559" w:type="dxa"/>
          </w:tcPr>
          <w:p w:rsidR="00B60906" w:rsidRDefault="006B0106" w:rsidP="00C57CAC">
            <w:pPr>
              <w:pStyle w:val="a5"/>
              <w:jc w:val="center"/>
              <w:rPr>
                <w:iCs/>
              </w:rPr>
            </w:pPr>
            <w:r>
              <w:rPr>
                <w:iCs/>
              </w:rPr>
              <w:t>75,67 %</w:t>
            </w:r>
          </w:p>
        </w:tc>
        <w:tc>
          <w:tcPr>
            <w:tcW w:w="1560" w:type="dxa"/>
          </w:tcPr>
          <w:p w:rsidR="00B60906" w:rsidRDefault="006B0106" w:rsidP="00C57CAC">
            <w:pPr>
              <w:pStyle w:val="a5"/>
              <w:jc w:val="center"/>
              <w:rPr>
                <w:iCs/>
              </w:rPr>
            </w:pPr>
            <w:r>
              <w:rPr>
                <w:iCs/>
              </w:rPr>
              <w:t>86,49 %</w:t>
            </w:r>
          </w:p>
        </w:tc>
        <w:tc>
          <w:tcPr>
            <w:tcW w:w="2126" w:type="dxa"/>
          </w:tcPr>
          <w:p w:rsidR="00B60906" w:rsidRDefault="006B0106" w:rsidP="00C57CAC">
            <w:pPr>
              <w:pStyle w:val="a5"/>
              <w:jc w:val="center"/>
              <w:rPr>
                <w:iCs/>
              </w:rPr>
            </w:pPr>
            <w:r>
              <w:rPr>
                <w:iCs/>
              </w:rPr>
              <w:t>+10,82</w:t>
            </w:r>
          </w:p>
        </w:tc>
      </w:tr>
      <w:tr w:rsidR="00B60906" w:rsidTr="00C57CAC">
        <w:tc>
          <w:tcPr>
            <w:tcW w:w="817" w:type="dxa"/>
          </w:tcPr>
          <w:p w:rsidR="00B60906" w:rsidRDefault="00B60906" w:rsidP="00C57CAC">
            <w:pPr>
              <w:pStyle w:val="a5"/>
              <w:numPr>
                <w:ilvl w:val="0"/>
                <w:numId w:val="36"/>
              </w:numPr>
              <w:jc w:val="center"/>
              <w:rPr>
                <w:iCs/>
              </w:rPr>
            </w:pPr>
          </w:p>
        </w:tc>
        <w:tc>
          <w:tcPr>
            <w:tcW w:w="3969" w:type="dxa"/>
          </w:tcPr>
          <w:p w:rsidR="00B60906" w:rsidRDefault="00B60906" w:rsidP="00C57CAC">
            <w:pPr>
              <w:pStyle w:val="a5"/>
              <w:jc w:val="center"/>
              <w:rPr>
                <w:iCs/>
              </w:rPr>
            </w:pPr>
            <w:r>
              <w:rPr>
                <w:iCs/>
              </w:rPr>
              <w:t>230100 «Информатика и вычислительная техника</w:t>
            </w:r>
          </w:p>
        </w:tc>
        <w:tc>
          <w:tcPr>
            <w:tcW w:w="1559" w:type="dxa"/>
          </w:tcPr>
          <w:p w:rsidR="00B60906" w:rsidRDefault="006B0106" w:rsidP="00C57CAC">
            <w:pPr>
              <w:pStyle w:val="a5"/>
              <w:jc w:val="center"/>
              <w:rPr>
                <w:iCs/>
              </w:rPr>
            </w:pPr>
            <w:r>
              <w:rPr>
                <w:iCs/>
              </w:rPr>
              <w:t>77,77 %</w:t>
            </w:r>
          </w:p>
        </w:tc>
        <w:tc>
          <w:tcPr>
            <w:tcW w:w="1560" w:type="dxa"/>
          </w:tcPr>
          <w:p w:rsidR="00B60906" w:rsidRDefault="006B0106" w:rsidP="00C57CAC">
            <w:pPr>
              <w:pStyle w:val="a5"/>
              <w:jc w:val="center"/>
              <w:rPr>
                <w:iCs/>
              </w:rPr>
            </w:pPr>
            <w:r>
              <w:rPr>
                <w:iCs/>
              </w:rPr>
              <w:t>77,78 %</w:t>
            </w:r>
          </w:p>
        </w:tc>
        <w:tc>
          <w:tcPr>
            <w:tcW w:w="2126" w:type="dxa"/>
          </w:tcPr>
          <w:p w:rsidR="00B60906" w:rsidRDefault="006B0106" w:rsidP="00C57CAC">
            <w:pPr>
              <w:pStyle w:val="a5"/>
              <w:jc w:val="center"/>
              <w:rPr>
                <w:iCs/>
              </w:rPr>
            </w:pPr>
            <w:r>
              <w:rPr>
                <w:iCs/>
              </w:rPr>
              <w:t>+ 0,01</w:t>
            </w:r>
          </w:p>
        </w:tc>
      </w:tr>
    </w:tbl>
    <w:p w:rsidR="00B60906" w:rsidRDefault="00B60906" w:rsidP="00C57CAC">
      <w:pPr>
        <w:pStyle w:val="a5"/>
        <w:jc w:val="center"/>
        <w:rPr>
          <w:iCs/>
        </w:rPr>
      </w:pPr>
    </w:p>
    <w:p w:rsidR="0060178D" w:rsidRDefault="0060178D" w:rsidP="00C57CAC">
      <w:pPr>
        <w:pStyle w:val="a5"/>
        <w:ind w:left="7080" w:firstLine="708"/>
        <w:jc w:val="center"/>
        <w:rPr>
          <w:iCs/>
        </w:rPr>
      </w:pPr>
      <w:r w:rsidRPr="0060178D">
        <w:rPr>
          <w:iCs/>
        </w:rPr>
        <w:t>Таблица 1</w:t>
      </w:r>
      <w:r w:rsidR="00C50E48">
        <w:rPr>
          <w:iCs/>
        </w:rPr>
        <w:t>7</w:t>
      </w:r>
    </w:p>
    <w:p w:rsidR="00D513E3" w:rsidRDefault="00D513E3" w:rsidP="00C57CAC">
      <w:pPr>
        <w:pStyle w:val="a5"/>
        <w:jc w:val="center"/>
        <w:rPr>
          <w:b/>
          <w:iCs/>
        </w:rPr>
      </w:pPr>
      <w:r w:rsidRPr="002F2B64">
        <w:rPr>
          <w:b/>
          <w:iCs/>
        </w:rPr>
        <w:t xml:space="preserve">Показатели </w:t>
      </w:r>
      <w:r>
        <w:rPr>
          <w:b/>
          <w:iCs/>
        </w:rPr>
        <w:t>качественной</w:t>
      </w:r>
      <w:r w:rsidRPr="002F2B64">
        <w:rPr>
          <w:b/>
          <w:iCs/>
        </w:rPr>
        <w:t xml:space="preserve"> успеваемости</w:t>
      </w:r>
      <w:r>
        <w:rPr>
          <w:b/>
          <w:iCs/>
        </w:rPr>
        <w:t xml:space="preserve"> </w:t>
      </w:r>
      <w:proofErr w:type="gramStart"/>
      <w:r>
        <w:rPr>
          <w:b/>
          <w:iCs/>
        </w:rPr>
        <w:t>по</w:t>
      </w:r>
      <w:proofErr w:type="gramEnd"/>
      <w:r>
        <w:rPr>
          <w:b/>
          <w:iCs/>
        </w:rPr>
        <w:t xml:space="preserve"> основным ООП, </w:t>
      </w:r>
    </w:p>
    <w:p w:rsidR="00D513E3" w:rsidRDefault="00D513E3" w:rsidP="00C57CAC">
      <w:pPr>
        <w:pStyle w:val="a5"/>
        <w:jc w:val="center"/>
        <w:rPr>
          <w:b/>
          <w:iCs/>
        </w:rPr>
      </w:pPr>
      <w:r>
        <w:rPr>
          <w:b/>
          <w:iCs/>
        </w:rPr>
        <w:t xml:space="preserve">реализуемым </w:t>
      </w:r>
      <w:proofErr w:type="spellStart"/>
      <w:r>
        <w:rPr>
          <w:b/>
          <w:iCs/>
        </w:rPr>
        <w:t>Канашским</w:t>
      </w:r>
      <w:proofErr w:type="spellEnd"/>
      <w:r>
        <w:rPr>
          <w:b/>
          <w:iCs/>
        </w:rPr>
        <w:t xml:space="preserve"> филиалом</w:t>
      </w:r>
    </w:p>
    <w:p w:rsidR="00D513E3" w:rsidRDefault="00D513E3" w:rsidP="00C57CAC">
      <w:pPr>
        <w:pStyle w:val="a5"/>
        <w:jc w:val="center"/>
        <w:rPr>
          <w:b/>
          <w:iCs/>
        </w:rPr>
      </w:pPr>
    </w:p>
    <w:tbl>
      <w:tblPr>
        <w:tblStyle w:val="a8"/>
        <w:tblW w:w="0" w:type="auto"/>
        <w:tblLook w:val="04A0"/>
      </w:tblPr>
      <w:tblGrid>
        <w:gridCol w:w="817"/>
        <w:gridCol w:w="3969"/>
        <w:gridCol w:w="1559"/>
        <w:gridCol w:w="1560"/>
        <w:gridCol w:w="2126"/>
      </w:tblGrid>
      <w:tr w:rsidR="00D513E3" w:rsidTr="007629E3">
        <w:tc>
          <w:tcPr>
            <w:tcW w:w="817" w:type="dxa"/>
          </w:tcPr>
          <w:p w:rsidR="00D513E3" w:rsidRDefault="00D513E3" w:rsidP="00C57CAC">
            <w:pPr>
              <w:pStyle w:val="a5"/>
              <w:jc w:val="center"/>
              <w:rPr>
                <w:iCs/>
              </w:rPr>
            </w:pPr>
            <w:r>
              <w:rPr>
                <w:iCs/>
              </w:rPr>
              <w:t xml:space="preserve">№ </w:t>
            </w:r>
            <w:proofErr w:type="spellStart"/>
            <w:proofErr w:type="gramStart"/>
            <w:r>
              <w:rPr>
                <w:iCs/>
              </w:rPr>
              <w:t>п</w:t>
            </w:r>
            <w:proofErr w:type="spellEnd"/>
            <w:proofErr w:type="gramEnd"/>
            <w:r>
              <w:rPr>
                <w:iCs/>
              </w:rPr>
              <w:t>/</w:t>
            </w:r>
            <w:proofErr w:type="spellStart"/>
            <w:r>
              <w:rPr>
                <w:iCs/>
              </w:rPr>
              <w:t>п</w:t>
            </w:r>
            <w:proofErr w:type="spellEnd"/>
          </w:p>
        </w:tc>
        <w:tc>
          <w:tcPr>
            <w:tcW w:w="3969" w:type="dxa"/>
          </w:tcPr>
          <w:p w:rsidR="00D513E3" w:rsidRDefault="00D513E3" w:rsidP="00C57CAC">
            <w:pPr>
              <w:pStyle w:val="a5"/>
              <w:jc w:val="center"/>
              <w:rPr>
                <w:iCs/>
              </w:rPr>
            </w:pPr>
            <w:r>
              <w:rPr>
                <w:iCs/>
              </w:rPr>
              <w:t>Наименование ООП</w:t>
            </w:r>
          </w:p>
        </w:tc>
        <w:tc>
          <w:tcPr>
            <w:tcW w:w="1559" w:type="dxa"/>
          </w:tcPr>
          <w:p w:rsidR="00D513E3" w:rsidRDefault="00D513E3" w:rsidP="00C57CAC">
            <w:pPr>
              <w:pStyle w:val="a5"/>
              <w:jc w:val="center"/>
              <w:rPr>
                <w:iCs/>
              </w:rPr>
            </w:pPr>
            <w:r>
              <w:rPr>
                <w:iCs/>
              </w:rPr>
              <w:t>2013/2014г.</w:t>
            </w:r>
          </w:p>
        </w:tc>
        <w:tc>
          <w:tcPr>
            <w:tcW w:w="1560" w:type="dxa"/>
          </w:tcPr>
          <w:p w:rsidR="00D513E3" w:rsidRDefault="00D513E3" w:rsidP="00C57CAC">
            <w:pPr>
              <w:pStyle w:val="a5"/>
              <w:jc w:val="center"/>
              <w:rPr>
                <w:iCs/>
              </w:rPr>
            </w:pPr>
            <w:r>
              <w:rPr>
                <w:iCs/>
              </w:rPr>
              <w:t>2014/2015г.</w:t>
            </w:r>
          </w:p>
        </w:tc>
        <w:tc>
          <w:tcPr>
            <w:tcW w:w="2126" w:type="dxa"/>
          </w:tcPr>
          <w:p w:rsidR="00D513E3" w:rsidRDefault="00D513E3" w:rsidP="00C57CAC">
            <w:pPr>
              <w:pStyle w:val="a5"/>
              <w:jc w:val="center"/>
              <w:rPr>
                <w:iCs/>
              </w:rPr>
            </w:pPr>
            <w:r>
              <w:rPr>
                <w:iCs/>
              </w:rPr>
              <w:t>Результат</w:t>
            </w:r>
          </w:p>
        </w:tc>
      </w:tr>
      <w:tr w:rsidR="00D513E3" w:rsidTr="007629E3">
        <w:tc>
          <w:tcPr>
            <w:tcW w:w="817" w:type="dxa"/>
          </w:tcPr>
          <w:p w:rsidR="00D513E3" w:rsidRDefault="00D513E3" w:rsidP="00C57CAC">
            <w:pPr>
              <w:pStyle w:val="a5"/>
              <w:numPr>
                <w:ilvl w:val="0"/>
                <w:numId w:val="37"/>
              </w:numPr>
              <w:jc w:val="center"/>
              <w:rPr>
                <w:iCs/>
              </w:rPr>
            </w:pPr>
          </w:p>
        </w:tc>
        <w:tc>
          <w:tcPr>
            <w:tcW w:w="3969" w:type="dxa"/>
          </w:tcPr>
          <w:p w:rsidR="00D513E3" w:rsidRDefault="00D513E3" w:rsidP="00C57CAC">
            <w:pPr>
              <w:pStyle w:val="a5"/>
              <w:jc w:val="center"/>
              <w:rPr>
                <w:iCs/>
              </w:rPr>
            </w:pPr>
            <w:r>
              <w:rPr>
                <w:iCs/>
              </w:rPr>
              <w:t>38.03.01 «Экономика»</w:t>
            </w:r>
          </w:p>
        </w:tc>
        <w:tc>
          <w:tcPr>
            <w:tcW w:w="1559" w:type="dxa"/>
          </w:tcPr>
          <w:p w:rsidR="00D513E3" w:rsidRDefault="00CD77F0" w:rsidP="00C57CAC">
            <w:pPr>
              <w:pStyle w:val="a5"/>
              <w:jc w:val="center"/>
              <w:rPr>
                <w:iCs/>
              </w:rPr>
            </w:pPr>
            <w:r>
              <w:rPr>
                <w:iCs/>
              </w:rPr>
              <w:t>66,01 %</w:t>
            </w:r>
          </w:p>
        </w:tc>
        <w:tc>
          <w:tcPr>
            <w:tcW w:w="1560" w:type="dxa"/>
          </w:tcPr>
          <w:p w:rsidR="00D513E3" w:rsidRDefault="00CD77F0" w:rsidP="00C57CAC">
            <w:pPr>
              <w:pStyle w:val="a5"/>
              <w:jc w:val="center"/>
              <w:rPr>
                <w:iCs/>
              </w:rPr>
            </w:pPr>
            <w:r>
              <w:rPr>
                <w:iCs/>
              </w:rPr>
              <w:t>76,3 %</w:t>
            </w:r>
          </w:p>
        </w:tc>
        <w:tc>
          <w:tcPr>
            <w:tcW w:w="2126" w:type="dxa"/>
          </w:tcPr>
          <w:p w:rsidR="00D513E3" w:rsidRDefault="00A4207C" w:rsidP="00C57CAC">
            <w:pPr>
              <w:pStyle w:val="a5"/>
              <w:jc w:val="center"/>
              <w:rPr>
                <w:iCs/>
              </w:rPr>
            </w:pPr>
            <w:r>
              <w:rPr>
                <w:iCs/>
              </w:rPr>
              <w:t>+ 10,29</w:t>
            </w:r>
          </w:p>
        </w:tc>
      </w:tr>
      <w:tr w:rsidR="00D513E3" w:rsidTr="007629E3">
        <w:tc>
          <w:tcPr>
            <w:tcW w:w="817" w:type="dxa"/>
          </w:tcPr>
          <w:p w:rsidR="00D513E3" w:rsidRDefault="00D513E3" w:rsidP="00C57CAC">
            <w:pPr>
              <w:pStyle w:val="a5"/>
              <w:numPr>
                <w:ilvl w:val="0"/>
                <w:numId w:val="37"/>
              </w:numPr>
              <w:jc w:val="center"/>
              <w:rPr>
                <w:iCs/>
              </w:rPr>
            </w:pPr>
          </w:p>
        </w:tc>
        <w:tc>
          <w:tcPr>
            <w:tcW w:w="3969" w:type="dxa"/>
          </w:tcPr>
          <w:p w:rsidR="00D513E3" w:rsidRDefault="00D513E3" w:rsidP="00C57CAC">
            <w:pPr>
              <w:pStyle w:val="a5"/>
              <w:jc w:val="center"/>
              <w:rPr>
                <w:iCs/>
              </w:rPr>
            </w:pPr>
            <w:r>
              <w:rPr>
                <w:iCs/>
              </w:rPr>
              <w:t>080103 «Национальная экономика»</w:t>
            </w:r>
          </w:p>
        </w:tc>
        <w:tc>
          <w:tcPr>
            <w:tcW w:w="1559" w:type="dxa"/>
          </w:tcPr>
          <w:p w:rsidR="00D513E3" w:rsidRDefault="00CD77F0" w:rsidP="00C57CAC">
            <w:pPr>
              <w:pStyle w:val="a5"/>
              <w:jc w:val="center"/>
              <w:rPr>
                <w:iCs/>
              </w:rPr>
            </w:pPr>
            <w:r>
              <w:rPr>
                <w:iCs/>
              </w:rPr>
              <w:t>67,63 %</w:t>
            </w:r>
          </w:p>
        </w:tc>
        <w:tc>
          <w:tcPr>
            <w:tcW w:w="1560" w:type="dxa"/>
          </w:tcPr>
          <w:p w:rsidR="00D513E3" w:rsidRDefault="00CD77F0" w:rsidP="00C57CAC">
            <w:pPr>
              <w:pStyle w:val="a5"/>
              <w:jc w:val="center"/>
              <w:rPr>
                <w:iCs/>
              </w:rPr>
            </w:pPr>
            <w:r>
              <w:rPr>
                <w:iCs/>
              </w:rPr>
              <w:t>82,83 %</w:t>
            </w:r>
          </w:p>
        </w:tc>
        <w:tc>
          <w:tcPr>
            <w:tcW w:w="2126" w:type="dxa"/>
          </w:tcPr>
          <w:p w:rsidR="00D513E3" w:rsidRDefault="00A4207C" w:rsidP="00C57CAC">
            <w:pPr>
              <w:pStyle w:val="a5"/>
              <w:jc w:val="center"/>
              <w:rPr>
                <w:iCs/>
              </w:rPr>
            </w:pPr>
            <w:r>
              <w:rPr>
                <w:iCs/>
              </w:rPr>
              <w:t>+ 15,2</w:t>
            </w:r>
          </w:p>
        </w:tc>
      </w:tr>
      <w:tr w:rsidR="00D513E3" w:rsidTr="007629E3">
        <w:tc>
          <w:tcPr>
            <w:tcW w:w="817" w:type="dxa"/>
          </w:tcPr>
          <w:p w:rsidR="00D513E3" w:rsidRDefault="00D513E3" w:rsidP="00C57CAC">
            <w:pPr>
              <w:pStyle w:val="a5"/>
              <w:numPr>
                <w:ilvl w:val="0"/>
                <w:numId w:val="37"/>
              </w:numPr>
              <w:jc w:val="center"/>
              <w:rPr>
                <w:iCs/>
              </w:rPr>
            </w:pPr>
          </w:p>
        </w:tc>
        <w:tc>
          <w:tcPr>
            <w:tcW w:w="3969" w:type="dxa"/>
          </w:tcPr>
          <w:p w:rsidR="00D513E3" w:rsidRDefault="00D513E3" w:rsidP="00C57CAC">
            <w:pPr>
              <w:pStyle w:val="a5"/>
              <w:jc w:val="center"/>
              <w:rPr>
                <w:iCs/>
              </w:rPr>
            </w:pPr>
            <w:r>
              <w:rPr>
                <w:iCs/>
              </w:rPr>
              <w:t>230100 «Информатика и вычислительная техника</w:t>
            </w:r>
          </w:p>
        </w:tc>
        <w:tc>
          <w:tcPr>
            <w:tcW w:w="1559" w:type="dxa"/>
          </w:tcPr>
          <w:p w:rsidR="00D513E3" w:rsidRDefault="00CD77F0" w:rsidP="00C57CAC">
            <w:pPr>
              <w:pStyle w:val="a5"/>
              <w:jc w:val="center"/>
              <w:rPr>
                <w:iCs/>
              </w:rPr>
            </w:pPr>
            <w:r>
              <w:rPr>
                <w:iCs/>
              </w:rPr>
              <w:t>93,22 %</w:t>
            </w:r>
          </w:p>
        </w:tc>
        <w:tc>
          <w:tcPr>
            <w:tcW w:w="1560" w:type="dxa"/>
          </w:tcPr>
          <w:p w:rsidR="00D513E3" w:rsidRDefault="00CD77F0" w:rsidP="00C57CAC">
            <w:pPr>
              <w:pStyle w:val="a5"/>
              <w:jc w:val="center"/>
              <w:rPr>
                <w:iCs/>
              </w:rPr>
            </w:pPr>
            <w:r>
              <w:rPr>
                <w:iCs/>
              </w:rPr>
              <w:t>88,57 %</w:t>
            </w:r>
          </w:p>
        </w:tc>
        <w:tc>
          <w:tcPr>
            <w:tcW w:w="2126" w:type="dxa"/>
          </w:tcPr>
          <w:p w:rsidR="00D513E3" w:rsidRDefault="00A4207C" w:rsidP="00C57CAC">
            <w:pPr>
              <w:pStyle w:val="a5"/>
              <w:jc w:val="center"/>
              <w:rPr>
                <w:iCs/>
              </w:rPr>
            </w:pPr>
            <w:r>
              <w:rPr>
                <w:iCs/>
              </w:rPr>
              <w:t>- 4,65</w:t>
            </w:r>
          </w:p>
        </w:tc>
      </w:tr>
    </w:tbl>
    <w:p w:rsidR="00D0318F" w:rsidRPr="00B60906" w:rsidRDefault="00D0318F" w:rsidP="0016261A">
      <w:pPr>
        <w:pStyle w:val="a5"/>
        <w:ind w:firstLine="851"/>
        <w:rPr>
          <w:iCs/>
        </w:rPr>
      </w:pPr>
      <w:r w:rsidRPr="00B60906">
        <w:t xml:space="preserve">Сравнение результатов </w:t>
      </w:r>
      <w:r w:rsidR="00F621BF">
        <w:t xml:space="preserve">экзаменационных </w:t>
      </w:r>
      <w:r w:rsidRPr="00B60906">
        <w:t>сессий 201</w:t>
      </w:r>
      <w:r w:rsidR="00286830" w:rsidRPr="00B60906">
        <w:t>4</w:t>
      </w:r>
      <w:r w:rsidRPr="00B60906">
        <w:t>-201</w:t>
      </w:r>
      <w:r w:rsidR="00286830" w:rsidRPr="00B60906">
        <w:t>5</w:t>
      </w:r>
      <w:r w:rsidRPr="00B60906">
        <w:t xml:space="preserve"> года с итогами </w:t>
      </w:r>
      <w:r w:rsidR="00F621BF">
        <w:t xml:space="preserve">экзаменационных сессий </w:t>
      </w:r>
      <w:r w:rsidRPr="00B60906">
        <w:t>201</w:t>
      </w:r>
      <w:r w:rsidR="00286830" w:rsidRPr="00B60906">
        <w:t>3</w:t>
      </w:r>
      <w:r w:rsidRPr="00B60906">
        <w:t>-201</w:t>
      </w:r>
      <w:r w:rsidR="00286830" w:rsidRPr="00B60906">
        <w:t>4</w:t>
      </w:r>
      <w:r w:rsidRPr="00B60906">
        <w:t xml:space="preserve"> года свидетельствует о росте </w:t>
      </w:r>
      <w:r w:rsidR="00F621BF">
        <w:t>абсолютной успеваемости</w:t>
      </w:r>
      <w:r w:rsidRPr="00B60906">
        <w:t xml:space="preserve"> и качества знаний студентов, обучающихся по всем образовательным программам высшего образования.</w:t>
      </w:r>
    </w:p>
    <w:p w:rsidR="00D0318F" w:rsidRPr="00CB59B7" w:rsidRDefault="00D0318F" w:rsidP="0016261A">
      <w:pPr>
        <w:spacing w:after="0" w:line="240" w:lineRule="auto"/>
        <w:ind w:firstLine="851"/>
        <w:jc w:val="both"/>
        <w:rPr>
          <w:rFonts w:ascii="Times New Roman" w:eastAsia="Times New Roman" w:hAnsi="Times New Roman" w:cs="Times New Roman"/>
          <w:color w:val="000000"/>
          <w:sz w:val="24"/>
          <w:szCs w:val="24"/>
          <w:lang w:eastAsia="ru-RU"/>
        </w:rPr>
      </w:pPr>
      <w:r w:rsidRPr="00CB59B7">
        <w:rPr>
          <w:rFonts w:ascii="Times New Roman" w:eastAsia="Times New Roman" w:hAnsi="Times New Roman" w:cs="Times New Roman"/>
          <w:color w:val="000000"/>
          <w:sz w:val="24"/>
          <w:szCs w:val="24"/>
          <w:lang w:eastAsia="ru-RU"/>
        </w:rPr>
        <w:t>Курсовая работа и курсовое проект занимают важное место в учебном процессе высшей школы. Ее цель и главное назначение состоит в подготовке студентов к самостоятельному выполнению исследовательской работы, в овладении начальными навыками этой работы, в развитии их творческого потенциала. Отсюда основными задачами курсовой работы являются:</w:t>
      </w:r>
    </w:p>
    <w:p w:rsidR="00D0318F" w:rsidRPr="00CB59B7" w:rsidRDefault="00D0318F" w:rsidP="0016261A">
      <w:pPr>
        <w:spacing w:after="0" w:line="240" w:lineRule="auto"/>
        <w:ind w:firstLine="851"/>
        <w:jc w:val="both"/>
        <w:rPr>
          <w:rFonts w:ascii="Times New Roman" w:eastAsia="Times New Roman" w:hAnsi="Times New Roman" w:cs="Times New Roman"/>
          <w:color w:val="000000"/>
          <w:sz w:val="24"/>
          <w:szCs w:val="24"/>
          <w:lang w:eastAsia="ru-RU"/>
        </w:rPr>
      </w:pPr>
      <w:r w:rsidRPr="00CB59B7">
        <w:rPr>
          <w:rFonts w:ascii="Times New Roman" w:eastAsia="Times New Roman" w:hAnsi="Times New Roman" w:cs="Times New Roman"/>
          <w:color w:val="000000"/>
          <w:sz w:val="24"/>
          <w:szCs w:val="24"/>
          <w:lang w:eastAsia="ru-RU"/>
        </w:rPr>
        <w:t>1) овладение первичными навыками ведения исследовательской работы; развитие творческих способностей индивидуально для каждого студента;</w:t>
      </w:r>
    </w:p>
    <w:p w:rsidR="00D0318F" w:rsidRPr="00CB59B7" w:rsidRDefault="00D0318F" w:rsidP="0016261A">
      <w:pPr>
        <w:spacing w:after="0" w:line="240" w:lineRule="auto"/>
        <w:ind w:firstLine="851"/>
        <w:jc w:val="both"/>
        <w:rPr>
          <w:rFonts w:ascii="Times New Roman" w:eastAsia="Times New Roman" w:hAnsi="Times New Roman" w:cs="Times New Roman"/>
          <w:color w:val="000000"/>
          <w:sz w:val="24"/>
          <w:szCs w:val="24"/>
          <w:lang w:eastAsia="ru-RU"/>
        </w:rPr>
      </w:pPr>
      <w:r w:rsidRPr="00CB59B7">
        <w:rPr>
          <w:rFonts w:ascii="Times New Roman" w:eastAsia="Times New Roman" w:hAnsi="Times New Roman" w:cs="Times New Roman"/>
          <w:color w:val="000000"/>
          <w:sz w:val="24"/>
          <w:szCs w:val="24"/>
          <w:lang w:eastAsia="ru-RU"/>
        </w:rPr>
        <w:t>2) подготовка студента к выполнению дипломной работы, как начальной формы научно-исследовательской деятельности;</w:t>
      </w:r>
    </w:p>
    <w:p w:rsidR="00D0318F" w:rsidRPr="00CB59B7" w:rsidRDefault="00D0318F" w:rsidP="0016261A">
      <w:pPr>
        <w:spacing w:after="0" w:line="240" w:lineRule="auto"/>
        <w:ind w:firstLine="851"/>
        <w:jc w:val="both"/>
        <w:rPr>
          <w:rFonts w:ascii="Times New Roman" w:eastAsia="Times New Roman" w:hAnsi="Times New Roman" w:cs="Times New Roman"/>
          <w:color w:val="000000"/>
          <w:sz w:val="24"/>
          <w:szCs w:val="24"/>
          <w:lang w:eastAsia="ru-RU"/>
        </w:rPr>
      </w:pPr>
      <w:r w:rsidRPr="00CB59B7">
        <w:rPr>
          <w:rFonts w:ascii="Times New Roman" w:eastAsia="Times New Roman" w:hAnsi="Times New Roman" w:cs="Times New Roman"/>
          <w:color w:val="000000"/>
          <w:sz w:val="24"/>
          <w:szCs w:val="24"/>
          <w:lang w:eastAsia="ru-RU"/>
        </w:rPr>
        <w:t>3) усвоение методов грамотного ведения, оформления и редактирования деловой переписки, а также выполнения практической аналитической работы: бизнес-планов, заключений, обзоров, записок, справок и т.д.</w:t>
      </w:r>
    </w:p>
    <w:p w:rsidR="00D0318F" w:rsidRPr="00CB59B7" w:rsidRDefault="00D0318F" w:rsidP="0016261A">
      <w:pPr>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hAnsi="Times New Roman" w:cs="Times New Roman"/>
          <w:sz w:val="24"/>
          <w:szCs w:val="24"/>
          <w:shd w:val="clear" w:color="auto" w:fill="FFFFFF"/>
        </w:rPr>
        <w:t>Тематика курсовых работ составляется и утверждается кафедрой Экономики и управления.</w:t>
      </w:r>
    </w:p>
    <w:p w:rsidR="00D0318F" w:rsidRPr="00CB59B7" w:rsidRDefault="00D0318F" w:rsidP="0016261A">
      <w:pPr>
        <w:spacing w:after="0" w:line="240" w:lineRule="auto"/>
        <w:ind w:firstLine="851"/>
        <w:jc w:val="both"/>
        <w:rPr>
          <w:rFonts w:ascii="Times New Roman" w:hAnsi="Times New Roman" w:cs="Times New Roman"/>
          <w:sz w:val="24"/>
          <w:szCs w:val="24"/>
          <w:shd w:val="clear" w:color="auto" w:fill="F9FBFB"/>
        </w:rPr>
      </w:pPr>
      <w:r w:rsidRPr="00CB59B7">
        <w:rPr>
          <w:rFonts w:ascii="Times New Roman" w:hAnsi="Times New Roman" w:cs="Times New Roman"/>
          <w:sz w:val="24"/>
          <w:szCs w:val="24"/>
          <w:shd w:val="clear" w:color="auto" w:fill="F9FBFB"/>
        </w:rPr>
        <w:t>В деканате по представлению кафедры экономики и управления готовится распоряжение  о тематике курсовых проектов (работ), в которой указывается тема проекта (работы). Изменение темы курсового проекта (работы) оформляется распоряжением по филиалу.</w:t>
      </w:r>
    </w:p>
    <w:p w:rsidR="00D0318F" w:rsidRPr="00CB59B7" w:rsidRDefault="00D0318F" w:rsidP="0016261A">
      <w:pPr>
        <w:spacing w:after="0" w:line="240" w:lineRule="auto"/>
        <w:ind w:firstLine="851"/>
        <w:jc w:val="both"/>
        <w:rPr>
          <w:rFonts w:ascii="Times New Roman" w:hAnsi="Times New Roman" w:cs="Times New Roman"/>
          <w:sz w:val="24"/>
          <w:szCs w:val="24"/>
          <w:shd w:val="clear" w:color="auto" w:fill="F9FBFB"/>
        </w:rPr>
      </w:pPr>
      <w:r w:rsidRPr="00CB59B7">
        <w:rPr>
          <w:rFonts w:ascii="Times New Roman" w:hAnsi="Times New Roman" w:cs="Times New Roman"/>
          <w:sz w:val="24"/>
          <w:szCs w:val="24"/>
        </w:rPr>
        <w:t>Тематика курсовых работ (проектов) соответствует задачам изучения данной̆ дисциплины и подготовки специалистов по данному профилю, предусмотренных в федеральных государственных образовательных стандартах высшего профессионального образования, современному уровню развития данной̆ отрасли науки и опыту производственной̆ деятельности.</w:t>
      </w:r>
    </w:p>
    <w:p w:rsidR="00D0318F" w:rsidRPr="00CB59B7" w:rsidRDefault="00D0318F" w:rsidP="0016261A">
      <w:pPr>
        <w:spacing w:after="0" w:line="240" w:lineRule="auto"/>
        <w:ind w:firstLine="851"/>
        <w:jc w:val="both"/>
        <w:rPr>
          <w:rFonts w:ascii="Times New Roman" w:hAnsi="Times New Roman" w:cs="Times New Roman"/>
          <w:sz w:val="24"/>
          <w:szCs w:val="24"/>
        </w:rPr>
      </w:pPr>
    </w:p>
    <w:p w:rsidR="00DC63A8" w:rsidRDefault="00DC63A8" w:rsidP="0016261A">
      <w:pPr>
        <w:keepNext/>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lastRenderedPageBreak/>
        <w:t>2.3.3. Итоговая аттестация выпускников</w:t>
      </w:r>
    </w:p>
    <w:p w:rsidR="002B0A81" w:rsidRPr="00CB59B7" w:rsidRDefault="002B0A81" w:rsidP="0016261A">
      <w:pPr>
        <w:keepNext/>
        <w:spacing w:after="0" w:line="240" w:lineRule="auto"/>
        <w:ind w:firstLine="851"/>
        <w:jc w:val="both"/>
        <w:rPr>
          <w:rFonts w:ascii="Times New Roman" w:eastAsia="Times New Roman" w:hAnsi="Times New Roman" w:cs="Times New Roman"/>
          <w:b/>
          <w:sz w:val="24"/>
          <w:szCs w:val="24"/>
          <w:lang w:eastAsia="ru-RU"/>
        </w:rPr>
      </w:pPr>
    </w:p>
    <w:p w:rsidR="00DE4477" w:rsidRPr="00CB59B7" w:rsidRDefault="00DE4477" w:rsidP="0016261A">
      <w:pPr>
        <w:pStyle w:val="a5"/>
        <w:ind w:firstLine="851"/>
      </w:pPr>
      <w:r w:rsidRPr="00CB59B7">
        <w:t>Определяющими при оценке качества подготовки являются результаты итоговой аттестации выпускников (Приложения 7).</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Итоговая государственная аттестация выпускников проводится по окончании полного курса </w:t>
      </w:r>
      <w:proofErr w:type="gramStart"/>
      <w:r w:rsidRPr="00CB59B7">
        <w:rPr>
          <w:rFonts w:ascii="Times New Roman" w:hAnsi="Times New Roman" w:cs="Times New Roman"/>
          <w:sz w:val="24"/>
          <w:szCs w:val="24"/>
        </w:rPr>
        <w:t>обучения по</w:t>
      </w:r>
      <w:proofErr w:type="gramEnd"/>
      <w:r w:rsidRPr="00CB59B7">
        <w:rPr>
          <w:rFonts w:ascii="Times New Roman" w:hAnsi="Times New Roman" w:cs="Times New Roman"/>
          <w:sz w:val="24"/>
          <w:szCs w:val="24"/>
        </w:rPr>
        <w:t xml:space="preserve"> соответствующим направлениям и специальностям и заключается в определении соответствия уровня профессиональной подготовки выпускника требованиям ГОС </w:t>
      </w:r>
      <w:r w:rsidR="00FD782C" w:rsidRPr="00CB59B7">
        <w:rPr>
          <w:rFonts w:ascii="Times New Roman" w:hAnsi="Times New Roman" w:cs="Times New Roman"/>
          <w:sz w:val="24"/>
          <w:szCs w:val="24"/>
        </w:rPr>
        <w:t xml:space="preserve">(ФГОС) </w:t>
      </w:r>
      <w:r w:rsidRPr="00CB59B7">
        <w:rPr>
          <w:rFonts w:ascii="Times New Roman" w:hAnsi="Times New Roman" w:cs="Times New Roman"/>
          <w:sz w:val="24"/>
          <w:szCs w:val="24"/>
        </w:rPr>
        <w:t>высшего профессионального образования с последующей выдачей диплома государственного образца о высшем образовании. Итоговая аттестация осуществляется на основе «Положения об итоговой государственной аттестации выпускников высших учебных заведений Российской Федерации».</w:t>
      </w:r>
    </w:p>
    <w:p w:rsidR="00707A3C" w:rsidRPr="00CB59B7" w:rsidRDefault="00707A3C" w:rsidP="0016261A">
      <w:pPr>
        <w:pStyle w:val="FR2"/>
        <w:spacing w:line="240" w:lineRule="auto"/>
        <w:ind w:firstLine="851"/>
        <w:jc w:val="both"/>
        <w:rPr>
          <w:rFonts w:ascii="Times New Roman" w:hAnsi="Times New Roman"/>
          <w:b/>
          <w:i w:val="0"/>
          <w:sz w:val="24"/>
          <w:szCs w:val="24"/>
        </w:rPr>
      </w:pPr>
      <w:r w:rsidRPr="00CB59B7">
        <w:rPr>
          <w:rFonts w:ascii="Times New Roman" w:hAnsi="Times New Roman"/>
          <w:i w:val="0"/>
          <w:sz w:val="24"/>
          <w:szCs w:val="24"/>
        </w:rPr>
        <w:t>Государственный экзамен имеет комплексный, междисциплинарный характер и проводится по соответствующим программам, охватывающим весь спектр основных вопросов по базовым курсам специальности.</w:t>
      </w:r>
    </w:p>
    <w:p w:rsidR="00E77F0D" w:rsidRPr="00CB59B7" w:rsidRDefault="00707A3C" w:rsidP="0016261A">
      <w:pPr>
        <w:pStyle w:val="FR2"/>
        <w:spacing w:line="240" w:lineRule="auto"/>
        <w:ind w:firstLine="851"/>
        <w:jc w:val="both"/>
        <w:rPr>
          <w:rFonts w:ascii="Times New Roman" w:hAnsi="Times New Roman"/>
          <w:i w:val="0"/>
          <w:sz w:val="24"/>
          <w:szCs w:val="24"/>
        </w:rPr>
      </w:pPr>
      <w:r w:rsidRPr="00CB59B7">
        <w:rPr>
          <w:rFonts w:ascii="Times New Roman" w:hAnsi="Times New Roman"/>
          <w:i w:val="0"/>
          <w:sz w:val="24"/>
          <w:szCs w:val="24"/>
        </w:rPr>
        <w:t>Формы и содержание государственного экзамена обеспечивают контроль выполнения требований к уровню подготовки студентов, завершивших обучение, и позволяют подтвердить их соответствие квалификационным требованиям, изложенным в п. 4.3 государственного образовательного</w:t>
      </w:r>
      <w:r w:rsidR="000C428E" w:rsidRPr="00CB59B7">
        <w:rPr>
          <w:rFonts w:ascii="Times New Roman" w:hAnsi="Times New Roman"/>
          <w:i w:val="0"/>
          <w:sz w:val="24"/>
          <w:szCs w:val="24"/>
        </w:rPr>
        <w:t xml:space="preserve"> стандарта</w:t>
      </w:r>
      <w:r w:rsidRPr="00CB59B7">
        <w:rPr>
          <w:rFonts w:ascii="Times New Roman" w:hAnsi="Times New Roman"/>
          <w:i w:val="0"/>
          <w:sz w:val="24"/>
          <w:szCs w:val="24"/>
        </w:rPr>
        <w:t>.</w:t>
      </w:r>
      <w:r w:rsidR="000C428E" w:rsidRPr="00CB59B7">
        <w:rPr>
          <w:rFonts w:ascii="Times New Roman" w:hAnsi="Times New Roman"/>
          <w:i w:val="0"/>
          <w:color w:val="000000"/>
          <w:sz w:val="24"/>
          <w:szCs w:val="24"/>
        </w:rPr>
        <w:t xml:space="preserve"> Государственный  экзамен проводится членами ГАК в форме собеседования по вопросам экзаменационного биле</w:t>
      </w:r>
      <w:r w:rsidR="000C428E" w:rsidRPr="00CB59B7">
        <w:rPr>
          <w:rFonts w:ascii="Times New Roman" w:hAnsi="Times New Roman"/>
          <w:i w:val="0"/>
          <w:color w:val="000000"/>
          <w:sz w:val="24"/>
          <w:szCs w:val="24"/>
        </w:rPr>
        <w:softHyphen/>
        <w:t xml:space="preserve">та. </w:t>
      </w:r>
      <w:r w:rsidR="00E77F0D" w:rsidRPr="00CB59B7">
        <w:rPr>
          <w:rFonts w:ascii="Times New Roman" w:hAnsi="Times New Roman"/>
          <w:i w:val="0"/>
          <w:sz w:val="24"/>
          <w:szCs w:val="24"/>
        </w:rPr>
        <w:t>Экзаменационные билеты утверждаются на заседании кафедры и подписываются заведующим кафедрой. Содержание экзаменационных билетов соответствует требованиям ГОС (ФГОС).</w:t>
      </w:r>
      <w:r w:rsidR="000C428E" w:rsidRPr="00CB59B7">
        <w:rPr>
          <w:rFonts w:ascii="Times New Roman" w:hAnsi="Times New Roman"/>
          <w:i w:val="0"/>
          <w:sz w:val="24"/>
          <w:szCs w:val="24"/>
        </w:rPr>
        <w:t xml:space="preserve"> </w:t>
      </w:r>
    </w:p>
    <w:p w:rsidR="000C428E" w:rsidRPr="00CB59B7" w:rsidRDefault="000C428E" w:rsidP="0016261A">
      <w:pPr>
        <w:autoSpaceDE w:val="0"/>
        <w:autoSpaceDN w:val="0"/>
        <w:adjustRightInd w:val="0"/>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color w:val="000000"/>
          <w:sz w:val="24"/>
          <w:szCs w:val="24"/>
        </w:rPr>
        <w:t>На экзамене проверяются остаточные фундаменталь</w:t>
      </w:r>
      <w:r w:rsidRPr="00CB59B7">
        <w:rPr>
          <w:rFonts w:ascii="Times New Roman" w:hAnsi="Times New Roman" w:cs="Times New Roman"/>
          <w:color w:val="000000"/>
          <w:sz w:val="24"/>
          <w:szCs w:val="24"/>
        </w:rPr>
        <w:softHyphen/>
        <w:t xml:space="preserve">ные знания по специальным дисциплинам ГОС </w:t>
      </w:r>
      <w:r w:rsidR="0080643A" w:rsidRPr="00CB59B7">
        <w:rPr>
          <w:rFonts w:ascii="Times New Roman" w:hAnsi="Times New Roman" w:cs="Times New Roman"/>
          <w:color w:val="000000"/>
          <w:sz w:val="24"/>
          <w:szCs w:val="24"/>
        </w:rPr>
        <w:t>(ФГОС)</w:t>
      </w:r>
      <w:r w:rsidRPr="00CB59B7">
        <w:rPr>
          <w:rFonts w:ascii="Times New Roman" w:hAnsi="Times New Roman" w:cs="Times New Roman"/>
          <w:color w:val="000000"/>
          <w:sz w:val="24"/>
          <w:szCs w:val="24"/>
        </w:rPr>
        <w:t>.</w:t>
      </w:r>
      <w:r w:rsidRPr="00CB59B7">
        <w:rPr>
          <w:rFonts w:ascii="Times New Roman" w:hAnsi="Times New Roman" w:cs="Times New Roman"/>
          <w:sz w:val="24"/>
          <w:szCs w:val="24"/>
        </w:rPr>
        <w:t xml:space="preserve"> </w:t>
      </w:r>
      <w:r w:rsidR="001614E4" w:rsidRPr="00CB59B7">
        <w:rPr>
          <w:rFonts w:ascii="Times New Roman" w:hAnsi="Times New Roman" w:cs="Times New Roman"/>
          <w:sz w:val="24"/>
          <w:szCs w:val="24"/>
        </w:rPr>
        <w:t xml:space="preserve"> </w:t>
      </w:r>
      <w:r w:rsidRPr="00CB59B7">
        <w:rPr>
          <w:rFonts w:ascii="Times New Roman" w:hAnsi="Times New Roman" w:cs="Times New Roman"/>
          <w:sz w:val="24"/>
          <w:szCs w:val="24"/>
        </w:rPr>
        <w:t>Ответы на вопросы экзаменационного билета студент должен из</w:t>
      </w:r>
      <w:r w:rsidRPr="00CB59B7">
        <w:rPr>
          <w:rFonts w:ascii="Times New Roman" w:hAnsi="Times New Roman" w:cs="Times New Roman"/>
          <w:sz w:val="24"/>
          <w:szCs w:val="24"/>
        </w:rPr>
        <w:softHyphen/>
        <w:t xml:space="preserve">лагать в логической последовательности, привязывая к социально- экономической ситуации в  социально-трудовой сфере страны.  Целесообразно  ответы на экзаменационные вопросы сопровождать практическими примерами, представлять свою позицию по излагаемым вопросам. </w:t>
      </w:r>
    </w:p>
    <w:p w:rsidR="000C428E" w:rsidRPr="00CB59B7" w:rsidRDefault="000C428E" w:rsidP="0016261A">
      <w:pPr>
        <w:pStyle w:val="Pa7"/>
        <w:spacing w:line="240" w:lineRule="auto"/>
        <w:ind w:firstLine="851"/>
        <w:jc w:val="both"/>
      </w:pPr>
      <w:r w:rsidRPr="00CB59B7">
        <w:t>Окончательная оценка формируется на основе ответов на поставленные в билете вопросы по методике, утвержденной в программе экзамена.</w:t>
      </w:r>
      <w:r w:rsidR="0080643A" w:rsidRPr="00CB59B7">
        <w:t xml:space="preserve"> </w:t>
      </w:r>
      <w:r w:rsidRPr="00CB59B7">
        <w:t>По завершении государственного экзамена комиссия на закрытом заседании обсуждает ответы и выставляет каждому студенту согласованную итоговую оценку. Итоговая оценка по экзамену сообщается студенту, проставляется в протокол экзамена и зачетную книжку студента, где, также как и в протоколе, расписываются председатель и члены экзаменационной комиссии. В протоколе экзамена фиксируется также номер и вопросы экзаменационного билета, по которым проводится экзамен.</w:t>
      </w:r>
      <w:r w:rsidRPr="00CB59B7">
        <w:br/>
        <w:t>Протоколы государственного экзамена утверждаются председателем ГЭК</w:t>
      </w:r>
      <w:r w:rsidR="001614E4" w:rsidRPr="00CB59B7">
        <w:t>.</w:t>
      </w:r>
      <w:r w:rsidRPr="00CB59B7">
        <w:t xml:space="preserve">  </w:t>
      </w:r>
    </w:p>
    <w:p w:rsidR="00773677" w:rsidRPr="00CB59B7" w:rsidRDefault="00E77F0D"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Тематика выпускных квалификационных  работ утверждается на заседании кафедры</w:t>
      </w:r>
      <w:r w:rsidR="00B45A8A" w:rsidRPr="00CB59B7">
        <w:rPr>
          <w:rFonts w:ascii="Times New Roman" w:hAnsi="Times New Roman" w:cs="Times New Roman"/>
          <w:sz w:val="24"/>
          <w:szCs w:val="24"/>
        </w:rPr>
        <w:t>. Тематика соответствует профилю подготовки специалиста</w:t>
      </w:r>
      <w:r w:rsidR="001614E4" w:rsidRPr="00CB59B7">
        <w:rPr>
          <w:rFonts w:ascii="Times New Roman" w:hAnsi="Times New Roman" w:cs="Times New Roman"/>
          <w:sz w:val="24"/>
          <w:szCs w:val="24"/>
        </w:rPr>
        <w:t>.</w:t>
      </w:r>
      <w:r w:rsidR="00773677" w:rsidRPr="00CB59B7">
        <w:rPr>
          <w:rFonts w:ascii="Times New Roman" w:hAnsi="Times New Roman" w:cs="Times New Roman"/>
          <w:sz w:val="24"/>
          <w:szCs w:val="24"/>
        </w:rPr>
        <w:t xml:space="preserve"> Тематика выпускных квалификационных работ в целом является актуальной, достаточно обширной, имеет научную и практическую значимость. Положительно то, что увеличивается число студентов, которые в качестве своих выпускных квалификационных работ выбирают малоисследованные в теории и практике темы. Это свидетельство, с одной стороны, возрастающего реального интереса студентов и их руководителей к научным исследованиям, с другой стороны, – готовности выпускников к самостоятельной практической работе. Таких тем, к сожалению, мало. Темы выпускных квалификационных работ определяются в основном выпускающими кафедрами. Выпускающие кафедры проводят соответствующую работу по формированию, расширению и обновлению тематики выпускных квалификационных работ, чтобы они в пределах академической группы не повторялись. Все это способствовало тому, что выпускные квалификационные работы выполнены в соответствии с предъявляемыми требованиями образовательного стандарта высшей школы. Имеются методические указания по их написанию и оформлению.</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Темы ВКР и научные руководители тем утверждаются приказом по университету. Отдельные студенты выполнили выпускные квалификационные работы по предложенным ими самими темам, обосновав целесообразность их разработки. Представленные к защите дипломные работы в целом имеют актуальную тематику, практическую направленность и выполнены </w:t>
      </w:r>
      <w:r w:rsidRPr="00CB59B7">
        <w:rPr>
          <w:rFonts w:ascii="Times New Roman" w:hAnsi="Times New Roman" w:cs="Times New Roman"/>
          <w:sz w:val="24"/>
          <w:szCs w:val="24"/>
        </w:rPr>
        <w:lastRenderedPageBreak/>
        <w:t>на современном научном уровне, соответствуют профилю подготовки специалистов. Преобладающая часть защищенных работ сочетает теоретическую сторону с практической направленностью.</w:t>
      </w:r>
    </w:p>
    <w:p w:rsidR="0090383A" w:rsidRDefault="005570E1" w:rsidP="0016261A">
      <w:pPr>
        <w:pStyle w:val="12"/>
        <w:shd w:val="clear" w:color="auto" w:fill="auto"/>
        <w:tabs>
          <w:tab w:val="right" w:pos="9370"/>
        </w:tabs>
        <w:spacing w:before="0" w:line="240" w:lineRule="auto"/>
        <w:ind w:firstLine="851"/>
        <w:rPr>
          <w:sz w:val="24"/>
          <w:szCs w:val="24"/>
        </w:rPr>
      </w:pPr>
      <w:r w:rsidRPr="005570E1">
        <w:rPr>
          <w:sz w:val="24"/>
          <w:szCs w:val="24"/>
        </w:rPr>
        <w:t>Анализ в</w:t>
      </w:r>
      <w:r w:rsidR="0090383A" w:rsidRPr="005570E1">
        <w:rPr>
          <w:sz w:val="24"/>
          <w:szCs w:val="24"/>
        </w:rPr>
        <w:t>ыпускны</w:t>
      </w:r>
      <w:r w:rsidRPr="005570E1">
        <w:rPr>
          <w:sz w:val="24"/>
          <w:szCs w:val="24"/>
        </w:rPr>
        <w:t>х</w:t>
      </w:r>
      <w:r w:rsidR="0090383A" w:rsidRPr="005570E1">
        <w:rPr>
          <w:sz w:val="24"/>
          <w:szCs w:val="24"/>
        </w:rPr>
        <w:t xml:space="preserve"> квалификационны</w:t>
      </w:r>
      <w:r w:rsidRPr="005570E1">
        <w:rPr>
          <w:sz w:val="24"/>
          <w:szCs w:val="24"/>
        </w:rPr>
        <w:t>х</w:t>
      </w:r>
      <w:r w:rsidR="0090383A" w:rsidRPr="005570E1">
        <w:rPr>
          <w:sz w:val="24"/>
          <w:szCs w:val="24"/>
        </w:rPr>
        <w:t xml:space="preserve"> работ </w:t>
      </w:r>
      <w:r w:rsidRPr="005570E1">
        <w:rPr>
          <w:sz w:val="24"/>
          <w:szCs w:val="24"/>
        </w:rPr>
        <w:t>по</w:t>
      </w:r>
      <w:r w:rsidR="00BB3C0F">
        <w:rPr>
          <w:sz w:val="24"/>
          <w:szCs w:val="24"/>
        </w:rPr>
        <w:t xml:space="preserve"> специальности «Национальная экономика», </w:t>
      </w:r>
      <w:r w:rsidRPr="005570E1">
        <w:rPr>
          <w:sz w:val="24"/>
          <w:szCs w:val="24"/>
        </w:rPr>
        <w:t xml:space="preserve"> направлению «Экономика» свидетельствует о том, что они </w:t>
      </w:r>
      <w:r w:rsidR="0090383A" w:rsidRPr="005570E1">
        <w:rPr>
          <w:sz w:val="24"/>
          <w:szCs w:val="24"/>
        </w:rPr>
        <w:t xml:space="preserve">выполнены в соответствии </w:t>
      </w:r>
      <w:proofErr w:type="gramStart"/>
      <w:r w:rsidR="0090383A" w:rsidRPr="005570E1">
        <w:rPr>
          <w:sz w:val="24"/>
          <w:szCs w:val="24"/>
        </w:rPr>
        <w:t>с</w:t>
      </w:r>
      <w:proofErr w:type="gramEnd"/>
      <w:r w:rsidR="0090383A" w:rsidRPr="005570E1">
        <w:rPr>
          <w:sz w:val="24"/>
          <w:szCs w:val="24"/>
        </w:rPr>
        <w:t xml:space="preserve"> Государственным</w:t>
      </w:r>
      <w:r w:rsidR="00BB3C0F">
        <w:rPr>
          <w:sz w:val="24"/>
          <w:szCs w:val="24"/>
        </w:rPr>
        <w:t>и</w:t>
      </w:r>
      <w:r w:rsidR="0090383A" w:rsidRPr="005570E1">
        <w:rPr>
          <w:sz w:val="24"/>
          <w:szCs w:val="24"/>
        </w:rPr>
        <w:t xml:space="preserve"> образовательным</w:t>
      </w:r>
      <w:r w:rsidR="00BB3C0F">
        <w:rPr>
          <w:sz w:val="24"/>
          <w:szCs w:val="24"/>
        </w:rPr>
        <w:t>и</w:t>
      </w:r>
      <w:r w:rsidR="0090383A" w:rsidRPr="005570E1">
        <w:rPr>
          <w:sz w:val="24"/>
          <w:szCs w:val="24"/>
        </w:rPr>
        <w:t xml:space="preserve"> стандарт</w:t>
      </w:r>
      <w:r w:rsidR="00BB3C0F">
        <w:rPr>
          <w:sz w:val="24"/>
          <w:szCs w:val="24"/>
        </w:rPr>
        <w:t>а</w:t>
      </w:r>
      <w:r w:rsidR="0090383A" w:rsidRPr="005570E1">
        <w:rPr>
          <w:sz w:val="24"/>
          <w:szCs w:val="24"/>
        </w:rPr>
        <w:t>м. Рецензии давались, в основном, ведущими специалистами тех предприятий, по материалам которых были выполнены квалификационные работы. В связи с этим можно отметить прикладной характер рассматривае</w:t>
      </w:r>
      <w:r w:rsidR="0090383A" w:rsidRPr="005570E1">
        <w:rPr>
          <w:sz w:val="24"/>
          <w:szCs w:val="24"/>
        </w:rPr>
        <w:softHyphen/>
        <w:t>мых работ и их практическую значимость. Тематика выпускных квалифика</w:t>
      </w:r>
      <w:r w:rsidR="0090383A" w:rsidRPr="005570E1">
        <w:rPr>
          <w:sz w:val="24"/>
          <w:szCs w:val="24"/>
        </w:rPr>
        <w:softHyphen/>
        <w:t>ционных работ соответствует, направлению научных исследований кафедры и имеет актуальное значение.</w:t>
      </w:r>
      <w:r w:rsidRPr="005570E1">
        <w:rPr>
          <w:sz w:val="24"/>
          <w:szCs w:val="24"/>
        </w:rPr>
        <w:t xml:space="preserve"> </w:t>
      </w:r>
      <w:r w:rsidR="0090383A" w:rsidRPr="005570E1">
        <w:rPr>
          <w:sz w:val="24"/>
          <w:szCs w:val="24"/>
        </w:rPr>
        <w:t>В своих работах студенты использовали современные информацион</w:t>
      </w:r>
      <w:r w:rsidR="0090383A" w:rsidRPr="005570E1">
        <w:rPr>
          <w:sz w:val="24"/>
          <w:szCs w:val="24"/>
        </w:rPr>
        <w:softHyphen/>
        <w:t xml:space="preserve">ные технологии для сбора и анализа данных из отечественных и зарубежных источников экономической информации. </w:t>
      </w:r>
    </w:p>
    <w:p w:rsidR="002706C7" w:rsidRPr="002706C7" w:rsidRDefault="002706C7" w:rsidP="0016261A">
      <w:pPr>
        <w:pStyle w:val="12"/>
        <w:shd w:val="clear" w:color="auto" w:fill="auto"/>
        <w:tabs>
          <w:tab w:val="right" w:pos="3665"/>
          <w:tab w:val="left" w:pos="3703"/>
        </w:tabs>
        <w:spacing w:before="0" w:line="240" w:lineRule="auto"/>
        <w:ind w:firstLine="851"/>
        <w:rPr>
          <w:sz w:val="24"/>
          <w:szCs w:val="24"/>
        </w:rPr>
      </w:pPr>
      <w:r w:rsidRPr="002706C7">
        <w:rPr>
          <w:sz w:val="24"/>
          <w:szCs w:val="24"/>
        </w:rPr>
        <w:t>Анализ выпускных квалификационных работ по</w:t>
      </w:r>
      <w:r w:rsidR="005E59BE">
        <w:rPr>
          <w:sz w:val="24"/>
          <w:szCs w:val="24"/>
        </w:rPr>
        <w:t xml:space="preserve"> специальности «Автоматизированные системы обработки информации и управления»,</w:t>
      </w:r>
      <w:r w:rsidRPr="002706C7">
        <w:rPr>
          <w:sz w:val="24"/>
          <w:szCs w:val="24"/>
        </w:rPr>
        <w:t xml:space="preserve"> направлению </w:t>
      </w:r>
      <w:r>
        <w:rPr>
          <w:sz w:val="24"/>
          <w:szCs w:val="24"/>
        </w:rPr>
        <w:t>«Информатика и вычислительная техника</w:t>
      </w:r>
      <w:r w:rsidR="005E59BE">
        <w:rPr>
          <w:sz w:val="24"/>
          <w:szCs w:val="24"/>
        </w:rPr>
        <w:t>»</w:t>
      </w:r>
      <w:r>
        <w:rPr>
          <w:sz w:val="24"/>
          <w:szCs w:val="24"/>
        </w:rPr>
        <w:t xml:space="preserve"> говорит о </w:t>
      </w:r>
      <w:r w:rsidRPr="002706C7">
        <w:rPr>
          <w:sz w:val="24"/>
          <w:szCs w:val="24"/>
        </w:rPr>
        <w:t xml:space="preserve"> соответствии  Государственным образовательным стандарт</w:t>
      </w:r>
      <w:r w:rsidR="005E59BE">
        <w:rPr>
          <w:sz w:val="24"/>
          <w:szCs w:val="24"/>
        </w:rPr>
        <w:t>а</w:t>
      </w:r>
      <w:r w:rsidRPr="002706C7">
        <w:rPr>
          <w:sz w:val="24"/>
          <w:szCs w:val="24"/>
        </w:rPr>
        <w:t>м. Рецензии давались специалистами тех предприятий, по материалам которых были выполнены квалификационные работы. В связи с этим  отме</w:t>
      </w:r>
      <w:r w:rsidR="00511106">
        <w:rPr>
          <w:sz w:val="24"/>
          <w:szCs w:val="24"/>
        </w:rPr>
        <w:t>чается</w:t>
      </w:r>
      <w:r w:rsidRPr="002706C7">
        <w:rPr>
          <w:sz w:val="24"/>
          <w:szCs w:val="24"/>
        </w:rPr>
        <w:t xml:space="preserve"> прикладной характер рассматривае</w:t>
      </w:r>
      <w:r w:rsidRPr="002706C7">
        <w:rPr>
          <w:sz w:val="24"/>
          <w:szCs w:val="24"/>
        </w:rPr>
        <w:softHyphen/>
        <w:t>мых работ и их практическую значимость. Тематика выпускных квалифика</w:t>
      </w:r>
      <w:r w:rsidRPr="002706C7">
        <w:rPr>
          <w:sz w:val="24"/>
          <w:szCs w:val="24"/>
        </w:rPr>
        <w:softHyphen/>
        <w:t>ционных работ соответствует  направлению научных исследований кафедры и имеет актуальное значение. Все выпускные квалификационные работы выполнены с использованием компьютерной техники.</w:t>
      </w:r>
      <w:r w:rsidRPr="002706C7">
        <w:rPr>
          <w:sz w:val="24"/>
          <w:szCs w:val="24"/>
        </w:rPr>
        <w:tab/>
      </w:r>
    </w:p>
    <w:p w:rsidR="002706C7" w:rsidRPr="002706C7" w:rsidRDefault="002706C7" w:rsidP="0016261A">
      <w:pPr>
        <w:pStyle w:val="12"/>
        <w:shd w:val="clear" w:color="auto" w:fill="auto"/>
        <w:tabs>
          <w:tab w:val="center" w:pos="8410"/>
          <w:tab w:val="right" w:pos="8862"/>
          <w:tab w:val="right" w:pos="9370"/>
        </w:tabs>
        <w:spacing w:before="0" w:line="240" w:lineRule="auto"/>
        <w:ind w:firstLine="851"/>
        <w:rPr>
          <w:sz w:val="24"/>
          <w:szCs w:val="24"/>
        </w:rPr>
      </w:pPr>
      <w:r w:rsidRPr="002706C7">
        <w:rPr>
          <w:sz w:val="24"/>
          <w:szCs w:val="24"/>
        </w:rPr>
        <w:t xml:space="preserve">Государственная экзаменационная комиссия выявила в целом достаточный уровень подготовки студентов. Выступления дипломников при защите работ продемонстрировали их подготовленность к профессиональной деятельности </w:t>
      </w:r>
      <w:proofErr w:type="gramStart"/>
      <w:r w:rsidRPr="002706C7">
        <w:rPr>
          <w:sz w:val="24"/>
          <w:szCs w:val="24"/>
        </w:rPr>
        <w:t>в</w:t>
      </w:r>
      <w:proofErr w:type="gramEnd"/>
      <w:r w:rsidRPr="002706C7">
        <w:rPr>
          <w:sz w:val="24"/>
          <w:szCs w:val="24"/>
        </w:rPr>
        <w:t xml:space="preserve"> полной </w:t>
      </w:r>
      <w:proofErr w:type="spellStart"/>
      <w:r w:rsidRPr="002706C7">
        <w:rPr>
          <w:sz w:val="24"/>
          <w:szCs w:val="24"/>
        </w:rPr>
        <w:t>обьеме</w:t>
      </w:r>
      <w:proofErr w:type="spellEnd"/>
      <w:r w:rsidRPr="002706C7">
        <w:rPr>
          <w:sz w:val="24"/>
          <w:szCs w:val="24"/>
        </w:rPr>
        <w:t xml:space="preserve">.  Студенты свободно владеют терминологией, принятой в международной практике по  обработки информации и управления. </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В большинстве выпускных квалификационных работ использованы материалы, собранные студентами во время прохождения преддипломных практик. В них присутствует авторская позиция по анализируемым проблемам. Положительными моментами являются также заинтересованное отношение к своим исследованиям подавляющего большинства студентов, добротный уровень подготовки докладов, умение вести дискуссию.</w:t>
      </w:r>
    </w:p>
    <w:p w:rsidR="00773677" w:rsidRPr="00CB59B7" w:rsidRDefault="00773677" w:rsidP="0016261A">
      <w:pPr>
        <w:pStyle w:val="FR2"/>
        <w:spacing w:line="240" w:lineRule="auto"/>
        <w:ind w:firstLine="851"/>
        <w:jc w:val="both"/>
        <w:rPr>
          <w:rFonts w:ascii="Times New Roman" w:hAnsi="Times New Roman"/>
          <w:i w:val="0"/>
          <w:sz w:val="24"/>
          <w:szCs w:val="24"/>
        </w:rPr>
      </w:pPr>
      <w:r w:rsidRPr="00CB59B7">
        <w:rPr>
          <w:rFonts w:ascii="Times New Roman" w:hAnsi="Times New Roman"/>
          <w:i w:val="0"/>
          <w:sz w:val="24"/>
          <w:szCs w:val="24"/>
        </w:rPr>
        <w:t xml:space="preserve">В целом содержание работ показывает, что выпускники в состоянии самостоятельно проводить исследования и готовы работать на предприятиях народного хозяйства. Результаты показывают, что выпускники владеют вопросами функционирования рыночной экономики, которая подтверждается оценками рецензентов, среди которых представлены руководители предприятий и их отделов, а также руководители исполнительных органов власти ЧР. </w:t>
      </w:r>
    </w:p>
    <w:p w:rsidR="00707A3C" w:rsidRPr="00CB59B7" w:rsidRDefault="00707A3C" w:rsidP="0016261A">
      <w:pPr>
        <w:spacing w:after="0" w:line="240" w:lineRule="auto"/>
        <w:ind w:firstLine="851"/>
        <w:jc w:val="both"/>
        <w:rPr>
          <w:rFonts w:ascii="Times New Roman" w:hAnsi="Times New Roman" w:cs="Times New Roman"/>
          <w:sz w:val="24"/>
          <w:szCs w:val="24"/>
        </w:rPr>
      </w:pPr>
      <w:proofErr w:type="gramStart"/>
      <w:r w:rsidRPr="00CB59B7">
        <w:rPr>
          <w:rFonts w:ascii="Times New Roman" w:hAnsi="Times New Roman" w:cs="Times New Roman"/>
          <w:sz w:val="24"/>
          <w:szCs w:val="24"/>
        </w:rPr>
        <w:t>Выпускная квалификационная  работа выполняется в соответствии с учебным планом и имеет целью:  систематизацию, закрепление и расширение теоретических и практических знаний по специальности, применение этих знаний при решении конкретных экономических задач; развитие навыков ведения самостоятельной работы, применение методик исследования и экспериментирования; выяснение подготовленности студентов для самостоятельной работы в различных областях экономики России  в современных условиях.</w:t>
      </w:r>
      <w:proofErr w:type="gramEnd"/>
    </w:p>
    <w:p w:rsidR="00707A3C" w:rsidRPr="00CB59B7" w:rsidRDefault="00707A3C" w:rsidP="0016261A">
      <w:pPr>
        <w:pStyle w:val="FR2"/>
        <w:spacing w:line="240" w:lineRule="auto"/>
        <w:ind w:firstLine="851"/>
        <w:jc w:val="both"/>
        <w:rPr>
          <w:rFonts w:ascii="Times New Roman" w:hAnsi="Times New Roman"/>
          <w:i w:val="0"/>
          <w:sz w:val="24"/>
          <w:szCs w:val="24"/>
        </w:rPr>
      </w:pPr>
      <w:r w:rsidRPr="00CB59B7">
        <w:rPr>
          <w:rFonts w:ascii="Times New Roman" w:hAnsi="Times New Roman"/>
          <w:i w:val="0"/>
          <w:sz w:val="24"/>
          <w:szCs w:val="24"/>
        </w:rPr>
        <w:t>Выпускная квалификационная работа представляет собой законченную разработку актуальной проблемы и включает в себя как теоретическую часть, где студент демонстрирует знания теории по разрабатываемой проблеме, так и практическую часть, в которой показывает умение использовать для решения поставленных в работе задач методов изученных ранее научных дисциплин. Выпускные квалификационные работы позволяют судить о том, что студенты  научились внедрять в практику обоснования решений современный инструментарий анализа, использовать возможности обработки информации на компьютере.</w:t>
      </w:r>
    </w:p>
    <w:p w:rsidR="00E60D5A" w:rsidRPr="00CB59B7" w:rsidRDefault="00773677" w:rsidP="0016261A">
      <w:pPr>
        <w:pStyle w:val="a5"/>
        <w:ind w:firstLine="851"/>
      </w:pPr>
      <w:r w:rsidRPr="00CB59B7">
        <w:t>Для подготовки выпускных квалификационных работ всем студентам назначаются руководители и, при необходимости, консультанты. Все работы проходят внешнее рецензирование</w:t>
      </w:r>
      <w:r w:rsidR="00EB33CD" w:rsidRPr="00CB59B7">
        <w:t>.</w:t>
      </w:r>
      <w:r w:rsidRPr="00CB59B7">
        <w:t xml:space="preserve"> </w:t>
      </w:r>
      <w:r w:rsidR="00E60D5A" w:rsidRPr="00CB59B7">
        <w:t xml:space="preserve">В качестве рецензентов выпускных квалификационных работ привлекаются руководители, ведущие специалисты предприятий и организаций, министерств и ведомств, на базе </w:t>
      </w:r>
      <w:r w:rsidR="00E60D5A" w:rsidRPr="00CB59B7">
        <w:lastRenderedPageBreak/>
        <w:t xml:space="preserve">которых выпускники проходят производственную (преддипломную) практику и пишут выпускные работы. </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Защиты выпускных квалификационных работ проводятся на открытых заседаниях комиссии с участием не менее двух третей ее состава.</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Состав председателей ГАК утверждается в </w:t>
      </w:r>
      <w:proofErr w:type="spellStart"/>
      <w:r w:rsidRPr="00CB59B7">
        <w:rPr>
          <w:rFonts w:ascii="Times New Roman" w:hAnsi="Times New Roman" w:cs="Times New Roman"/>
          <w:sz w:val="24"/>
          <w:szCs w:val="24"/>
        </w:rPr>
        <w:t>Минобрнауки</w:t>
      </w:r>
      <w:proofErr w:type="spellEnd"/>
      <w:r w:rsidRPr="00CB59B7">
        <w:rPr>
          <w:rFonts w:ascii="Times New Roman" w:hAnsi="Times New Roman" w:cs="Times New Roman"/>
          <w:sz w:val="24"/>
          <w:szCs w:val="24"/>
        </w:rPr>
        <w:t xml:space="preserve"> России. Ежегодно издаются приказы о составе ГАК. В состав ГАК привлекаются ведущие преподаватели, имеющие ученые степени, звания. В отчетах председателей аттестационных комиссий отмечено, что выпускные квалификационные работы выполнялись согласно требованиям, соответствующим заявленной квалификации. Председателем ГАК </w:t>
      </w:r>
      <w:r w:rsidR="00EB33CD" w:rsidRPr="00CB59B7">
        <w:rPr>
          <w:rFonts w:ascii="Times New Roman" w:hAnsi="Times New Roman" w:cs="Times New Roman"/>
          <w:sz w:val="24"/>
          <w:szCs w:val="24"/>
        </w:rPr>
        <w:t>в 2014</w:t>
      </w:r>
      <w:r w:rsidR="00972EAC">
        <w:rPr>
          <w:rFonts w:ascii="Times New Roman" w:hAnsi="Times New Roman" w:cs="Times New Roman"/>
          <w:sz w:val="24"/>
          <w:szCs w:val="24"/>
        </w:rPr>
        <w:t>-2015</w:t>
      </w:r>
      <w:r w:rsidR="00EB33CD" w:rsidRPr="00CB59B7">
        <w:rPr>
          <w:rFonts w:ascii="Times New Roman" w:hAnsi="Times New Roman" w:cs="Times New Roman"/>
          <w:sz w:val="24"/>
          <w:szCs w:val="24"/>
        </w:rPr>
        <w:t xml:space="preserve"> </w:t>
      </w:r>
      <w:r w:rsidR="00972EAC">
        <w:rPr>
          <w:rFonts w:ascii="Times New Roman" w:hAnsi="Times New Roman" w:cs="Times New Roman"/>
          <w:sz w:val="24"/>
          <w:szCs w:val="24"/>
        </w:rPr>
        <w:t xml:space="preserve">учебном </w:t>
      </w:r>
      <w:r w:rsidR="00EB33CD" w:rsidRPr="00CB59B7">
        <w:rPr>
          <w:rFonts w:ascii="Times New Roman" w:hAnsi="Times New Roman" w:cs="Times New Roman"/>
          <w:sz w:val="24"/>
          <w:szCs w:val="24"/>
        </w:rPr>
        <w:t xml:space="preserve">году </w:t>
      </w:r>
      <w:r w:rsidRPr="00CB59B7">
        <w:rPr>
          <w:rFonts w:ascii="Times New Roman" w:hAnsi="Times New Roman" w:cs="Times New Roman"/>
          <w:sz w:val="24"/>
          <w:szCs w:val="24"/>
        </w:rPr>
        <w:t xml:space="preserve">по специальности 080103 – Национальная экономика, направлению 080100 - Экономика </w:t>
      </w:r>
      <w:r w:rsidR="00EB33CD" w:rsidRPr="00CB59B7">
        <w:rPr>
          <w:rFonts w:ascii="Times New Roman" w:hAnsi="Times New Roman" w:cs="Times New Roman"/>
          <w:sz w:val="24"/>
          <w:szCs w:val="24"/>
        </w:rPr>
        <w:t xml:space="preserve">был </w:t>
      </w:r>
      <w:r w:rsidRPr="00CB59B7">
        <w:rPr>
          <w:rFonts w:ascii="Times New Roman" w:hAnsi="Times New Roman" w:cs="Times New Roman"/>
          <w:sz w:val="24"/>
          <w:szCs w:val="24"/>
        </w:rPr>
        <w:t xml:space="preserve">утвержден: </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Свешников Владимир Васильевич, кандидат технических наук, директор филиала ЗАО Фирма «Август» (</w:t>
      </w:r>
      <w:proofErr w:type="spellStart"/>
      <w:r w:rsidRPr="00CB59B7">
        <w:rPr>
          <w:rFonts w:ascii="Times New Roman" w:hAnsi="Times New Roman" w:cs="Times New Roman"/>
          <w:sz w:val="24"/>
          <w:szCs w:val="24"/>
        </w:rPr>
        <w:t>Вурнарский</w:t>
      </w:r>
      <w:proofErr w:type="spellEnd"/>
      <w:r w:rsidRPr="00CB59B7">
        <w:rPr>
          <w:rFonts w:ascii="Times New Roman" w:hAnsi="Times New Roman" w:cs="Times New Roman"/>
          <w:sz w:val="24"/>
          <w:szCs w:val="24"/>
        </w:rPr>
        <w:t xml:space="preserve"> завод смесевых препаратов).</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Председателем ГАК</w:t>
      </w:r>
      <w:r w:rsidR="00EB33CD" w:rsidRPr="00CB59B7">
        <w:rPr>
          <w:rFonts w:ascii="Times New Roman" w:hAnsi="Times New Roman" w:cs="Times New Roman"/>
          <w:sz w:val="24"/>
          <w:szCs w:val="24"/>
        </w:rPr>
        <w:t xml:space="preserve"> в 2014</w:t>
      </w:r>
      <w:r w:rsidR="00972EAC">
        <w:rPr>
          <w:rFonts w:ascii="Times New Roman" w:hAnsi="Times New Roman" w:cs="Times New Roman"/>
          <w:sz w:val="24"/>
          <w:szCs w:val="24"/>
        </w:rPr>
        <w:t>-2015 учебном</w:t>
      </w:r>
      <w:r w:rsidR="00EB33CD" w:rsidRPr="00CB59B7">
        <w:rPr>
          <w:rFonts w:ascii="Times New Roman" w:hAnsi="Times New Roman" w:cs="Times New Roman"/>
          <w:sz w:val="24"/>
          <w:szCs w:val="24"/>
        </w:rPr>
        <w:t xml:space="preserve"> году</w:t>
      </w:r>
      <w:r w:rsidRPr="00CB59B7">
        <w:rPr>
          <w:rFonts w:ascii="Times New Roman" w:hAnsi="Times New Roman" w:cs="Times New Roman"/>
          <w:sz w:val="24"/>
          <w:szCs w:val="24"/>
        </w:rPr>
        <w:t xml:space="preserve"> по направлению 230100 –  Информатика и вычислительная техника</w:t>
      </w:r>
      <w:r w:rsidR="00EB33CD" w:rsidRPr="00CB59B7">
        <w:rPr>
          <w:rFonts w:ascii="Times New Roman" w:hAnsi="Times New Roman" w:cs="Times New Roman"/>
          <w:sz w:val="24"/>
          <w:szCs w:val="24"/>
        </w:rPr>
        <w:t xml:space="preserve"> был</w:t>
      </w:r>
      <w:r w:rsidRPr="00CB59B7">
        <w:rPr>
          <w:rFonts w:ascii="Times New Roman" w:hAnsi="Times New Roman" w:cs="Times New Roman"/>
          <w:sz w:val="24"/>
          <w:szCs w:val="24"/>
        </w:rPr>
        <w:t xml:space="preserve"> утвержден: </w:t>
      </w:r>
      <w:proofErr w:type="spellStart"/>
      <w:r w:rsidRPr="00CB59B7">
        <w:rPr>
          <w:rFonts w:ascii="Times New Roman" w:hAnsi="Times New Roman" w:cs="Times New Roman"/>
          <w:sz w:val="24"/>
          <w:szCs w:val="24"/>
        </w:rPr>
        <w:t>Губаев</w:t>
      </w:r>
      <w:proofErr w:type="spellEnd"/>
      <w:r w:rsidRPr="00CB59B7">
        <w:rPr>
          <w:rFonts w:ascii="Times New Roman" w:hAnsi="Times New Roman" w:cs="Times New Roman"/>
          <w:sz w:val="24"/>
          <w:szCs w:val="24"/>
        </w:rPr>
        <w:t xml:space="preserve"> </w:t>
      </w:r>
      <w:proofErr w:type="spellStart"/>
      <w:r w:rsidRPr="00CB59B7">
        <w:rPr>
          <w:rFonts w:ascii="Times New Roman" w:hAnsi="Times New Roman" w:cs="Times New Roman"/>
          <w:sz w:val="24"/>
          <w:szCs w:val="24"/>
        </w:rPr>
        <w:t>Рамис</w:t>
      </w:r>
      <w:proofErr w:type="spellEnd"/>
      <w:r w:rsidRPr="00CB59B7">
        <w:rPr>
          <w:rFonts w:ascii="Times New Roman" w:hAnsi="Times New Roman" w:cs="Times New Roman"/>
          <w:sz w:val="24"/>
          <w:szCs w:val="24"/>
        </w:rPr>
        <w:t xml:space="preserve"> </w:t>
      </w:r>
      <w:proofErr w:type="spellStart"/>
      <w:r w:rsidRPr="00CB59B7">
        <w:rPr>
          <w:rFonts w:ascii="Times New Roman" w:hAnsi="Times New Roman" w:cs="Times New Roman"/>
          <w:sz w:val="24"/>
          <w:szCs w:val="24"/>
        </w:rPr>
        <w:t>Равилевич</w:t>
      </w:r>
      <w:proofErr w:type="spellEnd"/>
      <w:r w:rsidRPr="00CB59B7">
        <w:rPr>
          <w:rFonts w:ascii="Times New Roman" w:hAnsi="Times New Roman" w:cs="Times New Roman"/>
          <w:sz w:val="24"/>
          <w:szCs w:val="24"/>
        </w:rPr>
        <w:t xml:space="preserve">, заведующий  сектором информатизации администрации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района.</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Требования к обязательному минимуму содержания и уровню подготовки выпускников определяются программами итоговой государственной аттестации и перечнями практических умений по специальностям, разработанными на основе действующих ФГОС высшего профессионального образования и квалификационных характеристик и утвержденными </w:t>
      </w:r>
      <w:proofErr w:type="spellStart"/>
      <w:r w:rsidRPr="00CB59B7">
        <w:rPr>
          <w:rFonts w:ascii="Times New Roman" w:hAnsi="Times New Roman" w:cs="Times New Roman"/>
          <w:sz w:val="24"/>
          <w:szCs w:val="24"/>
        </w:rPr>
        <w:t>Минобрнауки</w:t>
      </w:r>
      <w:proofErr w:type="spellEnd"/>
      <w:r w:rsidRPr="00CB59B7">
        <w:rPr>
          <w:rFonts w:ascii="Times New Roman" w:hAnsi="Times New Roman" w:cs="Times New Roman"/>
          <w:sz w:val="24"/>
          <w:szCs w:val="24"/>
        </w:rPr>
        <w:t xml:space="preserve"> РФ.</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Для выявления недочетов дипломных работ на кафедре «Экономики и управления» осуществляется предварительная защита, во время которой преподаватели делают замечания и вносят предложения по улучшению работ. Это позволяет студентам прийти к защите выпускных квалификационных работ максимально </w:t>
      </w:r>
      <w:proofErr w:type="gramStart"/>
      <w:r w:rsidRPr="00CB59B7">
        <w:rPr>
          <w:rFonts w:ascii="Times New Roman" w:hAnsi="Times New Roman" w:cs="Times New Roman"/>
          <w:sz w:val="24"/>
          <w:szCs w:val="24"/>
        </w:rPr>
        <w:t>подготовленными</w:t>
      </w:r>
      <w:proofErr w:type="gramEnd"/>
      <w:r w:rsidRPr="00CB59B7">
        <w:rPr>
          <w:rFonts w:ascii="Times New Roman" w:hAnsi="Times New Roman" w:cs="Times New Roman"/>
          <w:sz w:val="24"/>
          <w:szCs w:val="24"/>
        </w:rPr>
        <w:t xml:space="preserve">. </w:t>
      </w:r>
    </w:p>
    <w:p w:rsidR="00773677" w:rsidRPr="00CB59B7" w:rsidRDefault="00773677" w:rsidP="0016261A">
      <w:pPr>
        <w:pStyle w:val="a5"/>
        <w:ind w:firstLine="851"/>
      </w:pPr>
      <w:r w:rsidRPr="00CB59B7">
        <w:t xml:space="preserve">В качестве замечаний председателей ГАК отмечаются следующее: </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формальный подход к составлению рецензий и отзывов научными руководителями ВКР, редко отражаются недостатки;</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отсутствие в текущем году выпускных квалификационных работ, рекомендованных к внедрению у студентов заочного отделения;</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некоторые руководители не проявили должной ответственности по руководству над работой студентов в ходе ее выполнения;</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недостаточное использование имеющихся технических возможностей по презентации ВКР.</w:t>
      </w:r>
    </w:p>
    <w:p w:rsidR="00773677" w:rsidRPr="00CB59B7" w:rsidRDefault="00773677" w:rsidP="0016261A">
      <w:pPr>
        <w:pStyle w:val="a5"/>
        <w:ind w:firstLine="851"/>
      </w:pPr>
      <w:r w:rsidRPr="00CB59B7">
        <w:t xml:space="preserve">В качестве пожеланий кафедре рекомендуется четче регулировать процесс выбора тем ВКР студентами и по возможности согласовывать их по месту выполнения работы, что повысит практическую значимость, выполнение дипломных </w:t>
      </w:r>
      <w:proofErr w:type="spellStart"/>
      <w:r w:rsidRPr="00CB59B7">
        <w:t>пректов</w:t>
      </w:r>
      <w:proofErr w:type="spellEnd"/>
      <w:r w:rsidRPr="00CB59B7">
        <w:t xml:space="preserve"> по заказам предприятий и организаций, участие выпускных работ в конкурсах и грантах.</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Среди замечаний рецензентов чаще всего встречаются замечания технического характера и необходимости более глубокого экономического анализа отдельных актуальных вопросов. Все замечания детально обсуждаются на заседаниях кафедры, разрабатывается план устранения замечаний.</w:t>
      </w:r>
    </w:p>
    <w:p w:rsidR="00773677" w:rsidRPr="00CB59B7" w:rsidRDefault="00773677"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Несмотря на замечания рецензенты и председател</w:t>
      </w:r>
      <w:r w:rsidR="00B304E9">
        <w:rPr>
          <w:rFonts w:ascii="Times New Roman" w:hAnsi="Times New Roman" w:cs="Times New Roman"/>
          <w:sz w:val="24"/>
          <w:szCs w:val="24"/>
        </w:rPr>
        <w:t>я</w:t>
      </w:r>
      <w:r w:rsidRPr="00CB59B7">
        <w:rPr>
          <w:rFonts w:ascii="Times New Roman" w:hAnsi="Times New Roman" w:cs="Times New Roman"/>
          <w:sz w:val="24"/>
          <w:szCs w:val="24"/>
        </w:rPr>
        <w:t xml:space="preserve"> ГАК, как правило, отмечают, что выпускники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по своему уровню подготовки отвечают требованиям, которые предъявляются ГОС ВПО и готовы к самостоятельной профессиональной деятельности.</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Государственные аттестационные комиссии отмечают следующие положительные моменты по результатам защиты выпускных квалификационных работ:</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глубокая теоретическая проработка тем исследования;</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тематика выполненных работ разнообразная и актуальная;</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знание законодательных и нормативных документов, с учетом всех последних изменений и дополнений;</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использование современных информационных технологий;</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lastRenderedPageBreak/>
        <w:t>– преобладают работы по региональной тематике и работы по проблемам функционирования предприятий в условиях рынка с учетом региональных особенностей;</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содержание выпускных квалификационных работ оптимально структурировано, что позволяет максимально полно раскрыть исследуемую тему;</w:t>
      </w:r>
    </w:p>
    <w:p w:rsidR="00707A3C" w:rsidRPr="00CB59B7" w:rsidRDefault="00707A3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наличие элементов научной новизны;</w:t>
      </w:r>
    </w:p>
    <w:p w:rsidR="00B67AE8" w:rsidRDefault="00707A3C" w:rsidP="00B67AE8">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Отчеты председателей </w:t>
      </w:r>
      <w:r w:rsidR="00813817">
        <w:rPr>
          <w:rFonts w:ascii="Times New Roman" w:hAnsi="Times New Roman" w:cs="Times New Roman"/>
          <w:sz w:val="24"/>
          <w:szCs w:val="24"/>
        </w:rPr>
        <w:t>государственных аттестационных комиссий</w:t>
      </w:r>
      <w:r w:rsidRPr="00CB59B7">
        <w:rPr>
          <w:rFonts w:ascii="Times New Roman" w:hAnsi="Times New Roman" w:cs="Times New Roman"/>
          <w:sz w:val="24"/>
          <w:szCs w:val="24"/>
        </w:rPr>
        <w:t xml:space="preserve"> носят позитивный характер. В них отмечаются глубокие знания выпускников, прочное овладение ими профессиональными умениями и навыками, а также постоянный рост качества квалификационных работ, соответствие их тематики передовым направлениям науки и техники, стремление найти оптимальное решение той или иной проблемы на основе творческого подхода. Приветствуется использование иллюстрационных материалов и современных технических средств. Кроме положительных отзывов, руководителями ГАК и ГЭК было отмечено, что часть выпускников недостаточно подготовлена к общению с аудиторией, не умеет четко формулировать результаты своих исследований. Поэтому рекомендовано организовывать публичные защиты отчетов по практикам и курсовым проектам. </w:t>
      </w:r>
    </w:p>
    <w:p w:rsidR="00153AE8" w:rsidRPr="00AE5A21" w:rsidRDefault="00153AE8"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Таблица 1</w:t>
      </w:r>
      <w:r w:rsidR="00C50E48" w:rsidRPr="00AE5A21">
        <w:rPr>
          <w:rFonts w:ascii="Times New Roman" w:hAnsi="Times New Roman" w:cs="Times New Roman"/>
          <w:sz w:val="24"/>
          <w:szCs w:val="24"/>
        </w:rPr>
        <w:t>8</w:t>
      </w:r>
    </w:p>
    <w:p w:rsidR="00153AE8" w:rsidRPr="00AE5A21" w:rsidRDefault="00153AE8" w:rsidP="00AE5A21">
      <w:pPr>
        <w:spacing w:after="0" w:line="240" w:lineRule="auto"/>
        <w:rPr>
          <w:rFonts w:ascii="Times New Roman" w:hAnsi="Times New Roman" w:cs="Times New Roman"/>
          <w:sz w:val="24"/>
          <w:szCs w:val="24"/>
        </w:rPr>
      </w:pP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итогового государственного экзамена по специальности</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080103 «Национальная экономика» за  отчетный период</w:t>
      </w: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tcPr>
          <w:p w:rsidR="00E64397" w:rsidRPr="00AE5A21" w:rsidRDefault="00E64397" w:rsidP="00AE5A21">
            <w:pPr>
              <w:rPr>
                <w:rFonts w:ascii="Times New Roman" w:hAnsi="Times New Roman" w:cs="Times New Roman"/>
                <w:sz w:val="24"/>
                <w:szCs w:val="24"/>
              </w:rPr>
            </w:pPr>
          </w:p>
        </w:tc>
        <w:tc>
          <w:tcPr>
            <w:tcW w:w="6494" w:type="dxa"/>
            <w:gridSpan w:val="2"/>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ГЭК</w:t>
            </w:r>
          </w:p>
        </w:tc>
      </w:tr>
      <w:tr w:rsidR="00E64397" w:rsidRPr="00AE5A21" w:rsidTr="00AE5A21">
        <w:trPr>
          <w:jc w:val="center"/>
        </w:trPr>
        <w:tc>
          <w:tcPr>
            <w:tcW w:w="3246" w:type="dxa"/>
            <w:vMerge/>
          </w:tcPr>
          <w:p w:rsidR="00E64397" w:rsidRPr="00AE5A21" w:rsidRDefault="00E64397" w:rsidP="00AE5A21">
            <w:pPr>
              <w:rPr>
                <w:rFonts w:ascii="Times New Roman" w:hAnsi="Times New Roman" w:cs="Times New Roman"/>
                <w:sz w:val="24"/>
                <w:szCs w:val="24"/>
              </w:rPr>
            </w:pP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18</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3</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16,6</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9</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50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«удовлетворительно»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6</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33,4</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12</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66,7</w:t>
            </w:r>
          </w:p>
        </w:tc>
      </w:tr>
    </w:tbl>
    <w:p w:rsidR="00153AE8" w:rsidRPr="00AE5A21" w:rsidRDefault="00153AE8" w:rsidP="00AE5A21">
      <w:pPr>
        <w:spacing w:after="0" w:line="240" w:lineRule="auto"/>
        <w:rPr>
          <w:rFonts w:ascii="Times New Roman" w:hAnsi="Times New Roman" w:cs="Times New Roman"/>
          <w:sz w:val="24"/>
          <w:szCs w:val="24"/>
        </w:rPr>
      </w:pPr>
    </w:p>
    <w:p w:rsidR="00153AE8" w:rsidRPr="00AE5A21" w:rsidRDefault="00153AE8"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Таблица 1</w:t>
      </w:r>
      <w:r w:rsidR="00C50E48" w:rsidRPr="00AE5A21">
        <w:rPr>
          <w:rFonts w:ascii="Times New Roman" w:hAnsi="Times New Roman" w:cs="Times New Roman"/>
          <w:sz w:val="24"/>
          <w:szCs w:val="24"/>
        </w:rPr>
        <w:t>9</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итогового государственного экзамена по направлению подготовки</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38.03.01 «Экономика» за  отчетный период</w:t>
      </w:r>
    </w:p>
    <w:p w:rsidR="00BC57E7" w:rsidRPr="00AE5A21" w:rsidRDefault="00BC57E7" w:rsidP="00AE5A21">
      <w:pPr>
        <w:spacing w:after="0" w:line="240" w:lineRule="auto"/>
        <w:rPr>
          <w:rFonts w:ascii="Times New Roman" w:hAnsi="Times New Roman" w:cs="Times New Roman"/>
          <w:sz w:val="24"/>
          <w:szCs w:val="24"/>
        </w:rPr>
      </w:pP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tcPr>
          <w:p w:rsidR="00E64397" w:rsidRPr="00AE5A21" w:rsidRDefault="00E64397" w:rsidP="00AE5A21">
            <w:pPr>
              <w:rPr>
                <w:rFonts w:ascii="Times New Roman" w:hAnsi="Times New Roman" w:cs="Times New Roman"/>
                <w:sz w:val="24"/>
                <w:szCs w:val="24"/>
              </w:rPr>
            </w:pPr>
          </w:p>
        </w:tc>
        <w:tc>
          <w:tcPr>
            <w:tcW w:w="6494" w:type="dxa"/>
            <w:gridSpan w:val="2"/>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ГЭК</w:t>
            </w:r>
          </w:p>
        </w:tc>
      </w:tr>
      <w:tr w:rsidR="00E64397" w:rsidRPr="00AE5A21" w:rsidTr="00AE5A21">
        <w:trPr>
          <w:jc w:val="center"/>
        </w:trPr>
        <w:tc>
          <w:tcPr>
            <w:tcW w:w="3246" w:type="dxa"/>
            <w:vMerge/>
          </w:tcPr>
          <w:p w:rsidR="00E64397" w:rsidRPr="00AE5A21" w:rsidRDefault="00E64397" w:rsidP="00AE5A21">
            <w:pPr>
              <w:rPr>
                <w:rFonts w:ascii="Times New Roman" w:hAnsi="Times New Roman" w:cs="Times New Roman"/>
                <w:sz w:val="24"/>
                <w:szCs w:val="24"/>
              </w:rPr>
            </w:pP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29</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24,14</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15</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51,72</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«удовлетворительно»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24,14</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22</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75,9</w:t>
            </w:r>
          </w:p>
        </w:tc>
      </w:tr>
    </w:tbl>
    <w:p w:rsidR="00153AE8" w:rsidRPr="00AE5A21" w:rsidRDefault="00153AE8" w:rsidP="00AE5A21">
      <w:pPr>
        <w:spacing w:after="0" w:line="240" w:lineRule="auto"/>
        <w:rPr>
          <w:rFonts w:ascii="Times New Roman" w:hAnsi="Times New Roman" w:cs="Times New Roman"/>
          <w:sz w:val="24"/>
          <w:szCs w:val="24"/>
        </w:rPr>
      </w:pPr>
    </w:p>
    <w:p w:rsidR="00153AE8" w:rsidRPr="00AE5A21" w:rsidRDefault="00153AE8"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 xml:space="preserve">Таблица </w:t>
      </w:r>
      <w:r w:rsidR="00C50E48" w:rsidRPr="00AE5A21">
        <w:rPr>
          <w:rFonts w:ascii="Times New Roman" w:hAnsi="Times New Roman" w:cs="Times New Roman"/>
          <w:sz w:val="24"/>
          <w:szCs w:val="24"/>
        </w:rPr>
        <w:t>20</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итогового государственного экзамена по направлению подготовки</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09.03.01 «Информатика и вычислительная техника»  за  отчетный период</w:t>
      </w:r>
    </w:p>
    <w:p w:rsidR="00BC57E7" w:rsidRPr="00AE5A21" w:rsidRDefault="00BC57E7" w:rsidP="00AE5A21">
      <w:pPr>
        <w:spacing w:after="0" w:line="240" w:lineRule="auto"/>
        <w:rPr>
          <w:rFonts w:ascii="Times New Roman" w:hAnsi="Times New Roman" w:cs="Times New Roman"/>
          <w:sz w:val="24"/>
          <w:szCs w:val="24"/>
        </w:rPr>
      </w:pP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tcPr>
          <w:p w:rsidR="00E64397" w:rsidRPr="00AE5A21" w:rsidRDefault="00E64397" w:rsidP="00AE5A21">
            <w:pPr>
              <w:jc w:val="center"/>
              <w:rPr>
                <w:rFonts w:ascii="Times New Roman" w:hAnsi="Times New Roman" w:cs="Times New Roman"/>
                <w:sz w:val="24"/>
                <w:szCs w:val="24"/>
              </w:rPr>
            </w:pPr>
          </w:p>
        </w:tc>
        <w:tc>
          <w:tcPr>
            <w:tcW w:w="6494" w:type="dxa"/>
            <w:gridSpan w:val="2"/>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ГЭК</w:t>
            </w:r>
          </w:p>
        </w:tc>
      </w:tr>
      <w:tr w:rsidR="00E64397" w:rsidRPr="00AE5A21" w:rsidTr="00AE5A21">
        <w:trPr>
          <w:jc w:val="center"/>
        </w:trPr>
        <w:tc>
          <w:tcPr>
            <w:tcW w:w="3246" w:type="dxa"/>
            <w:vMerge/>
          </w:tcPr>
          <w:p w:rsidR="00E64397" w:rsidRPr="00AE5A21" w:rsidRDefault="00E64397" w:rsidP="00AE5A21">
            <w:pPr>
              <w:jc w:val="center"/>
              <w:rPr>
                <w:rFonts w:ascii="Times New Roman" w:hAnsi="Times New Roman" w:cs="Times New Roman"/>
                <w:sz w:val="24"/>
                <w:szCs w:val="24"/>
              </w:rPr>
            </w:pP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4</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57,14</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3</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42,86</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lastRenderedPageBreak/>
              <w:t>«удовлетворительно»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bl>
    <w:p w:rsidR="00153AE8" w:rsidRPr="00AE5A21" w:rsidRDefault="00153AE8" w:rsidP="00AE5A21">
      <w:pPr>
        <w:spacing w:after="0" w:line="240" w:lineRule="auto"/>
        <w:rPr>
          <w:rFonts w:ascii="Times New Roman" w:hAnsi="Times New Roman" w:cs="Times New Roman"/>
          <w:sz w:val="24"/>
          <w:szCs w:val="24"/>
        </w:rPr>
      </w:pPr>
    </w:p>
    <w:p w:rsidR="00153AE8" w:rsidRPr="00AE5A21" w:rsidRDefault="00153AE8"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Таблица 2</w:t>
      </w:r>
      <w:r w:rsidR="00C50E48" w:rsidRPr="00AE5A21">
        <w:rPr>
          <w:rFonts w:ascii="Times New Roman" w:hAnsi="Times New Roman" w:cs="Times New Roman"/>
          <w:sz w:val="24"/>
          <w:szCs w:val="24"/>
        </w:rPr>
        <w:t>1</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 защиты выпускной квалификационной работы</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по специальности 080103 «Национальная экономика» за  отчетный период</w:t>
      </w:r>
    </w:p>
    <w:p w:rsidR="00BC57E7" w:rsidRPr="00AE5A21" w:rsidRDefault="00BC57E7" w:rsidP="00AE5A21">
      <w:pPr>
        <w:spacing w:after="0" w:line="240" w:lineRule="auto"/>
        <w:rPr>
          <w:rFonts w:ascii="Times New Roman" w:hAnsi="Times New Roman" w:cs="Times New Roman"/>
          <w:sz w:val="24"/>
          <w:szCs w:val="24"/>
        </w:rPr>
      </w:pP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vAlign w:val="center"/>
          </w:tcPr>
          <w:p w:rsidR="00E64397" w:rsidRPr="00AE5A21" w:rsidRDefault="00E64397" w:rsidP="00AE5A21">
            <w:pPr>
              <w:rPr>
                <w:rFonts w:ascii="Times New Roman" w:hAnsi="Times New Roman" w:cs="Times New Roman"/>
                <w:sz w:val="24"/>
                <w:szCs w:val="24"/>
              </w:rPr>
            </w:pPr>
          </w:p>
        </w:tc>
        <w:tc>
          <w:tcPr>
            <w:tcW w:w="6494" w:type="dxa"/>
            <w:gridSpan w:val="2"/>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ВКР</w:t>
            </w:r>
          </w:p>
        </w:tc>
      </w:tr>
      <w:tr w:rsidR="00E64397" w:rsidRPr="00AE5A21" w:rsidTr="00AE5A21">
        <w:trPr>
          <w:jc w:val="center"/>
        </w:trPr>
        <w:tc>
          <w:tcPr>
            <w:tcW w:w="3246" w:type="dxa"/>
            <w:vMerge/>
            <w:vAlign w:val="center"/>
          </w:tcPr>
          <w:p w:rsidR="00E64397" w:rsidRPr="00AE5A21" w:rsidRDefault="00E64397" w:rsidP="00AE5A21">
            <w:pPr>
              <w:rPr>
                <w:rFonts w:ascii="Times New Roman" w:hAnsi="Times New Roman" w:cs="Times New Roman"/>
                <w:sz w:val="24"/>
                <w:szCs w:val="24"/>
              </w:rPr>
            </w:pP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vAlign w:val="center"/>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19</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vAlign w:val="center"/>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vAlign w:val="center"/>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8</w:t>
            </w:r>
          </w:p>
        </w:tc>
        <w:tc>
          <w:tcPr>
            <w:tcW w:w="3247" w:type="dxa"/>
            <w:vAlign w:val="center"/>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42,1</w:t>
            </w:r>
          </w:p>
        </w:tc>
      </w:tr>
      <w:tr w:rsidR="00E64397" w:rsidRPr="00AE5A21" w:rsidTr="00AE5A21">
        <w:trPr>
          <w:jc w:val="center"/>
        </w:trPr>
        <w:tc>
          <w:tcPr>
            <w:tcW w:w="3246" w:type="dxa"/>
            <w:vAlign w:val="center"/>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9</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47,4</w:t>
            </w:r>
          </w:p>
        </w:tc>
      </w:tr>
      <w:tr w:rsidR="00E64397" w:rsidRPr="00AE5A21" w:rsidTr="00AE5A21">
        <w:trPr>
          <w:jc w:val="center"/>
        </w:trPr>
        <w:tc>
          <w:tcPr>
            <w:tcW w:w="3246" w:type="dxa"/>
            <w:vAlign w:val="center"/>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«удовлетворительно»</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10,5</w:t>
            </w:r>
          </w:p>
        </w:tc>
      </w:tr>
      <w:tr w:rsidR="00E64397" w:rsidRPr="00AE5A21" w:rsidTr="00AE5A21">
        <w:trPr>
          <w:trHeight w:val="273"/>
          <w:jc w:val="center"/>
        </w:trPr>
        <w:tc>
          <w:tcPr>
            <w:tcW w:w="3246" w:type="dxa"/>
            <w:vAlign w:val="center"/>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17</w:t>
            </w:r>
          </w:p>
        </w:tc>
        <w:tc>
          <w:tcPr>
            <w:tcW w:w="3247" w:type="dxa"/>
            <w:vAlign w:val="center"/>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89,5</w:t>
            </w:r>
          </w:p>
        </w:tc>
      </w:tr>
    </w:tbl>
    <w:p w:rsidR="00F62CA0" w:rsidRPr="00AE5A21" w:rsidRDefault="005E47F1" w:rsidP="00AE5A21">
      <w:pPr>
        <w:spacing w:after="0" w:line="240" w:lineRule="auto"/>
        <w:rPr>
          <w:rFonts w:ascii="Times New Roman" w:hAnsi="Times New Roman" w:cs="Times New Roman"/>
          <w:sz w:val="24"/>
          <w:szCs w:val="24"/>
        </w:rPr>
      </w:pPr>
      <w:r w:rsidRPr="00AE5A21">
        <w:rPr>
          <w:rFonts w:ascii="Times New Roman" w:hAnsi="Times New Roman" w:cs="Times New Roman"/>
          <w:sz w:val="24"/>
          <w:szCs w:val="24"/>
        </w:rPr>
        <w:tab/>
      </w:r>
    </w:p>
    <w:p w:rsidR="00F62CA0" w:rsidRPr="00AE5A21" w:rsidRDefault="00F62CA0"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Таблица 2</w:t>
      </w:r>
      <w:r w:rsidR="00C50E48" w:rsidRPr="00AE5A21">
        <w:rPr>
          <w:rFonts w:ascii="Times New Roman" w:hAnsi="Times New Roman" w:cs="Times New Roman"/>
          <w:sz w:val="24"/>
          <w:szCs w:val="24"/>
        </w:rPr>
        <w:t>2</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 защиты выпускной квалификационной работы</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по направлению подготовки  38.03.01 «Экономика» за  отчетный период</w:t>
      </w: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tcPr>
          <w:p w:rsidR="00E64397" w:rsidRPr="00AE5A21" w:rsidRDefault="00E64397" w:rsidP="00AE5A21">
            <w:pPr>
              <w:rPr>
                <w:rFonts w:ascii="Times New Roman" w:hAnsi="Times New Roman" w:cs="Times New Roman"/>
                <w:sz w:val="24"/>
                <w:szCs w:val="24"/>
              </w:rPr>
            </w:pPr>
          </w:p>
        </w:tc>
        <w:tc>
          <w:tcPr>
            <w:tcW w:w="6494" w:type="dxa"/>
            <w:gridSpan w:val="2"/>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ВКР</w:t>
            </w:r>
          </w:p>
        </w:tc>
      </w:tr>
      <w:tr w:rsidR="00E64397" w:rsidRPr="00AE5A21" w:rsidTr="00AE5A21">
        <w:trPr>
          <w:jc w:val="center"/>
        </w:trPr>
        <w:tc>
          <w:tcPr>
            <w:tcW w:w="3246" w:type="dxa"/>
            <w:vMerge/>
          </w:tcPr>
          <w:p w:rsidR="00E64397" w:rsidRPr="00AE5A21" w:rsidRDefault="00E64397" w:rsidP="00AE5A21">
            <w:pPr>
              <w:rPr>
                <w:rFonts w:ascii="Times New Roman" w:hAnsi="Times New Roman" w:cs="Times New Roman"/>
                <w:sz w:val="24"/>
                <w:szCs w:val="24"/>
              </w:rPr>
            </w:pP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29</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14</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48,2</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15</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51,8</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«удовлетворительно»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29</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bl>
    <w:p w:rsidR="00F62CA0" w:rsidRPr="00AE5A21" w:rsidRDefault="00F62CA0" w:rsidP="00AE5A21">
      <w:pPr>
        <w:spacing w:after="0" w:line="240" w:lineRule="auto"/>
        <w:rPr>
          <w:rFonts w:ascii="Times New Roman" w:hAnsi="Times New Roman" w:cs="Times New Roman"/>
          <w:sz w:val="24"/>
          <w:szCs w:val="24"/>
        </w:rPr>
      </w:pPr>
    </w:p>
    <w:p w:rsidR="00F62CA0" w:rsidRPr="00AE5A21" w:rsidRDefault="00F62CA0" w:rsidP="00AE5A21">
      <w:pPr>
        <w:spacing w:after="0" w:line="240" w:lineRule="auto"/>
        <w:jc w:val="right"/>
        <w:rPr>
          <w:rFonts w:ascii="Times New Roman" w:hAnsi="Times New Roman" w:cs="Times New Roman"/>
          <w:sz w:val="24"/>
          <w:szCs w:val="24"/>
        </w:rPr>
      </w:pPr>
      <w:r w:rsidRPr="00AE5A21">
        <w:rPr>
          <w:rFonts w:ascii="Times New Roman" w:hAnsi="Times New Roman" w:cs="Times New Roman"/>
          <w:sz w:val="24"/>
          <w:szCs w:val="24"/>
        </w:rPr>
        <w:t>Таблица 2</w:t>
      </w:r>
      <w:r w:rsidR="00C50E48" w:rsidRPr="00AE5A21">
        <w:rPr>
          <w:rFonts w:ascii="Times New Roman" w:hAnsi="Times New Roman" w:cs="Times New Roman"/>
          <w:sz w:val="24"/>
          <w:szCs w:val="24"/>
        </w:rPr>
        <w:t>3</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Анализ итогов защиты выпускной квалификационной работы</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по направлению подготовки 09.03.01 «Информатика и вычислительная техника»</w:t>
      </w:r>
    </w:p>
    <w:p w:rsidR="00E64397" w:rsidRPr="00AE5A21" w:rsidRDefault="00E64397"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t>за  отчетный период</w:t>
      </w:r>
    </w:p>
    <w:tbl>
      <w:tblPr>
        <w:tblStyle w:val="a8"/>
        <w:tblW w:w="0" w:type="auto"/>
        <w:jc w:val="center"/>
        <w:tblLook w:val="04A0"/>
      </w:tblPr>
      <w:tblGrid>
        <w:gridCol w:w="3246"/>
        <w:gridCol w:w="3247"/>
        <w:gridCol w:w="3247"/>
      </w:tblGrid>
      <w:tr w:rsidR="00E64397" w:rsidRPr="00AE5A21" w:rsidTr="00AE5A21">
        <w:trPr>
          <w:jc w:val="center"/>
        </w:trPr>
        <w:tc>
          <w:tcPr>
            <w:tcW w:w="3246" w:type="dxa"/>
            <w:vMerge w:val="restart"/>
          </w:tcPr>
          <w:p w:rsidR="00E64397" w:rsidRPr="00AE5A21" w:rsidRDefault="00E64397" w:rsidP="00AE5A21">
            <w:pPr>
              <w:rPr>
                <w:rFonts w:ascii="Times New Roman" w:hAnsi="Times New Roman" w:cs="Times New Roman"/>
                <w:sz w:val="24"/>
                <w:szCs w:val="24"/>
              </w:rPr>
            </w:pPr>
          </w:p>
        </w:tc>
        <w:tc>
          <w:tcPr>
            <w:tcW w:w="6494" w:type="dxa"/>
            <w:gridSpan w:val="2"/>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Оценка ВКР</w:t>
            </w:r>
          </w:p>
        </w:tc>
      </w:tr>
      <w:tr w:rsidR="00E64397" w:rsidRPr="00AE5A21" w:rsidTr="00AE5A21">
        <w:trPr>
          <w:jc w:val="center"/>
        </w:trPr>
        <w:tc>
          <w:tcPr>
            <w:tcW w:w="3246" w:type="dxa"/>
            <w:vMerge/>
          </w:tcPr>
          <w:p w:rsidR="00E64397" w:rsidRPr="00AE5A21" w:rsidRDefault="00E64397" w:rsidP="00AE5A21">
            <w:pPr>
              <w:rPr>
                <w:rFonts w:ascii="Times New Roman" w:hAnsi="Times New Roman" w:cs="Times New Roman"/>
                <w:sz w:val="24"/>
                <w:szCs w:val="24"/>
              </w:rPr>
            </w:pP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Кол-во чел.</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Число студентов на экзамене</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Из них получивших:</w:t>
            </w:r>
          </w:p>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6</w:t>
            </w:r>
          </w:p>
        </w:tc>
        <w:tc>
          <w:tcPr>
            <w:tcW w:w="3247" w:type="dxa"/>
          </w:tcPr>
          <w:p w:rsidR="00E64397" w:rsidRPr="00AE5A21" w:rsidRDefault="00E64397" w:rsidP="00AE5A21">
            <w:pPr>
              <w:jc w:val="center"/>
              <w:rPr>
                <w:rFonts w:ascii="Times New Roman" w:hAnsi="Times New Roman" w:cs="Times New Roman"/>
                <w:sz w:val="24"/>
                <w:szCs w:val="24"/>
              </w:rPr>
            </w:pPr>
          </w:p>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85,71</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14,29</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«удовлетворительно»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w:t>
            </w:r>
          </w:p>
        </w:tc>
      </w:tr>
      <w:tr w:rsidR="00E64397" w:rsidRPr="00AE5A21" w:rsidTr="00AE5A21">
        <w:trPr>
          <w:jc w:val="center"/>
        </w:trPr>
        <w:tc>
          <w:tcPr>
            <w:tcW w:w="3246" w:type="dxa"/>
          </w:tcPr>
          <w:p w:rsidR="00E64397" w:rsidRPr="00AE5A21" w:rsidRDefault="00E64397" w:rsidP="00AE5A21">
            <w:pPr>
              <w:rPr>
                <w:rFonts w:ascii="Times New Roman" w:hAnsi="Times New Roman" w:cs="Times New Roman"/>
                <w:sz w:val="24"/>
                <w:szCs w:val="24"/>
              </w:rPr>
            </w:pPr>
            <w:r w:rsidRPr="00AE5A21">
              <w:rPr>
                <w:rFonts w:ascii="Times New Roman" w:hAnsi="Times New Roman" w:cs="Times New Roman"/>
                <w:sz w:val="24"/>
                <w:szCs w:val="24"/>
              </w:rPr>
              <w:t>«отлично» и «хорошо»</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7</w:t>
            </w:r>
          </w:p>
        </w:tc>
        <w:tc>
          <w:tcPr>
            <w:tcW w:w="3247" w:type="dxa"/>
          </w:tcPr>
          <w:p w:rsidR="00E64397" w:rsidRPr="00AE5A21" w:rsidRDefault="00E64397" w:rsidP="00AE5A21">
            <w:pPr>
              <w:jc w:val="center"/>
              <w:rPr>
                <w:rFonts w:ascii="Times New Roman" w:hAnsi="Times New Roman" w:cs="Times New Roman"/>
                <w:sz w:val="24"/>
                <w:szCs w:val="24"/>
              </w:rPr>
            </w:pPr>
            <w:r w:rsidRPr="00AE5A21">
              <w:rPr>
                <w:rFonts w:ascii="Times New Roman" w:hAnsi="Times New Roman" w:cs="Times New Roman"/>
                <w:sz w:val="24"/>
                <w:szCs w:val="24"/>
              </w:rPr>
              <w:t>100</w:t>
            </w:r>
          </w:p>
        </w:tc>
      </w:tr>
    </w:tbl>
    <w:p w:rsidR="00E64397" w:rsidRPr="00AE5A21" w:rsidRDefault="00E64397" w:rsidP="00AE5A21">
      <w:pPr>
        <w:spacing w:after="0" w:line="240" w:lineRule="auto"/>
        <w:rPr>
          <w:rFonts w:ascii="Times New Roman" w:hAnsi="Times New Roman" w:cs="Times New Roman"/>
          <w:sz w:val="24"/>
          <w:szCs w:val="24"/>
        </w:rPr>
      </w:pPr>
    </w:p>
    <w:p w:rsidR="00FE5F83" w:rsidRDefault="00FE5F83"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Default="007A3F59" w:rsidP="00AE5A21">
      <w:pPr>
        <w:spacing w:after="0" w:line="240" w:lineRule="auto"/>
        <w:rPr>
          <w:rFonts w:ascii="Times New Roman" w:hAnsi="Times New Roman" w:cs="Times New Roman"/>
          <w:sz w:val="24"/>
          <w:szCs w:val="24"/>
        </w:rPr>
      </w:pPr>
    </w:p>
    <w:p w:rsidR="007A3F59" w:rsidRPr="00AE5A21" w:rsidRDefault="007A3F59" w:rsidP="00AE5A21">
      <w:pPr>
        <w:spacing w:after="0" w:line="240" w:lineRule="auto"/>
        <w:rPr>
          <w:rFonts w:ascii="Times New Roman" w:hAnsi="Times New Roman" w:cs="Times New Roman"/>
          <w:sz w:val="24"/>
          <w:szCs w:val="24"/>
        </w:rPr>
      </w:pPr>
    </w:p>
    <w:p w:rsidR="00DC63A8" w:rsidRPr="00AE5A21" w:rsidRDefault="00DC63A8" w:rsidP="00AE5A21">
      <w:pPr>
        <w:spacing w:after="0" w:line="240" w:lineRule="auto"/>
        <w:jc w:val="center"/>
        <w:rPr>
          <w:rFonts w:ascii="Times New Roman" w:hAnsi="Times New Roman" w:cs="Times New Roman"/>
          <w:b/>
          <w:sz w:val="24"/>
          <w:szCs w:val="24"/>
        </w:rPr>
      </w:pPr>
      <w:r w:rsidRPr="00AE5A21">
        <w:rPr>
          <w:rFonts w:ascii="Times New Roman" w:hAnsi="Times New Roman" w:cs="Times New Roman"/>
          <w:b/>
          <w:sz w:val="24"/>
          <w:szCs w:val="24"/>
        </w:rPr>
        <w:lastRenderedPageBreak/>
        <w:t xml:space="preserve">2.4. Ориентация на рынок труда и </w:t>
      </w:r>
      <w:proofErr w:type="spellStart"/>
      <w:r w:rsidRPr="00AE5A21">
        <w:rPr>
          <w:rFonts w:ascii="Times New Roman" w:hAnsi="Times New Roman" w:cs="Times New Roman"/>
          <w:b/>
          <w:sz w:val="24"/>
          <w:szCs w:val="24"/>
        </w:rPr>
        <w:t>востребованность</w:t>
      </w:r>
      <w:proofErr w:type="spellEnd"/>
      <w:r w:rsidRPr="00AE5A21">
        <w:rPr>
          <w:rFonts w:ascii="Times New Roman" w:hAnsi="Times New Roman" w:cs="Times New Roman"/>
          <w:b/>
          <w:sz w:val="24"/>
          <w:szCs w:val="24"/>
        </w:rPr>
        <w:t xml:space="preserve"> выпускников.</w:t>
      </w:r>
    </w:p>
    <w:p w:rsidR="00F62CA0" w:rsidRPr="00AE5A21" w:rsidRDefault="00F62CA0" w:rsidP="00AE5A21">
      <w:pPr>
        <w:spacing w:after="0" w:line="240" w:lineRule="auto"/>
        <w:rPr>
          <w:rFonts w:ascii="Times New Roman" w:hAnsi="Times New Roman" w:cs="Times New Roman"/>
          <w:sz w:val="24"/>
          <w:szCs w:val="24"/>
        </w:rPr>
      </w:pPr>
    </w:p>
    <w:p w:rsidR="005578DA" w:rsidRPr="00CB59B7" w:rsidRDefault="005578DA" w:rsidP="0016261A">
      <w:pPr>
        <w:tabs>
          <w:tab w:val="left" w:pos="1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Важнейшими показателями качества подготовки специалистов выступают  </w:t>
      </w:r>
      <w:proofErr w:type="spellStart"/>
      <w:r w:rsidRPr="00CB59B7">
        <w:rPr>
          <w:rFonts w:ascii="Times New Roman" w:hAnsi="Times New Roman" w:cs="Times New Roman"/>
          <w:sz w:val="24"/>
          <w:szCs w:val="24"/>
        </w:rPr>
        <w:t>востребованность</w:t>
      </w:r>
      <w:proofErr w:type="spellEnd"/>
      <w:r w:rsidRPr="00CB59B7">
        <w:rPr>
          <w:rFonts w:ascii="Times New Roman" w:hAnsi="Times New Roman" w:cs="Times New Roman"/>
          <w:sz w:val="24"/>
          <w:szCs w:val="24"/>
        </w:rPr>
        <w:t xml:space="preserve"> на рынке труда, становление и динамика их профессиональной карьеры.</w:t>
      </w:r>
    </w:p>
    <w:p w:rsidR="005578DA" w:rsidRPr="00CB59B7" w:rsidRDefault="005578DA" w:rsidP="0016261A">
      <w:pPr>
        <w:spacing w:after="0" w:line="240" w:lineRule="auto"/>
        <w:ind w:firstLine="851"/>
        <w:jc w:val="both"/>
        <w:rPr>
          <w:rFonts w:ascii="Times New Roman" w:hAnsi="Times New Roman" w:cs="Times New Roman"/>
          <w:color w:val="000000"/>
          <w:sz w:val="24"/>
          <w:szCs w:val="24"/>
        </w:rPr>
      </w:pPr>
      <w:proofErr w:type="spellStart"/>
      <w:r w:rsidRPr="00CB59B7">
        <w:rPr>
          <w:rFonts w:ascii="Times New Roman" w:hAnsi="Times New Roman" w:cs="Times New Roman"/>
          <w:color w:val="000000"/>
          <w:sz w:val="24"/>
          <w:szCs w:val="24"/>
        </w:rPr>
        <w:t>Востребованность</w:t>
      </w:r>
      <w:proofErr w:type="spellEnd"/>
      <w:r w:rsidRPr="00CB59B7">
        <w:rPr>
          <w:rFonts w:ascii="Times New Roman" w:hAnsi="Times New Roman" w:cs="Times New Roman"/>
          <w:color w:val="000000"/>
          <w:sz w:val="24"/>
          <w:szCs w:val="24"/>
        </w:rPr>
        <w:t xml:space="preserve"> выпускников филиала тесно </w:t>
      </w:r>
      <w:proofErr w:type="gramStart"/>
      <w:r w:rsidRPr="00CB59B7">
        <w:rPr>
          <w:rFonts w:ascii="Times New Roman" w:hAnsi="Times New Roman" w:cs="Times New Roman"/>
          <w:color w:val="000000"/>
          <w:sz w:val="24"/>
          <w:szCs w:val="24"/>
        </w:rPr>
        <w:t>связана</w:t>
      </w:r>
      <w:proofErr w:type="gramEnd"/>
      <w:r w:rsidRPr="00CB59B7">
        <w:rPr>
          <w:rFonts w:ascii="Times New Roman" w:hAnsi="Times New Roman" w:cs="Times New Roman"/>
          <w:color w:val="000000"/>
          <w:sz w:val="24"/>
          <w:szCs w:val="24"/>
        </w:rPr>
        <w:t xml:space="preserve"> с динамикой экономической ситуации в Чувашской Республике и Российской Федерации  в целом.</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В филиале происходит динамичный процесс осмысления рыночных реформ организации и стимулирования труда в области образовательной деятельности, осмысления и стимулирования проработки практического опыта реформ в высшем образовании. Наряду с финансовыми проблемами, которые стоят перед высшей школой, большую озабоченность вызывает снижение возможности трудоустройства выпускников учебных заведений. Это существенно подрывает основы мотивации учебы, ведет к снижению качества подготовки специалистов. </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Проблемы </w:t>
      </w:r>
      <w:proofErr w:type="spellStart"/>
      <w:r w:rsidRPr="00CB59B7">
        <w:rPr>
          <w:rFonts w:ascii="Times New Roman" w:hAnsi="Times New Roman" w:cs="Times New Roman"/>
          <w:sz w:val="24"/>
          <w:szCs w:val="24"/>
        </w:rPr>
        <w:t>востребованности</w:t>
      </w:r>
      <w:proofErr w:type="spellEnd"/>
      <w:r w:rsidRPr="00CB59B7">
        <w:rPr>
          <w:rFonts w:ascii="Times New Roman" w:hAnsi="Times New Roman" w:cs="Times New Roman"/>
          <w:sz w:val="24"/>
          <w:szCs w:val="24"/>
        </w:rPr>
        <w:t xml:space="preserve"> выпускников, возможности продвижения их по службе и адаптации к изменяющимся условиям современного этапа развития экономики в значительной мере влияют  на повышение престижа, как всего университетского образования, так нашего филиала, его имиджа в регионе. </w:t>
      </w:r>
    </w:p>
    <w:p w:rsidR="00F41FD3" w:rsidRDefault="005578DA" w:rsidP="0016261A">
      <w:pPr>
        <w:spacing w:after="0" w:line="210" w:lineRule="atLeast"/>
        <w:ind w:firstLine="851"/>
        <w:jc w:val="both"/>
        <w:textAlignment w:val="baseline"/>
        <w:rPr>
          <w:rFonts w:ascii="Times New Roman" w:hAnsi="Times New Roman" w:cs="Times New Roman"/>
          <w:sz w:val="24"/>
          <w:szCs w:val="24"/>
        </w:rPr>
      </w:pPr>
      <w:r w:rsidRPr="00CB59B7">
        <w:rPr>
          <w:rFonts w:ascii="Times New Roman" w:hAnsi="Times New Roman" w:cs="Times New Roman"/>
          <w:sz w:val="24"/>
          <w:szCs w:val="24"/>
        </w:rPr>
        <w:t xml:space="preserve">Положительным фактом является то, что практически все выпускники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востребованы как специалисты на предприятиях города и района. В последнее время растет количество договоров, заключаемых с предприятиями города и района на подготовку специалистов с высшим образованием, что свидетельствует в пользу утверждения о высоком уровне подготовки кадров в филиале. </w:t>
      </w:r>
    </w:p>
    <w:p w:rsidR="00F41FD3" w:rsidRPr="00FE3F81" w:rsidRDefault="00F41FD3" w:rsidP="0016261A">
      <w:pPr>
        <w:spacing w:after="0" w:line="210" w:lineRule="atLeast"/>
        <w:ind w:firstLine="851"/>
        <w:jc w:val="both"/>
        <w:textAlignment w:val="baseline"/>
        <w:rPr>
          <w:rFonts w:ascii="Times New Roman" w:eastAsia="Times New Roman" w:hAnsi="Times New Roman" w:cs="Times New Roman"/>
          <w:sz w:val="24"/>
          <w:szCs w:val="24"/>
          <w:lang w:eastAsia="ru-RU"/>
        </w:rPr>
      </w:pPr>
      <w:proofErr w:type="gramStart"/>
      <w:r w:rsidRPr="0046557F">
        <w:rPr>
          <w:rFonts w:ascii="Times New Roman" w:eastAsia="Times New Roman" w:hAnsi="Times New Roman" w:cs="Times New Roman"/>
          <w:bCs/>
          <w:sz w:val="24"/>
          <w:szCs w:val="24"/>
          <w:lang w:eastAsia="ru-RU"/>
        </w:rPr>
        <w:t xml:space="preserve">Выпускники </w:t>
      </w:r>
      <w:r w:rsidR="000A7CA3" w:rsidRPr="0046557F">
        <w:rPr>
          <w:rFonts w:ascii="Times New Roman" w:eastAsia="Times New Roman" w:hAnsi="Times New Roman" w:cs="Times New Roman"/>
          <w:bCs/>
          <w:sz w:val="24"/>
          <w:szCs w:val="24"/>
          <w:lang w:eastAsia="ru-RU"/>
        </w:rPr>
        <w:t xml:space="preserve"> по </w:t>
      </w:r>
      <w:r w:rsidRPr="0046557F">
        <w:rPr>
          <w:rFonts w:ascii="Times New Roman" w:eastAsia="Times New Roman" w:hAnsi="Times New Roman" w:cs="Times New Roman"/>
          <w:bCs/>
          <w:sz w:val="24"/>
          <w:szCs w:val="24"/>
          <w:lang w:eastAsia="ru-RU"/>
        </w:rPr>
        <w:t>направлени</w:t>
      </w:r>
      <w:r w:rsidR="000A7CA3" w:rsidRPr="0046557F">
        <w:rPr>
          <w:rFonts w:ascii="Times New Roman" w:eastAsia="Times New Roman" w:hAnsi="Times New Roman" w:cs="Times New Roman"/>
          <w:bCs/>
          <w:sz w:val="24"/>
          <w:szCs w:val="24"/>
          <w:lang w:eastAsia="ru-RU"/>
        </w:rPr>
        <w:t>ю</w:t>
      </w:r>
      <w:r w:rsidRPr="0046557F">
        <w:rPr>
          <w:rFonts w:ascii="Times New Roman" w:eastAsia="Times New Roman" w:hAnsi="Times New Roman" w:cs="Times New Roman"/>
          <w:bCs/>
          <w:sz w:val="24"/>
          <w:szCs w:val="24"/>
          <w:lang w:eastAsia="ru-RU"/>
        </w:rPr>
        <w:t xml:space="preserve"> «Информатика и вычислительная техника»  </w:t>
      </w:r>
      <w:r w:rsidR="00C40AF5" w:rsidRPr="0046557F">
        <w:rPr>
          <w:rFonts w:ascii="Times New Roman" w:eastAsia="Times New Roman" w:hAnsi="Times New Roman" w:cs="Times New Roman"/>
          <w:bCs/>
          <w:sz w:val="24"/>
          <w:szCs w:val="24"/>
          <w:lang w:eastAsia="ru-RU"/>
        </w:rPr>
        <w:t xml:space="preserve">имеют возможность </w:t>
      </w:r>
      <w:r w:rsidRPr="0046557F">
        <w:rPr>
          <w:rFonts w:ascii="Times New Roman" w:eastAsia="Times New Roman" w:hAnsi="Times New Roman" w:cs="Times New Roman"/>
          <w:bCs/>
          <w:sz w:val="24"/>
          <w:szCs w:val="24"/>
          <w:lang w:eastAsia="ru-RU"/>
        </w:rPr>
        <w:t>работа</w:t>
      </w:r>
      <w:r w:rsidR="00C40AF5" w:rsidRPr="0046557F">
        <w:rPr>
          <w:rFonts w:ascii="Times New Roman" w:eastAsia="Times New Roman" w:hAnsi="Times New Roman" w:cs="Times New Roman"/>
          <w:bCs/>
          <w:sz w:val="24"/>
          <w:szCs w:val="24"/>
          <w:lang w:eastAsia="ru-RU"/>
        </w:rPr>
        <w:t>ть</w:t>
      </w:r>
      <w:r w:rsidRPr="0046557F">
        <w:rPr>
          <w:rFonts w:ascii="Times New Roman" w:eastAsia="Times New Roman" w:hAnsi="Times New Roman" w:cs="Times New Roman"/>
          <w:bCs/>
          <w:sz w:val="24"/>
          <w:szCs w:val="24"/>
          <w:lang w:eastAsia="ru-RU"/>
        </w:rPr>
        <w:t>:</w:t>
      </w:r>
      <w:r w:rsidRPr="00FE3F81">
        <w:rPr>
          <w:rFonts w:ascii="Times New Roman" w:eastAsia="Times New Roman" w:hAnsi="Times New Roman" w:cs="Times New Roman"/>
          <w:sz w:val="24"/>
          <w:szCs w:val="24"/>
          <w:lang w:eastAsia="ru-RU"/>
        </w:rPr>
        <w:t> </w:t>
      </w:r>
      <w:r w:rsidRPr="0046557F">
        <w:rPr>
          <w:rFonts w:ascii="Times New Roman" w:eastAsia="Times New Roman" w:hAnsi="Times New Roman" w:cs="Times New Roman"/>
          <w:sz w:val="24"/>
          <w:szCs w:val="24"/>
          <w:lang w:eastAsia="ru-RU"/>
        </w:rPr>
        <w:t> </w:t>
      </w:r>
      <w:r w:rsidR="00C40AF5" w:rsidRPr="0046557F">
        <w:rPr>
          <w:rFonts w:ascii="Times New Roman" w:eastAsia="Times New Roman" w:hAnsi="Times New Roman" w:cs="Times New Roman"/>
          <w:sz w:val="24"/>
          <w:szCs w:val="24"/>
          <w:lang w:eastAsia="ru-RU"/>
        </w:rPr>
        <w:t>п</w:t>
      </w:r>
      <w:r w:rsidRPr="00FE3F81">
        <w:rPr>
          <w:rFonts w:ascii="Times New Roman" w:eastAsia="Times New Roman" w:hAnsi="Times New Roman" w:cs="Times New Roman"/>
          <w:sz w:val="24"/>
          <w:szCs w:val="24"/>
          <w:lang w:eastAsia="ru-RU"/>
        </w:rPr>
        <w:t>рикладными программистами; системными программистами; аналитиками компьютерных систем; аналитиками компьютерного банка данных; конструкторами компьютерных систем; разработчиками сетевого и коммуникационного ПО; научными работниками (вычислительные системы, программирование); аналитиками компьютерных коммуникаций; WEB – программистами или WEB – дизайнерами; разработчиками баз данных, экономического и бухгалтерского ПО; инженерами по тестированию ПО;</w:t>
      </w:r>
      <w:proofErr w:type="gramEnd"/>
      <w:r w:rsidRPr="00FE3F81">
        <w:rPr>
          <w:rFonts w:ascii="Times New Roman" w:eastAsia="Times New Roman" w:hAnsi="Times New Roman" w:cs="Times New Roman"/>
          <w:sz w:val="24"/>
          <w:szCs w:val="24"/>
          <w:lang w:eastAsia="ru-RU"/>
        </w:rPr>
        <w:t xml:space="preserve"> </w:t>
      </w:r>
      <w:proofErr w:type="gramStart"/>
      <w:r w:rsidRPr="00FE3F81">
        <w:rPr>
          <w:rFonts w:ascii="Times New Roman" w:eastAsia="Times New Roman" w:hAnsi="Times New Roman" w:cs="Times New Roman"/>
          <w:sz w:val="24"/>
          <w:szCs w:val="24"/>
          <w:lang w:eastAsia="ru-RU"/>
        </w:rPr>
        <w:t xml:space="preserve">разработчиками интеллектуальных систем с применением искусственного интеллекта; разработчиками </w:t>
      </w:r>
      <w:proofErr w:type="spellStart"/>
      <w:r w:rsidRPr="00FE3F81">
        <w:rPr>
          <w:rFonts w:ascii="Times New Roman" w:eastAsia="Times New Roman" w:hAnsi="Times New Roman" w:cs="Times New Roman"/>
          <w:sz w:val="24"/>
          <w:szCs w:val="24"/>
          <w:lang w:eastAsia="ru-RU"/>
        </w:rPr>
        <w:t>мультимедийного</w:t>
      </w:r>
      <w:proofErr w:type="spellEnd"/>
      <w:r w:rsidRPr="00FE3F81">
        <w:rPr>
          <w:rFonts w:ascii="Times New Roman" w:eastAsia="Times New Roman" w:hAnsi="Times New Roman" w:cs="Times New Roman"/>
          <w:sz w:val="24"/>
          <w:szCs w:val="24"/>
          <w:lang w:eastAsia="ru-RU"/>
        </w:rPr>
        <w:t xml:space="preserve"> ПО и компьютерных игр; специалистами по информационным системам; менеджерами информационных технологий; системными администраторами; программистами; специалистами по информационным ресурсам.</w:t>
      </w:r>
      <w:proofErr w:type="gramEnd"/>
    </w:p>
    <w:p w:rsidR="005578DA" w:rsidRPr="00CB59B7" w:rsidRDefault="00C40AF5" w:rsidP="001626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Выпускники специальности «Национальная экономика», направления «Экономика»  </w:t>
      </w:r>
      <w:r w:rsidR="000A7CA3">
        <w:rPr>
          <w:rFonts w:ascii="Times New Roman" w:hAnsi="Times New Roman" w:cs="Times New Roman"/>
          <w:sz w:val="24"/>
          <w:szCs w:val="24"/>
        </w:rPr>
        <w:t>находят применение своей профессиональной деятельности в экономических, финансовых, производственно-экономических службах организаций и предприятий различных отраслей, сфер и форм собственности, а также в финансовых, кредитных и страховых учреждениях, органах государственной и муниципальной власти, образовательных учреждениях различного уровня.</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Уровень </w:t>
      </w:r>
      <w:proofErr w:type="spellStart"/>
      <w:r w:rsidRPr="00CB59B7">
        <w:rPr>
          <w:rFonts w:ascii="Times New Roman" w:hAnsi="Times New Roman" w:cs="Times New Roman"/>
          <w:sz w:val="24"/>
          <w:szCs w:val="24"/>
        </w:rPr>
        <w:t>востребованности</w:t>
      </w:r>
      <w:proofErr w:type="spellEnd"/>
      <w:r w:rsidRPr="00CB59B7">
        <w:rPr>
          <w:rFonts w:ascii="Times New Roman" w:hAnsi="Times New Roman" w:cs="Times New Roman"/>
          <w:sz w:val="24"/>
          <w:szCs w:val="24"/>
        </w:rPr>
        <w:t xml:space="preserve"> и профессиональное продвижение выпускников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достаточно </w:t>
      </w:r>
      <w:proofErr w:type="gramStart"/>
      <w:r w:rsidRPr="00CB59B7">
        <w:rPr>
          <w:rFonts w:ascii="Times New Roman" w:hAnsi="Times New Roman" w:cs="Times New Roman"/>
          <w:sz w:val="24"/>
          <w:szCs w:val="24"/>
        </w:rPr>
        <w:t>высоки</w:t>
      </w:r>
      <w:proofErr w:type="gramEnd"/>
      <w:r w:rsidRPr="00CB59B7">
        <w:rPr>
          <w:rFonts w:ascii="Times New Roman" w:hAnsi="Times New Roman" w:cs="Times New Roman"/>
          <w:sz w:val="24"/>
          <w:szCs w:val="24"/>
        </w:rPr>
        <w:t>. В связи с тем, что выпускники обучались по заочной форме, проблем с трудоустройством не было.</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настоящее время многие выпускники занимают руководящие должности в городской и районной администрации, являются ведущими специалистами промышленных предприятий, государственными служащими, ведут частную предпринимательскую деятельность. </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Среди них много бухгалтеров, заместителей главных бухгалтеров, главных экономистов. Следует отметить, что экономические службы предприятий и организаций, отделы министерств и ведомств Чувашской Республики, отделы в банках в значительной мере укомплектованы выпускниками этой специальности. </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Филиал уделяет большое внимание своим выпускникам, постоянно организуются встречи с ними, проводятся семинары по повышению их квалификации.</w:t>
      </w:r>
    </w:p>
    <w:p w:rsidR="005578DA" w:rsidRPr="00CB59B7" w:rsidRDefault="005578DA" w:rsidP="0016261A">
      <w:pPr>
        <w:spacing w:after="0" w:line="240" w:lineRule="auto"/>
        <w:ind w:firstLine="851"/>
        <w:jc w:val="both"/>
        <w:rPr>
          <w:rFonts w:ascii="Times New Roman" w:hAnsi="Times New Roman" w:cs="Times New Roman"/>
          <w:b/>
          <w:color w:val="000000"/>
          <w:sz w:val="24"/>
          <w:szCs w:val="24"/>
        </w:rPr>
      </w:pPr>
      <w:r w:rsidRPr="00CB59B7">
        <w:rPr>
          <w:rFonts w:ascii="Times New Roman" w:hAnsi="Times New Roman" w:cs="Times New Roman"/>
          <w:sz w:val="24"/>
          <w:szCs w:val="24"/>
        </w:rPr>
        <w:t xml:space="preserve">В целом можно отметить, что </w:t>
      </w:r>
      <w:proofErr w:type="spellStart"/>
      <w:r w:rsidRPr="00CB59B7">
        <w:rPr>
          <w:rFonts w:ascii="Times New Roman" w:hAnsi="Times New Roman" w:cs="Times New Roman"/>
          <w:sz w:val="24"/>
          <w:szCs w:val="24"/>
        </w:rPr>
        <w:t>востребованность</w:t>
      </w:r>
      <w:proofErr w:type="spellEnd"/>
      <w:r w:rsidRPr="00CB59B7">
        <w:rPr>
          <w:rFonts w:ascii="Times New Roman" w:hAnsi="Times New Roman" w:cs="Times New Roman"/>
          <w:sz w:val="24"/>
          <w:szCs w:val="24"/>
        </w:rPr>
        <w:t xml:space="preserve"> выпускников  остается стабильной. Учитывая потребности рынка, филиал стремится регулировать прием на отдельные </w:t>
      </w:r>
      <w:r w:rsidRPr="00CB59B7">
        <w:rPr>
          <w:rFonts w:ascii="Times New Roman" w:hAnsi="Times New Roman" w:cs="Times New Roman"/>
          <w:sz w:val="24"/>
          <w:szCs w:val="24"/>
        </w:rPr>
        <w:lastRenderedPageBreak/>
        <w:t>специальности, открывает новые, перспективные, нужные стране и региону в современных условиях.</w:t>
      </w:r>
    </w:p>
    <w:p w:rsidR="005578DA" w:rsidRPr="00CB59B7" w:rsidRDefault="005578DA" w:rsidP="0016261A">
      <w:pPr>
        <w:tabs>
          <w:tab w:val="left" w:pos="180"/>
        </w:tabs>
        <w:autoSpaceDE w:val="0"/>
        <w:spacing w:after="0" w:line="240" w:lineRule="auto"/>
        <w:ind w:firstLine="851"/>
        <w:jc w:val="both"/>
        <w:rPr>
          <w:rFonts w:ascii="Times New Roman" w:eastAsia="TimesNewRomanPSMT" w:hAnsi="Times New Roman" w:cs="Times New Roman"/>
          <w:sz w:val="24"/>
          <w:szCs w:val="24"/>
        </w:rPr>
      </w:pPr>
      <w:r w:rsidRPr="00CB59B7">
        <w:rPr>
          <w:rFonts w:ascii="Times New Roman" w:eastAsia="TimesNewRomanPSMT" w:hAnsi="Times New Roman" w:cs="Times New Roman"/>
          <w:sz w:val="24"/>
          <w:szCs w:val="24"/>
        </w:rPr>
        <w:t xml:space="preserve">Одной из главных стратегических линий деятельности филиала является содействие трудоустройству выпускников в соответствии с рекомендациями </w:t>
      </w:r>
      <w:proofErr w:type="spellStart"/>
      <w:r w:rsidRPr="00CB59B7">
        <w:rPr>
          <w:rFonts w:ascii="Times New Roman" w:eastAsia="TimesNewRomanPSMT" w:hAnsi="Times New Roman" w:cs="Times New Roman"/>
          <w:sz w:val="24"/>
          <w:szCs w:val="24"/>
        </w:rPr>
        <w:t>Минобрнауки</w:t>
      </w:r>
      <w:proofErr w:type="spellEnd"/>
      <w:r w:rsidRPr="00CB59B7">
        <w:rPr>
          <w:rFonts w:ascii="Times New Roman" w:eastAsia="TimesNewRomanPSMT" w:hAnsi="Times New Roman" w:cs="Times New Roman"/>
          <w:sz w:val="24"/>
          <w:szCs w:val="24"/>
        </w:rPr>
        <w:t xml:space="preserve">  и Минтруда России.</w:t>
      </w:r>
    </w:p>
    <w:p w:rsidR="005578DA" w:rsidRPr="00CB59B7" w:rsidRDefault="005578DA" w:rsidP="0016261A">
      <w:pPr>
        <w:tabs>
          <w:tab w:val="left" w:pos="180"/>
        </w:tabs>
        <w:autoSpaceDE w:val="0"/>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организации и проведении работы по эффективному трудоустройству выпускников используются различные формы:</w:t>
      </w:r>
    </w:p>
    <w:p w:rsidR="005578DA" w:rsidRPr="00CB59B7" w:rsidRDefault="005578DA" w:rsidP="0016261A">
      <w:pPr>
        <w:tabs>
          <w:tab w:val="left" w:pos="-3240"/>
          <w:tab w:val="left" w:pos="-306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системный мониторинг рынка труда (анализ заработных плат, требований, предъявляемых к специалистам работодателями, и соответствие квалификационных характеристик выпускников);</w:t>
      </w:r>
    </w:p>
    <w:p w:rsidR="005578DA" w:rsidRPr="00CB59B7" w:rsidRDefault="005578DA" w:rsidP="0016261A">
      <w:pPr>
        <w:tabs>
          <w:tab w:val="left" w:pos="-3240"/>
          <w:tab w:val="left" w:pos="-306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сотрудничество с региональными и муниципальными органами исполнительной власти в области образования;</w:t>
      </w:r>
    </w:p>
    <w:p w:rsidR="005578DA" w:rsidRPr="00CB59B7" w:rsidRDefault="005578DA" w:rsidP="0016261A">
      <w:pPr>
        <w:tabs>
          <w:tab w:val="left" w:pos="-3240"/>
          <w:tab w:val="left" w:pos="-3060"/>
          <w:tab w:val="num" w:pos="-252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формирование и постоянное обновление информации о вакантных должностях.</w:t>
      </w:r>
    </w:p>
    <w:p w:rsidR="005578DA" w:rsidRPr="00CB59B7" w:rsidRDefault="005578DA" w:rsidP="0016261A">
      <w:pPr>
        <w:tabs>
          <w:tab w:val="left" w:pos="180"/>
          <w:tab w:val="left" w:pos="72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ab/>
      </w:r>
      <w:r w:rsidRPr="00CB59B7">
        <w:rPr>
          <w:rFonts w:ascii="Times New Roman" w:hAnsi="Times New Roman" w:cs="Times New Roman"/>
          <w:sz w:val="24"/>
          <w:szCs w:val="24"/>
        </w:rPr>
        <w:tab/>
        <w:t>С целью привлечения как можно большего числа организаций, заинтересованных в студентах и выпускниках и интеграции в существующий рынок труда филиалом ведется следующая работа:</w:t>
      </w:r>
    </w:p>
    <w:p w:rsidR="005578DA" w:rsidRPr="00CB59B7" w:rsidRDefault="005578DA" w:rsidP="0016261A">
      <w:pPr>
        <w:tabs>
          <w:tab w:val="left" w:pos="180"/>
          <w:tab w:val="left" w:pos="108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посещаются выставки-презентации, проводимые городским центром занятости населения;</w:t>
      </w:r>
    </w:p>
    <w:p w:rsidR="005578DA" w:rsidRPr="00CB59B7" w:rsidRDefault="005578DA" w:rsidP="0016261A">
      <w:pPr>
        <w:tabs>
          <w:tab w:val="left" w:pos="180"/>
          <w:tab w:val="left" w:pos="108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организуются посещения выпускниками и студентами презентаций и выставок, проводимых фирмами-работодателями;</w:t>
      </w:r>
    </w:p>
    <w:p w:rsidR="005578DA" w:rsidRPr="00CB59B7" w:rsidRDefault="005578DA" w:rsidP="0016261A">
      <w:pPr>
        <w:tabs>
          <w:tab w:val="left" w:pos="180"/>
          <w:tab w:val="left" w:pos="108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результаты трудоустройства и качества подготовки выпускников регулярно обсуждаются при проведении «круглых столов» с участием  представителей органов местного самоуправления, работодателей;</w:t>
      </w:r>
    </w:p>
    <w:p w:rsidR="005578DA" w:rsidRPr="00CB59B7" w:rsidRDefault="005578DA" w:rsidP="0016261A">
      <w:pPr>
        <w:tabs>
          <w:tab w:val="left" w:pos="180"/>
          <w:tab w:val="left" w:pos="108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в ходе индивидуальных консультаций оказывается помощь в построении стратегии поиска работы, формировании резюме и т.п.;</w:t>
      </w:r>
    </w:p>
    <w:p w:rsidR="005578DA" w:rsidRPr="00CB59B7" w:rsidRDefault="005578DA" w:rsidP="0016261A">
      <w:pPr>
        <w:tabs>
          <w:tab w:val="left" w:pos="180"/>
          <w:tab w:val="left" w:pos="741"/>
          <w:tab w:val="left" w:pos="108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осуществляется работа со студентами по оформлению первоначального пакета документов для участия в конкурсе вакантных мест, представляемых фирмами (резюме, характеристика, рекомендательные письма, </w:t>
      </w:r>
      <w:proofErr w:type="spellStart"/>
      <w:r w:rsidRPr="00CB59B7">
        <w:rPr>
          <w:rFonts w:ascii="Times New Roman" w:hAnsi="Times New Roman" w:cs="Times New Roman"/>
          <w:sz w:val="24"/>
          <w:szCs w:val="24"/>
        </w:rPr>
        <w:t>самопрезентация</w:t>
      </w:r>
      <w:proofErr w:type="spellEnd"/>
      <w:r w:rsidRPr="00CB59B7">
        <w:rPr>
          <w:rFonts w:ascii="Times New Roman" w:hAnsi="Times New Roman" w:cs="Times New Roman"/>
          <w:sz w:val="24"/>
          <w:szCs w:val="24"/>
        </w:rPr>
        <w:t>);</w:t>
      </w:r>
    </w:p>
    <w:p w:rsidR="005578DA" w:rsidRPr="00CB59B7" w:rsidRDefault="005578DA" w:rsidP="0016261A">
      <w:pPr>
        <w:tabs>
          <w:tab w:val="left" w:pos="180"/>
          <w:tab w:val="left" w:pos="741"/>
          <w:tab w:val="left" w:pos="1080"/>
          <w:tab w:val="num" w:pos="2160"/>
        </w:tabs>
        <w:suppressAutoHyphen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ежегодно направляются сведения для включения в банк данных «Лучший выпускник», проводимой в рамках целевой программы «Молодежь Чувашской Республики: 2011-2020 годы».</w:t>
      </w:r>
    </w:p>
    <w:p w:rsidR="005578DA" w:rsidRPr="00CB59B7" w:rsidRDefault="005578DA" w:rsidP="0016261A">
      <w:pPr>
        <w:tabs>
          <w:tab w:val="left" w:pos="180"/>
        </w:tabs>
        <w:autoSpaceDE w:val="0"/>
        <w:spacing w:after="0" w:line="240" w:lineRule="auto"/>
        <w:ind w:firstLine="851"/>
        <w:jc w:val="both"/>
        <w:rPr>
          <w:rFonts w:ascii="Times New Roman" w:eastAsia="TimesNewRomanPSMT" w:hAnsi="Times New Roman" w:cs="Times New Roman"/>
          <w:sz w:val="24"/>
          <w:szCs w:val="24"/>
        </w:rPr>
      </w:pPr>
      <w:r w:rsidRPr="00CB59B7">
        <w:rPr>
          <w:rFonts w:ascii="Times New Roman" w:eastAsia="TimesNewRomanPSMT" w:hAnsi="Times New Roman" w:cs="Times New Roman"/>
          <w:sz w:val="24"/>
          <w:szCs w:val="24"/>
        </w:rPr>
        <w:t>Филиалом решаются  вопросы  формирования  системы  стратегического партнерства с работодателями. Основным стимулом в формировании партнерских отношений служит обоюдная заинтересованность сторон в повышении качества подготовки специалистов. Конечными результатами данного партнерства являются договора о сотрудничестве</w:t>
      </w:r>
      <w:r w:rsidRPr="00CB59B7">
        <w:rPr>
          <w:rFonts w:ascii="Times New Roman" w:eastAsia="TimesNewRomanPSMT" w:hAnsi="Times New Roman" w:cs="Times New Roman"/>
          <w:color w:val="0000FF"/>
          <w:sz w:val="24"/>
          <w:szCs w:val="24"/>
        </w:rPr>
        <w:t>.</w:t>
      </w:r>
      <w:r w:rsidRPr="00CB59B7">
        <w:rPr>
          <w:rFonts w:ascii="Times New Roman" w:eastAsia="TimesNewRomanPSMT" w:hAnsi="Times New Roman" w:cs="Times New Roman"/>
          <w:sz w:val="24"/>
          <w:szCs w:val="24"/>
        </w:rPr>
        <w:t xml:space="preserve"> Основными принципами, положенными в основу договоров являются: адекватность содержания обучения требованиям заказчиков, гарантированность </w:t>
      </w:r>
      <w:proofErr w:type="spellStart"/>
      <w:r w:rsidRPr="00CB59B7">
        <w:rPr>
          <w:rFonts w:ascii="Times New Roman" w:eastAsia="TimesNewRomanPSMT" w:hAnsi="Times New Roman" w:cs="Times New Roman"/>
          <w:sz w:val="24"/>
          <w:szCs w:val="24"/>
        </w:rPr>
        <w:t>востребованности</w:t>
      </w:r>
      <w:proofErr w:type="spellEnd"/>
      <w:r w:rsidRPr="00CB59B7">
        <w:rPr>
          <w:rFonts w:ascii="Times New Roman" w:eastAsia="TimesNewRomanPSMT" w:hAnsi="Times New Roman" w:cs="Times New Roman"/>
          <w:sz w:val="24"/>
          <w:szCs w:val="24"/>
        </w:rPr>
        <w:t xml:space="preserve"> выпускников, достойные квалификационные условия начального этапа их профессиональной деятельности.</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Выпускники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трудоустраиваются также за пределами региона. Число </w:t>
      </w:r>
      <w:proofErr w:type="gramStart"/>
      <w:r w:rsidRPr="00CB59B7">
        <w:rPr>
          <w:rFonts w:ascii="Times New Roman" w:hAnsi="Times New Roman" w:cs="Times New Roman"/>
          <w:sz w:val="24"/>
          <w:szCs w:val="24"/>
        </w:rPr>
        <w:t>выпускников, работающих в регионе и за пределами региона соотносится</w:t>
      </w:r>
      <w:proofErr w:type="gramEnd"/>
      <w:r w:rsidRPr="00CB59B7">
        <w:rPr>
          <w:rFonts w:ascii="Times New Roman" w:hAnsi="Times New Roman" w:cs="Times New Roman"/>
          <w:sz w:val="24"/>
          <w:szCs w:val="24"/>
        </w:rPr>
        <w:t xml:space="preserve"> примерно как 9:1 </w:t>
      </w:r>
      <w:r w:rsidR="00F07B59">
        <w:rPr>
          <w:rFonts w:ascii="Times New Roman" w:hAnsi="Times New Roman" w:cs="Times New Roman"/>
          <w:sz w:val="24"/>
          <w:szCs w:val="24"/>
        </w:rPr>
        <w:t xml:space="preserve">         </w:t>
      </w:r>
      <w:r w:rsidRPr="00CB59B7">
        <w:rPr>
          <w:rFonts w:ascii="Times New Roman" w:hAnsi="Times New Roman" w:cs="Times New Roman"/>
          <w:sz w:val="24"/>
          <w:szCs w:val="24"/>
        </w:rPr>
        <w:t>(по выпуску 201</w:t>
      </w:r>
      <w:r w:rsidR="002459BB">
        <w:rPr>
          <w:rFonts w:ascii="Times New Roman" w:hAnsi="Times New Roman" w:cs="Times New Roman"/>
          <w:sz w:val="24"/>
          <w:szCs w:val="24"/>
        </w:rPr>
        <w:t>4</w:t>
      </w:r>
      <w:r w:rsidRPr="00CB59B7">
        <w:rPr>
          <w:rFonts w:ascii="Times New Roman" w:hAnsi="Times New Roman" w:cs="Times New Roman"/>
          <w:sz w:val="24"/>
          <w:szCs w:val="24"/>
        </w:rPr>
        <w:t>-201</w:t>
      </w:r>
      <w:r w:rsidR="002459BB">
        <w:rPr>
          <w:rFonts w:ascii="Times New Roman" w:hAnsi="Times New Roman" w:cs="Times New Roman"/>
          <w:sz w:val="24"/>
          <w:szCs w:val="24"/>
        </w:rPr>
        <w:t>5</w:t>
      </w:r>
      <w:r w:rsidR="0039076A">
        <w:rPr>
          <w:rFonts w:ascii="Times New Roman" w:hAnsi="Times New Roman" w:cs="Times New Roman"/>
          <w:sz w:val="24"/>
          <w:szCs w:val="24"/>
        </w:rPr>
        <w:t>г.).</w:t>
      </w:r>
      <w:r w:rsidRPr="00CB59B7">
        <w:rPr>
          <w:rFonts w:ascii="Times New Roman" w:hAnsi="Times New Roman" w:cs="Times New Roman"/>
          <w:sz w:val="24"/>
          <w:szCs w:val="24"/>
        </w:rPr>
        <w:t xml:space="preserve"> </w:t>
      </w:r>
      <w:r w:rsidR="0039076A">
        <w:rPr>
          <w:rFonts w:ascii="Times New Roman" w:hAnsi="Times New Roman" w:cs="Times New Roman"/>
          <w:sz w:val="24"/>
          <w:szCs w:val="24"/>
        </w:rPr>
        <w:t xml:space="preserve"> Процент </w:t>
      </w:r>
      <w:proofErr w:type="gramStart"/>
      <w:r w:rsidR="0039076A">
        <w:rPr>
          <w:rFonts w:ascii="Times New Roman" w:hAnsi="Times New Roman" w:cs="Times New Roman"/>
          <w:sz w:val="24"/>
          <w:szCs w:val="24"/>
        </w:rPr>
        <w:t>выпускников, работающих в регионе составляет</w:t>
      </w:r>
      <w:proofErr w:type="gramEnd"/>
      <w:r w:rsidR="0039076A">
        <w:rPr>
          <w:rFonts w:ascii="Times New Roman" w:hAnsi="Times New Roman" w:cs="Times New Roman"/>
          <w:sz w:val="24"/>
          <w:szCs w:val="24"/>
        </w:rPr>
        <w:t xml:space="preserve"> в среднем  </w:t>
      </w:r>
      <w:r w:rsidR="00F07B59">
        <w:rPr>
          <w:rFonts w:ascii="Times New Roman" w:hAnsi="Times New Roman" w:cs="Times New Roman"/>
          <w:sz w:val="24"/>
          <w:szCs w:val="24"/>
        </w:rPr>
        <w:t xml:space="preserve">             </w:t>
      </w:r>
      <w:r w:rsidR="0039076A">
        <w:rPr>
          <w:rFonts w:ascii="Times New Roman" w:hAnsi="Times New Roman" w:cs="Times New Roman"/>
          <w:sz w:val="24"/>
          <w:szCs w:val="24"/>
        </w:rPr>
        <w:t>9</w:t>
      </w:r>
      <w:r w:rsidR="006A2408">
        <w:rPr>
          <w:rFonts w:ascii="Times New Roman" w:hAnsi="Times New Roman" w:cs="Times New Roman"/>
          <w:sz w:val="24"/>
          <w:szCs w:val="24"/>
        </w:rPr>
        <w:t>2</w:t>
      </w:r>
      <w:r w:rsidR="0039076A">
        <w:rPr>
          <w:rFonts w:ascii="Times New Roman" w:hAnsi="Times New Roman" w:cs="Times New Roman"/>
          <w:sz w:val="24"/>
          <w:szCs w:val="24"/>
        </w:rPr>
        <w:t xml:space="preserve"> %, в т ч. по направлению «Экономика»</w:t>
      </w:r>
      <w:r w:rsidR="00F07B59">
        <w:rPr>
          <w:rFonts w:ascii="Times New Roman" w:hAnsi="Times New Roman" w:cs="Times New Roman"/>
          <w:sz w:val="24"/>
          <w:szCs w:val="24"/>
        </w:rPr>
        <w:t xml:space="preserve"> - 96,55 %</w:t>
      </w:r>
      <w:r w:rsidR="0039076A">
        <w:rPr>
          <w:rFonts w:ascii="Times New Roman" w:hAnsi="Times New Roman" w:cs="Times New Roman"/>
          <w:sz w:val="24"/>
          <w:szCs w:val="24"/>
        </w:rPr>
        <w:t>, специальности «Национальная экономика» - 9</w:t>
      </w:r>
      <w:r w:rsidR="00F07B59">
        <w:rPr>
          <w:rFonts w:ascii="Times New Roman" w:hAnsi="Times New Roman" w:cs="Times New Roman"/>
          <w:sz w:val="24"/>
          <w:szCs w:val="24"/>
        </w:rPr>
        <w:t>4,74</w:t>
      </w:r>
      <w:r w:rsidR="0039076A">
        <w:rPr>
          <w:rFonts w:ascii="Times New Roman" w:hAnsi="Times New Roman" w:cs="Times New Roman"/>
          <w:sz w:val="24"/>
          <w:szCs w:val="24"/>
        </w:rPr>
        <w:t xml:space="preserve"> %, направлению «Информатика и вычислительная техника» - </w:t>
      </w:r>
      <w:r w:rsidR="00F07B59">
        <w:rPr>
          <w:rFonts w:ascii="Times New Roman" w:hAnsi="Times New Roman" w:cs="Times New Roman"/>
          <w:sz w:val="24"/>
          <w:szCs w:val="24"/>
        </w:rPr>
        <w:t>85,71</w:t>
      </w:r>
      <w:r w:rsidR="0039076A">
        <w:rPr>
          <w:rFonts w:ascii="Times New Roman" w:hAnsi="Times New Roman" w:cs="Times New Roman"/>
          <w:sz w:val="24"/>
          <w:szCs w:val="24"/>
        </w:rPr>
        <w:t xml:space="preserve"> %, </w:t>
      </w:r>
      <w:r w:rsidRPr="00CB59B7">
        <w:rPr>
          <w:rFonts w:ascii="Times New Roman" w:hAnsi="Times New Roman" w:cs="Times New Roman"/>
          <w:sz w:val="24"/>
          <w:szCs w:val="24"/>
        </w:rPr>
        <w:t>Выпускников, зарегистрированных на бирже труда в регионе</w:t>
      </w:r>
      <w:r w:rsidR="00F07B59">
        <w:rPr>
          <w:rFonts w:ascii="Times New Roman" w:hAnsi="Times New Roman" w:cs="Times New Roman"/>
          <w:sz w:val="24"/>
          <w:szCs w:val="24"/>
        </w:rPr>
        <w:t xml:space="preserve"> - </w:t>
      </w:r>
      <w:r w:rsidRPr="00CB59B7">
        <w:rPr>
          <w:rFonts w:ascii="Times New Roman" w:hAnsi="Times New Roman" w:cs="Times New Roman"/>
          <w:sz w:val="24"/>
          <w:szCs w:val="24"/>
        </w:rPr>
        <w:t xml:space="preserve"> нет. </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Рекламации на качество подготовки экономистов за последние шесть лет не поступали.</w:t>
      </w:r>
    </w:p>
    <w:p w:rsidR="005578DA" w:rsidRPr="00CB59B7" w:rsidRDefault="005578DA" w:rsidP="0016261A">
      <w:pPr>
        <w:spacing w:after="0" w:line="240" w:lineRule="auto"/>
        <w:ind w:firstLine="851"/>
        <w:jc w:val="both"/>
        <w:rPr>
          <w:rFonts w:ascii="Times New Roman" w:hAnsi="Times New Roman" w:cs="Times New Roman"/>
          <w:b/>
          <w:bCs/>
          <w:sz w:val="24"/>
          <w:szCs w:val="24"/>
        </w:rPr>
      </w:pPr>
      <w:r w:rsidRPr="00CB59B7">
        <w:rPr>
          <w:rFonts w:ascii="Times New Roman" w:hAnsi="Times New Roman" w:cs="Times New Roman"/>
          <w:sz w:val="24"/>
          <w:szCs w:val="24"/>
        </w:rPr>
        <w:t>Напротив, получены положительные отзывы от работодателей.</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Анализируя официальные отзывы, можно сказать, что выпускники обладают высоким качеством подготовки, хорошими теоретическими знаниями и практическими навыками в трудовой деятельности. В отзывах руководителей работодателя подчеркнуто то, что многие выпускники работают на различных должностях по специальности и за время их трудовой деятельности зарекомендовали себя технически грамотными, инициативными и дисциплинированными специалистами. </w:t>
      </w:r>
    </w:p>
    <w:p w:rsidR="005578DA" w:rsidRPr="00CB59B7" w:rsidRDefault="005578D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lastRenderedPageBreak/>
        <w:t>Руководители считают, что выпускники университета отвечают высоким требованиям современного экономиста, хорошо знакомы со спецификой предприятий, методами управления, организацией труда, способны к принятию обоснованных управленческих решений.</w:t>
      </w:r>
    </w:p>
    <w:p w:rsidR="005578DA" w:rsidRPr="00CB59B7" w:rsidRDefault="005578DA" w:rsidP="0016261A">
      <w:pPr>
        <w:keepNext/>
        <w:spacing w:after="0" w:line="240" w:lineRule="auto"/>
        <w:ind w:firstLine="851"/>
        <w:jc w:val="both"/>
        <w:rPr>
          <w:rFonts w:ascii="Times New Roman" w:eastAsia="Times New Roman" w:hAnsi="Times New Roman" w:cs="Times New Roman"/>
          <w:b/>
          <w:color w:val="FF0000"/>
          <w:sz w:val="24"/>
          <w:szCs w:val="24"/>
          <w:lang w:eastAsia="ru-RU"/>
        </w:rPr>
      </w:pPr>
    </w:p>
    <w:p w:rsidR="00DC63A8" w:rsidRPr="00CB59B7" w:rsidRDefault="00123DA7" w:rsidP="0016261A">
      <w:pPr>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2.5</w:t>
      </w:r>
      <w:r w:rsidR="00DC63A8" w:rsidRPr="00CB59B7">
        <w:rPr>
          <w:rFonts w:ascii="Times New Roman" w:eastAsia="Times New Roman" w:hAnsi="Times New Roman" w:cs="Times New Roman"/>
          <w:b/>
          <w:sz w:val="24"/>
          <w:szCs w:val="24"/>
          <w:lang w:eastAsia="ru-RU"/>
        </w:rPr>
        <w:t>. Оценка учебно-методического обеспечения реализуемых образовательных программ</w:t>
      </w:r>
    </w:p>
    <w:p w:rsidR="00B80716" w:rsidRDefault="00B80716" w:rsidP="0016261A">
      <w:pPr>
        <w:pStyle w:val="af7"/>
        <w:shd w:val="clear" w:color="auto" w:fill="auto"/>
        <w:spacing w:line="230" w:lineRule="exact"/>
        <w:ind w:firstLine="851"/>
        <w:jc w:val="center"/>
      </w:pPr>
    </w:p>
    <w:p w:rsidR="00365B3E" w:rsidRPr="00B80716" w:rsidRDefault="00B80716" w:rsidP="0016261A">
      <w:pPr>
        <w:pStyle w:val="af7"/>
        <w:shd w:val="clear" w:color="auto" w:fill="auto"/>
        <w:spacing w:line="230" w:lineRule="exact"/>
        <w:ind w:firstLine="851"/>
        <w:jc w:val="center"/>
        <w:rPr>
          <w:b w:val="0"/>
        </w:rPr>
      </w:pPr>
      <w:r>
        <w:t xml:space="preserve"> </w:t>
      </w:r>
      <w:r>
        <w:tab/>
      </w:r>
      <w:r>
        <w:tab/>
      </w:r>
      <w:r>
        <w:tab/>
      </w:r>
      <w:r>
        <w:tab/>
      </w:r>
      <w:r>
        <w:tab/>
      </w:r>
      <w:r>
        <w:tab/>
      </w:r>
      <w:r>
        <w:tab/>
      </w:r>
      <w:r>
        <w:tab/>
      </w:r>
      <w:r>
        <w:tab/>
      </w:r>
      <w:r>
        <w:tab/>
      </w:r>
      <w:r>
        <w:tab/>
      </w:r>
      <w:r w:rsidRPr="00B80716">
        <w:rPr>
          <w:b w:val="0"/>
        </w:rPr>
        <w:t>Таблица 24</w:t>
      </w:r>
    </w:p>
    <w:p w:rsidR="00365B3E" w:rsidRDefault="00365B3E" w:rsidP="0016261A">
      <w:pPr>
        <w:pStyle w:val="af7"/>
        <w:shd w:val="clear" w:color="auto" w:fill="auto"/>
        <w:spacing w:line="230" w:lineRule="exact"/>
        <w:ind w:firstLine="851"/>
        <w:jc w:val="center"/>
      </w:pPr>
    </w:p>
    <w:p w:rsidR="00BA1208" w:rsidRPr="00BA1208" w:rsidRDefault="00365B3E" w:rsidP="0016261A">
      <w:pPr>
        <w:pStyle w:val="af7"/>
        <w:shd w:val="clear" w:color="auto" w:fill="auto"/>
        <w:spacing w:line="230" w:lineRule="exact"/>
        <w:ind w:firstLine="851"/>
        <w:jc w:val="center"/>
        <w:rPr>
          <w:sz w:val="24"/>
          <w:szCs w:val="24"/>
        </w:rPr>
      </w:pPr>
      <w:r w:rsidRPr="00BA1208">
        <w:rPr>
          <w:sz w:val="24"/>
          <w:szCs w:val="24"/>
        </w:rPr>
        <w:t xml:space="preserve">Содержание </w:t>
      </w:r>
      <w:r w:rsidR="009B57BC" w:rsidRPr="00BA1208">
        <w:rPr>
          <w:sz w:val="24"/>
          <w:szCs w:val="24"/>
        </w:rPr>
        <w:t>учебно-</w:t>
      </w:r>
      <w:r w:rsidRPr="00BA1208">
        <w:rPr>
          <w:sz w:val="24"/>
          <w:szCs w:val="24"/>
        </w:rPr>
        <w:t xml:space="preserve">методического обеспечения </w:t>
      </w:r>
    </w:p>
    <w:p w:rsidR="00B80716" w:rsidRPr="00BA1208" w:rsidRDefault="00365B3E" w:rsidP="0016261A">
      <w:pPr>
        <w:pStyle w:val="af7"/>
        <w:shd w:val="clear" w:color="auto" w:fill="auto"/>
        <w:spacing w:line="230" w:lineRule="exact"/>
        <w:ind w:firstLine="851"/>
        <w:jc w:val="center"/>
        <w:rPr>
          <w:sz w:val="24"/>
          <w:szCs w:val="24"/>
        </w:rPr>
      </w:pPr>
      <w:r w:rsidRPr="00BA1208">
        <w:rPr>
          <w:sz w:val="24"/>
          <w:szCs w:val="24"/>
        </w:rPr>
        <w:t xml:space="preserve">по </w:t>
      </w:r>
      <w:r w:rsidR="00B80716" w:rsidRPr="00BA1208">
        <w:rPr>
          <w:sz w:val="24"/>
          <w:szCs w:val="24"/>
        </w:rPr>
        <w:t xml:space="preserve">основным </w:t>
      </w:r>
      <w:r w:rsidRPr="00BA1208">
        <w:rPr>
          <w:sz w:val="24"/>
          <w:szCs w:val="24"/>
        </w:rPr>
        <w:t xml:space="preserve">образовательным программам, </w:t>
      </w:r>
    </w:p>
    <w:p w:rsidR="00365B3E" w:rsidRPr="00BA1208" w:rsidRDefault="00365B3E" w:rsidP="0016261A">
      <w:pPr>
        <w:pStyle w:val="af7"/>
        <w:shd w:val="clear" w:color="auto" w:fill="auto"/>
        <w:spacing w:line="230" w:lineRule="exact"/>
        <w:ind w:firstLine="851"/>
        <w:jc w:val="center"/>
        <w:rPr>
          <w:sz w:val="24"/>
          <w:szCs w:val="24"/>
        </w:rPr>
      </w:pPr>
      <w:r w:rsidRPr="00BA1208">
        <w:rPr>
          <w:sz w:val="24"/>
          <w:szCs w:val="24"/>
        </w:rPr>
        <w:t xml:space="preserve">реализуемым </w:t>
      </w:r>
      <w:proofErr w:type="spellStart"/>
      <w:r w:rsidRPr="00BA1208">
        <w:rPr>
          <w:sz w:val="24"/>
          <w:szCs w:val="24"/>
        </w:rPr>
        <w:t>Канашским</w:t>
      </w:r>
      <w:proofErr w:type="spellEnd"/>
      <w:r w:rsidRPr="00BA1208">
        <w:rPr>
          <w:sz w:val="24"/>
          <w:szCs w:val="24"/>
        </w:rPr>
        <w:t xml:space="preserve"> филиалом ФГБОУ ВПО «ЧГУ </w:t>
      </w:r>
      <w:proofErr w:type="spellStart"/>
      <w:r w:rsidRPr="00BA1208">
        <w:rPr>
          <w:sz w:val="24"/>
          <w:szCs w:val="24"/>
        </w:rPr>
        <w:t>им.И.Н.Ульянова</w:t>
      </w:r>
      <w:proofErr w:type="spellEnd"/>
      <w:r w:rsidRPr="00BA1208">
        <w:rPr>
          <w:sz w:val="24"/>
          <w:szCs w:val="24"/>
        </w:rPr>
        <w:t>»</w:t>
      </w:r>
    </w:p>
    <w:p w:rsidR="00365B3E" w:rsidRDefault="00365B3E" w:rsidP="0016261A">
      <w:pPr>
        <w:pStyle w:val="af7"/>
        <w:shd w:val="clear" w:color="auto" w:fill="auto"/>
        <w:spacing w:line="230" w:lineRule="exact"/>
        <w:ind w:firstLine="851"/>
      </w:pPr>
    </w:p>
    <w:tbl>
      <w:tblPr>
        <w:tblOverlap w:val="never"/>
        <w:tblW w:w="10075" w:type="dxa"/>
        <w:tblInd w:w="152" w:type="dxa"/>
        <w:tblLayout w:type="fixed"/>
        <w:tblCellMar>
          <w:left w:w="10" w:type="dxa"/>
          <w:right w:w="10" w:type="dxa"/>
        </w:tblCellMar>
        <w:tblLook w:val="04A0"/>
      </w:tblPr>
      <w:tblGrid>
        <w:gridCol w:w="861"/>
        <w:gridCol w:w="5245"/>
        <w:gridCol w:w="141"/>
        <w:gridCol w:w="3828"/>
      </w:tblGrid>
      <w:tr w:rsidR="00365B3E" w:rsidRPr="00F27582" w:rsidTr="00D113B8">
        <w:trPr>
          <w:trHeight w:hRule="exact" w:val="658"/>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w:t>
            </w:r>
          </w:p>
          <w:p w:rsidR="00365B3E" w:rsidRPr="00F27582" w:rsidRDefault="00365B3E" w:rsidP="00AE5A21">
            <w:pPr>
              <w:pStyle w:val="12"/>
              <w:shd w:val="clear" w:color="auto" w:fill="auto"/>
              <w:spacing w:before="0" w:line="240" w:lineRule="auto"/>
              <w:jc w:val="center"/>
              <w:rPr>
                <w:sz w:val="24"/>
                <w:szCs w:val="24"/>
              </w:rPr>
            </w:pPr>
            <w:proofErr w:type="spellStart"/>
            <w:proofErr w:type="gramStart"/>
            <w:r w:rsidRPr="00F27582">
              <w:rPr>
                <w:rStyle w:val="11pt"/>
                <w:sz w:val="24"/>
                <w:szCs w:val="24"/>
              </w:rPr>
              <w:t>п</w:t>
            </w:r>
            <w:proofErr w:type="spellEnd"/>
            <w:proofErr w:type="gramEnd"/>
            <w:r w:rsidRPr="00F27582">
              <w:rPr>
                <w:rStyle w:val="11pt"/>
                <w:sz w:val="24"/>
                <w:szCs w:val="24"/>
              </w:rPr>
              <w:t>/</w:t>
            </w:r>
            <w:proofErr w:type="spellStart"/>
            <w:r w:rsidRPr="00F27582">
              <w:rPr>
                <w:rStyle w:val="11pt"/>
                <w:sz w:val="24"/>
                <w:szCs w:val="24"/>
              </w:rPr>
              <w:t>п</w:t>
            </w:r>
            <w:proofErr w:type="spellEnd"/>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rStyle w:val="11pt"/>
                <w:sz w:val="24"/>
                <w:szCs w:val="24"/>
              </w:rPr>
            </w:pPr>
            <w:r w:rsidRPr="00F27582">
              <w:rPr>
                <w:rStyle w:val="11pt"/>
                <w:sz w:val="24"/>
                <w:szCs w:val="24"/>
              </w:rPr>
              <w:t>Наименование</w:t>
            </w:r>
          </w:p>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учебно-методической документации</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rStyle w:val="11pt"/>
                <w:sz w:val="24"/>
                <w:szCs w:val="24"/>
              </w:rPr>
            </w:pPr>
            <w:r w:rsidRPr="00F27582">
              <w:rPr>
                <w:rStyle w:val="11pt"/>
                <w:sz w:val="24"/>
                <w:szCs w:val="24"/>
              </w:rPr>
              <w:t xml:space="preserve">Примерная </w:t>
            </w:r>
          </w:p>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периодичность издания</w:t>
            </w:r>
          </w:p>
        </w:tc>
      </w:tr>
      <w:tr w:rsidR="00365B3E" w:rsidRPr="00F27582" w:rsidTr="00D113B8">
        <w:trPr>
          <w:trHeight w:hRule="exact" w:val="326"/>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1</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2</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3</w:t>
            </w:r>
          </w:p>
        </w:tc>
      </w:tr>
      <w:tr w:rsidR="00365B3E" w:rsidRPr="00F27582" w:rsidTr="00D113B8">
        <w:trPr>
          <w:trHeight w:hRule="exact" w:val="493"/>
        </w:trPr>
        <w:tc>
          <w:tcPr>
            <w:tcW w:w="10075" w:type="dxa"/>
            <w:gridSpan w:val="4"/>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1. Учебно-методическое обеспечение основных образовательных программ</w:t>
            </w:r>
          </w:p>
        </w:tc>
      </w:tr>
      <w:tr w:rsidR="00365B3E" w:rsidRPr="00F27582" w:rsidTr="00D113B8">
        <w:trPr>
          <w:trHeight w:hRule="exact" w:val="605"/>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Учебная (рабочая) программа по дисциплине</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 период действия учебного плана</w:t>
            </w:r>
          </w:p>
        </w:tc>
      </w:tr>
      <w:tr w:rsidR="00365B3E" w:rsidRPr="00F27582" w:rsidTr="00D113B8">
        <w:trPr>
          <w:trHeight w:hRule="exact" w:val="600"/>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Дополнения, изменения к рабочим программам</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ежегодно</w:t>
            </w:r>
          </w:p>
        </w:tc>
      </w:tr>
      <w:tr w:rsidR="00365B3E" w:rsidRPr="00F27582" w:rsidTr="00AE5A21">
        <w:trPr>
          <w:trHeight w:hRule="exact" w:val="695"/>
        </w:trPr>
        <w:tc>
          <w:tcPr>
            <w:tcW w:w="861" w:type="dxa"/>
            <w:tcBorders>
              <w:top w:val="single" w:sz="4" w:space="0" w:color="auto"/>
              <w:left w:val="single" w:sz="4" w:space="0" w:color="auto"/>
              <w:bottom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bottom w:val="single" w:sz="4" w:space="0" w:color="auto"/>
            </w:tcBorders>
            <w:shd w:val="clear" w:color="auto" w:fill="FFFFFF"/>
          </w:tcPr>
          <w:p w:rsidR="00F27582" w:rsidRDefault="00365B3E" w:rsidP="00AE5A21">
            <w:pPr>
              <w:pStyle w:val="12"/>
              <w:shd w:val="clear" w:color="auto" w:fill="auto"/>
              <w:spacing w:before="0" w:line="240" w:lineRule="auto"/>
              <w:jc w:val="center"/>
              <w:rPr>
                <w:rStyle w:val="11pt"/>
                <w:sz w:val="24"/>
                <w:szCs w:val="24"/>
              </w:rPr>
            </w:pPr>
            <w:proofErr w:type="gramStart"/>
            <w:r w:rsidRPr="00F27582">
              <w:rPr>
                <w:rStyle w:val="11pt"/>
                <w:sz w:val="24"/>
                <w:szCs w:val="24"/>
              </w:rPr>
              <w:t>Программы практик (виды в соответствии</w:t>
            </w:r>
            <w:proofErr w:type="gramEnd"/>
          </w:p>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 xml:space="preserve"> с образовательными стандартами)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sz w:val="24"/>
                <w:szCs w:val="24"/>
              </w:rPr>
              <w:t>1 раз в 5 лет</w:t>
            </w:r>
          </w:p>
        </w:tc>
      </w:tr>
      <w:tr w:rsidR="00365B3E" w:rsidRPr="00F27582" w:rsidTr="00AE5A21">
        <w:trPr>
          <w:trHeight w:hRule="exact" w:val="421"/>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Программа Государственного экзамена</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 период действия учебного плана</w:t>
            </w:r>
          </w:p>
        </w:tc>
      </w:tr>
      <w:tr w:rsidR="00365B3E" w:rsidRPr="00F27582" w:rsidTr="00AE5A21">
        <w:trPr>
          <w:trHeight w:hRule="exact" w:val="711"/>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Тематика курсовых работ и методические рекомендации по их выполнению</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893"/>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Тематика выпускных квалификационных работ и методические рекомендации (указания) по их выполнению</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657"/>
        </w:trPr>
        <w:tc>
          <w:tcPr>
            <w:tcW w:w="861" w:type="dxa"/>
            <w:tcBorders>
              <w:top w:val="single" w:sz="4" w:space="0" w:color="auto"/>
              <w:left w:val="single" w:sz="4" w:space="0" w:color="auto"/>
            </w:tcBorders>
            <w:shd w:val="clear" w:color="auto" w:fill="FFFFFF"/>
          </w:tcPr>
          <w:p w:rsidR="00365B3E" w:rsidRPr="00AE5A21" w:rsidRDefault="00365B3E" w:rsidP="00AE5A21">
            <w:pPr>
              <w:pStyle w:val="a7"/>
              <w:numPr>
                <w:ilvl w:val="0"/>
                <w:numId w:val="38"/>
              </w:numPr>
              <w:spacing w:after="0" w:line="240" w:lineRule="auto"/>
              <w:ind w:hanging="446"/>
              <w:rPr>
                <w:rFonts w:ascii="Times New Roman" w:hAnsi="Times New Roman" w:cs="Times New Roman"/>
                <w:sz w:val="24"/>
                <w:szCs w:val="24"/>
              </w:rPr>
            </w:pPr>
          </w:p>
        </w:tc>
        <w:tc>
          <w:tcPr>
            <w:tcW w:w="5386" w:type="dxa"/>
            <w:gridSpan w:val="2"/>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Тематика</w:t>
            </w:r>
          </w:p>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научно-исследовательской работы</w:t>
            </w:r>
          </w:p>
        </w:tc>
        <w:tc>
          <w:tcPr>
            <w:tcW w:w="3828" w:type="dxa"/>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490"/>
        </w:trPr>
        <w:tc>
          <w:tcPr>
            <w:tcW w:w="10075" w:type="dxa"/>
            <w:gridSpan w:val="4"/>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2. Методическое обеспечение аудиторных занятий</w:t>
            </w:r>
          </w:p>
        </w:tc>
      </w:tr>
      <w:tr w:rsidR="00365B3E" w:rsidRPr="00F27582" w:rsidTr="00D113B8">
        <w:trPr>
          <w:trHeight w:hRule="exact" w:val="563"/>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1.</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Учебники</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429"/>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2.</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Учебные пособия</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298"/>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3.</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Курсы лекций, тексты лекций</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298"/>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4.</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Электронные учебники</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по решению кафедры</w:t>
            </w:r>
          </w:p>
        </w:tc>
      </w:tr>
      <w:tr w:rsidR="00365B3E" w:rsidRPr="00F27582" w:rsidTr="00D113B8">
        <w:trPr>
          <w:trHeight w:hRule="exact" w:val="490"/>
        </w:trPr>
        <w:tc>
          <w:tcPr>
            <w:tcW w:w="10075" w:type="dxa"/>
            <w:gridSpan w:val="4"/>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3. Методическое обеспечение семинарских и практических занятий</w:t>
            </w:r>
          </w:p>
        </w:tc>
      </w:tr>
      <w:tr w:rsidR="00365B3E" w:rsidRPr="00F27582" w:rsidTr="00D113B8">
        <w:trPr>
          <w:trHeight w:hRule="exact" w:val="595"/>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1.</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Планы и задания семинарских и практических занятий</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 период действия учебной программы</w:t>
            </w:r>
          </w:p>
        </w:tc>
      </w:tr>
      <w:tr w:rsidR="00365B3E" w:rsidRPr="00F27582" w:rsidTr="00D113B8">
        <w:trPr>
          <w:trHeight w:hRule="exact" w:val="590"/>
        </w:trPr>
        <w:tc>
          <w:tcPr>
            <w:tcW w:w="861"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2.</w:t>
            </w:r>
          </w:p>
        </w:tc>
        <w:tc>
          <w:tcPr>
            <w:tcW w:w="5245" w:type="dxa"/>
            <w:tcBorders>
              <w:top w:val="single" w:sz="4" w:space="0" w:color="auto"/>
              <w:lef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Практикумы</w:t>
            </w:r>
          </w:p>
        </w:tc>
        <w:tc>
          <w:tcPr>
            <w:tcW w:w="3969" w:type="dxa"/>
            <w:gridSpan w:val="2"/>
            <w:tcBorders>
              <w:top w:val="single" w:sz="4" w:space="0" w:color="auto"/>
              <w:left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 период действия учебной программы</w:t>
            </w:r>
          </w:p>
        </w:tc>
      </w:tr>
      <w:tr w:rsidR="00365B3E" w:rsidRPr="00F27582" w:rsidTr="00D113B8">
        <w:trPr>
          <w:trHeight w:hRule="exact" w:val="595"/>
        </w:trPr>
        <w:tc>
          <w:tcPr>
            <w:tcW w:w="861" w:type="dxa"/>
            <w:tcBorders>
              <w:top w:val="single" w:sz="4" w:space="0" w:color="auto"/>
              <w:left w:val="single" w:sz="4" w:space="0" w:color="auto"/>
              <w:bottom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5pt"/>
                <w:sz w:val="24"/>
                <w:szCs w:val="24"/>
              </w:rPr>
              <w:t>3.</w:t>
            </w:r>
          </w:p>
        </w:tc>
        <w:tc>
          <w:tcPr>
            <w:tcW w:w="5245" w:type="dxa"/>
            <w:tcBorders>
              <w:top w:val="single" w:sz="4" w:space="0" w:color="auto"/>
              <w:left w:val="single" w:sz="4" w:space="0" w:color="auto"/>
              <w:bottom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Сборники задач (заданий) и методические рекомендации по их выполнению</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на период действия учебной программы</w:t>
            </w:r>
          </w:p>
        </w:tc>
      </w:tr>
      <w:tr w:rsidR="00365B3E"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4.</w:t>
            </w:r>
          </w:p>
        </w:tc>
        <w:tc>
          <w:tcPr>
            <w:tcW w:w="5245" w:type="dxa"/>
            <w:tcBorders>
              <w:top w:val="single" w:sz="4" w:space="0" w:color="auto"/>
              <w:left w:val="single" w:sz="4" w:space="0" w:color="auto"/>
              <w:bottom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sz w:val="24"/>
                <w:szCs w:val="24"/>
              </w:rPr>
            </w:pPr>
            <w:r w:rsidRPr="00F27582">
              <w:rPr>
                <w:rStyle w:val="11pt"/>
                <w:sz w:val="24"/>
                <w:szCs w:val="24"/>
              </w:rPr>
              <w:t>Сборники тестов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365B3E" w:rsidRPr="00F27582" w:rsidRDefault="00365B3E" w:rsidP="00AE5A21">
            <w:pPr>
              <w:pStyle w:val="12"/>
              <w:shd w:val="clear" w:color="auto" w:fill="auto"/>
              <w:spacing w:before="0" w:line="240" w:lineRule="auto"/>
              <w:jc w:val="center"/>
              <w:rPr>
                <w:rStyle w:val="11pt"/>
                <w:sz w:val="24"/>
                <w:szCs w:val="24"/>
              </w:rPr>
            </w:pPr>
            <w:r w:rsidRPr="00F27582">
              <w:rPr>
                <w:rStyle w:val="11pt"/>
                <w:sz w:val="24"/>
                <w:szCs w:val="24"/>
              </w:rPr>
              <w:t>по решению кафедры</w:t>
            </w:r>
          </w:p>
          <w:p w:rsidR="00365B3E" w:rsidRPr="00F27582" w:rsidRDefault="00365B3E" w:rsidP="00AE5A21">
            <w:pPr>
              <w:pStyle w:val="12"/>
              <w:shd w:val="clear" w:color="auto" w:fill="auto"/>
              <w:spacing w:before="0" w:line="240" w:lineRule="auto"/>
              <w:jc w:val="center"/>
              <w:rPr>
                <w:rStyle w:val="11pt"/>
                <w:sz w:val="24"/>
                <w:szCs w:val="24"/>
              </w:rPr>
            </w:pPr>
          </w:p>
          <w:p w:rsidR="00365B3E" w:rsidRPr="00F27582" w:rsidRDefault="00365B3E" w:rsidP="00AE5A21">
            <w:pPr>
              <w:pStyle w:val="12"/>
              <w:shd w:val="clear" w:color="auto" w:fill="auto"/>
              <w:spacing w:before="0" w:line="240" w:lineRule="auto"/>
              <w:jc w:val="center"/>
              <w:rPr>
                <w:rStyle w:val="11pt"/>
                <w:sz w:val="24"/>
                <w:szCs w:val="24"/>
              </w:rPr>
            </w:pPr>
          </w:p>
          <w:p w:rsidR="00365B3E" w:rsidRPr="00F27582" w:rsidRDefault="00365B3E" w:rsidP="00AE5A21">
            <w:pPr>
              <w:pStyle w:val="12"/>
              <w:shd w:val="clear" w:color="auto" w:fill="auto"/>
              <w:spacing w:before="0" w:line="240" w:lineRule="auto"/>
              <w:jc w:val="center"/>
              <w:rPr>
                <w:rStyle w:val="11pt"/>
                <w:sz w:val="24"/>
                <w:szCs w:val="24"/>
              </w:rPr>
            </w:pPr>
          </w:p>
          <w:p w:rsidR="00365B3E" w:rsidRPr="00F27582" w:rsidRDefault="00365B3E" w:rsidP="00AE5A21">
            <w:pPr>
              <w:pStyle w:val="12"/>
              <w:shd w:val="clear" w:color="auto" w:fill="auto"/>
              <w:spacing w:before="0" w:line="240" w:lineRule="auto"/>
              <w:jc w:val="center"/>
              <w:rPr>
                <w:sz w:val="24"/>
                <w:szCs w:val="24"/>
              </w:rPr>
            </w:pPr>
          </w:p>
        </w:tc>
      </w:tr>
      <w:tr w:rsidR="00C1785A" w:rsidRPr="00F27582" w:rsidTr="00D113B8">
        <w:trPr>
          <w:trHeight w:hRule="exact" w:val="717"/>
        </w:trPr>
        <w:tc>
          <w:tcPr>
            <w:tcW w:w="10075" w:type="dxa"/>
            <w:gridSpan w:val="4"/>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rStyle w:val="11pt"/>
                <w:sz w:val="24"/>
                <w:szCs w:val="24"/>
              </w:rPr>
            </w:pPr>
            <w:r w:rsidRPr="00F27582">
              <w:rPr>
                <w:rStyle w:val="11pt0"/>
                <w:sz w:val="24"/>
                <w:szCs w:val="24"/>
              </w:rPr>
              <w:lastRenderedPageBreak/>
              <w:t>4. Методическое обеспечение лабораторных занятий</w:t>
            </w:r>
          </w:p>
        </w:tc>
      </w:tr>
      <w:tr w:rsidR="00C1785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6"/>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Планы и задания для лабораторных работ</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C1785A" w:rsidRPr="00F27582" w:rsidTr="00D113B8">
        <w:trPr>
          <w:trHeight w:hRule="exact" w:val="961"/>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6"/>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F27582" w:rsidRDefault="00C1785A" w:rsidP="00AE5A21">
            <w:pPr>
              <w:pStyle w:val="12"/>
              <w:shd w:val="clear" w:color="auto" w:fill="auto"/>
              <w:spacing w:before="0" w:line="240" w:lineRule="auto"/>
              <w:jc w:val="center"/>
              <w:rPr>
                <w:rStyle w:val="115pt0"/>
                <w:sz w:val="24"/>
                <w:szCs w:val="24"/>
              </w:rPr>
            </w:pPr>
            <w:r w:rsidRPr="00F27582">
              <w:rPr>
                <w:rStyle w:val="115pt0"/>
                <w:sz w:val="24"/>
                <w:szCs w:val="24"/>
              </w:rPr>
              <w:t xml:space="preserve">Задания и методические рекомендации </w:t>
            </w:r>
          </w:p>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выполнению лабораторных работ</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C1785A" w:rsidRPr="00F27582" w:rsidTr="00D113B8">
        <w:trPr>
          <w:trHeight w:hRule="exact" w:val="717"/>
        </w:trPr>
        <w:tc>
          <w:tcPr>
            <w:tcW w:w="10075" w:type="dxa"/>
            <w:gridSpan w:val="4"/>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rStyle w:val="11pt"/>
                <w:sz w:val="24"/>
                <w:szCs w:val="24"/>
              </w:rPr>
            </w:pPr>
            <w:r w:rsidRPr="00F27582">
              <w:rPr>
                <w:rStyle w:val="11pt0"/>
                <w:sz w:val="24"/>
                <w:szCs w:val="24"/>
              </w:rPr>
              <w:t>5. Методическое обеспечение самостоятельной работы</w:t>
            </w:r>
          </w:p>
        </w:tc>
      </w:tr>
      <w:tr w:rsidR="00C1785A" w:rsidRPr="00F27582" w:rsidTr="00D113B8">
        <w:trPr>
          <w:trHeight w:hRule="exact" w:val="985"/>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5"/>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Сборник ситуационных заданий для самостоятельной работы</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C1785A" w:rsidRPr="00F27582" w:rsidTr="00D113B8">
        <w:trPr>
          <w:trHeight w:hRule="exact" w:val="1126"/>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5"/>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Сборник тестов</w:t>
            </w:r>
          </w:p>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для самостоятельной работы</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C1785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5"/>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Тематика рефератов, эссе и методические рекомендации (указания) по их выполнению</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C1785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numPr>
                <w:ilvl w:val="0"/>
                <w:numId w:val="25"/>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Темы научных работ, докладов и методические рекомендации (указания) по их выполнению</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C1785A" w:rsidRPr="00F27582" w:rsidRDefault="00C1785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4A0E95" w:rsidRPr="00F27582" w:rsidTr="00D113B8">
        <w:trPr>
          <w:trHeight w:hRule="exact" w:val="717"/>
        </w:trPr>
        <w:tc>
          <w:tcPr>
            <w:tcW w:w="10075" w:type="dxa"/>
            <w:gridSpan w:val="4"/>
            <w:tcBorders>
              <w:top w:val="single" w:sz="4" w:space="0" w:color="auto"/>
              <w:left w:val="single" w:sz="4" w:space="0" w:color="auto"/>
              <w:bottom w:val="single" w:sz="4" w:space="0" w:color="auto"/>
              <w:right w:val="single" w:sz="4" w:space="0" w:color="auto"/>
            </w:tcBorders>
            <w:shd w:val="clear" w:color="auto" w:fill="FFFFFF"/>
          </w:tcPr>
          <w:p w:rsidR="004A0E95" w:rsidRPr="00F27582" w:rsidRDefault="004A0E95" w:rsidP="00AE5A21">
            <w:pPr>
              <w:pStyle w:val="12"/>
              <w:shd w:val="clear" w:color="auto" w:fill="auto"/>
              <w:spacing w:before="0" w:line="240" w:lineRule="auto"/>
              <w:jc w:val="center"/>
              <w:rPr>
                <w:rStyle w:val="115pt0"/>
                <w:sz w:val="24"/>
                <w:szCs w:val="24"/>
              </w:rPr>
            </w:pPr>
            <w:r w:rsidRPr="00F27582">
              <w:rPr>
                <w:rStyle w:val="11pt0"/>
                <w:sz w:val="24"/>
                <w:szCs w:val="24"/>
              </w:rPr>
              <w:t>6. Методическое обеспечение контроля знаний</w:t>
            </w:r>
          </w:p>
        </w:tc>
      </w:tr>
      <w:tr w:rsidR="00FC053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numPr>
                <w:ilvl w:val="0"/>
                <w:numId w:val="24"/>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404F6A" w:rsidRDefault="00FC053A" w:rsidP="00AE5A21">
            <w:pPr>
              <w:pStyle w:val="12"/>
              <w:shd w:val="clear" w:color="auto" w:fill="auto"/>
              <w:spacing w:before="0" w:line="240" w:lineRule="auto"/>
              <w:jc w:val="center"/>
              <w:rPr>
                <w:rStyle w:val="115pt0"/>
                <w:sz w:val="24"/>
                <w:szCs w:val="24"/>
              </w:rPr>
            </w:pPr>
            <w:r w:rsidRPr="00F27582">
              <w:rPr>
                <w:rStyle w:val="115pt0"/>
                <w:sz w:val="24"/>
                <w:szCs w:val="24"/>
              </w:rPr>
              <w:t>Вопросы и практические задания для экзаменов</w:t>
            </w:r>
          </w:p>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 xml:space="preserve"> и зачетов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FC053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numPr>
                <w:ilvl w:val="0"/>
                <w:numId w:val="24"/>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Вопросы, задания, тесты для различных форм текущего контроля знаний, умений и навыков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FC053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numPr>
                <w:ilvl w:val="0"/>
                <w:numId w:val="24"/>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Задания и методические рекомендации (указания) по выполнению контрольных работ</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FC053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numPr>
                <w:ilvl w:val="0"/>
                <w:numId w:val="24"/>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404F6A" w:rsidRDefault="00FC053A" w:rsidP="00AE5A21">
            <w:pPr>
              <w:pStyle w:val="12"/>
              <w:shd w:val="clear" w:color="auto" w:fill="auto"/>
              <w:spacing w:before="0" w:line="240" w:lineRule="auto"/>
              <w:jc w:val="center"/>
              <w:rPr>
                <w:rStyle w:val="115pt0"/>
                <w:sz w:val="24"/>
                <w:szCs w:val="24"/>
              </w:rPr>
            </w:pPr>
            <w:r w:rsidRPr="00F27582">
              <w:rPr>
                <w:rStyle w:val="115pt0"/>
                <w:sz w:val="24"/>
                <w:szCs w:val="24"/>
              </w:rPr>
              <w:t>Вопросы и зада</w:t>
            </w:r>
            <w:r w:rsidR="00BA1208">
              <w:rPr>
                <w:rStyle w:val="115pt0"/>
                <w:sz w:val="24"/>
                <w:szCs w:val="24"/>
              </w:rPr>
              <w:t>ни</w:t>
            </w:r>
            <w:r w:rsidRPr="00F27582">
              <w:rPr>
                <w:rStyle w:val="115pt0"/>
                <w:sz w:val="24"/>
                <w:szCs w:val="24"/>
              </w:rPr>
              <w:t>я для самоконтроля знаний</w:t>
            </w:r>
          </w:p>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 xml:space="preserve"> при подготовке студентов к занятиям</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r w:rsidR="00FC053A" w:rsidRPr="00F27582" w:rsidTr="00D113B8">
        <w:trPr>
          <w:trHeight w:hRule="exact" w:val="717"/>
        </w:trPr>
        <w:tc>
          <w:tcPr>
            <w:tcW w:w="861" w:type="dxa"/>
            <w:tcBorders>
              <w:top w:val="single" w:sz="4" w:space="0" w:color="auto"/>
              <w:left w:val="single" w:sz="4" w:space="0" w:color="auto"/>
              <w:bottom w:val="single" w:sz="4" w:space="0" w:color="auto"/>
            </w:tcBorders>
            <w:shd w:val="clear" w:color="auto" w:fill="FFFFFF"/>
          </w:tcPr>
          <w:p w:rsidR="00FC053A" w:rsidRPr="00F27582" w:rsidRDefault="00FC053A" w:rsidP="00AE5A21">
            <w:pPr>
              <w:pStyle w:val="12"/>
              <w:numPr>
                <w:ilvl w:val="0"/>
                <w:numId w:val="24"/>
              </w:numPr>
              <w:shd w:val="clear" w:color="auto" w:fill="auto"/>
              <w:spacing w:before="0" w:line="240" w:lineRule="auto"/>
              <w:ind w:left="0" w:firstLine="0"/>
              <w:jc w:val="center"/>
              <w:rPr>
                <w:rStyle w:val="11pt"/>
                <w:sz w:val="24"/>
                <w:szCs w:val="24"/>
              </w:rPr>
            </w:pPr>
          </w:p>
        </w:tc>
        <w:tc>
          <w:tcPr>
            <w:tcW w:w="5245" w:type="dxa"/>
            <w:tcBorders>
              <w:top w:val="single" w:sz="4" w:space="0" w:color="auto"/>
              <w:left w:val="single" w:sz="4" w:space="0" w:color="auto"/>
              <w:bottom w:val="single" w:sz="4" w:space="0" w:color="auto"/>
            </w:tcBorders>
            <w:shd w:val="clear" w:color="auto" w:fill="FFFFFF"/>
          </w:tcPr>
          <w:p w:rsidR="00404F6A" w:rsidRDefault="00FC053A" w:rsidP="00AE5A21">
            <w:pPr>
              <w:pStyle w:val="12"/>
              <w:shd w:val="clear" w:color="auto" w:fill="auto"/>
              <w:spacing w:before="0" w:line="240" w:lineRule="auto"/>
              <w:jc w:val="center"/>
              <w:rPr>
                <w:rStyle w:val="115pt0"/>
                <w:sz w:val="24"/>
                <w:szCs w:val="24"/>
              </w:rPr>
            </w:pPr>
            <w:r w:rsidRPr="00F27582">
              <w:rPr>
                <w:rStyle w:val="115pt0"/>
                <w:sz w:val="24"/>
                <w:szCs w:val="24"/>
              </w:rPr>
              <w:t xml:space="preserve">Методические рекомендации (указания) </w:t>
            </w:r>
          </w:p>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подготовке к экзамену (зачету)</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C053A" w:rsidRPr="00F27582" w:rsidRDefault="00FC053A" w:rsidP="00AE5A21">
            <w:pPr>
              <w:pStyle w:val="12"/>
              <w:shd w:val="clear" w:color="auto" w:fill="auto"/>
              <w:spacing w:before="0" w:line="240" w:lineRule="auto"/>
              <w:jc w:val="center"/>
              <w:rPr>
                <w:sz w:val="24"/>
                <w:szCs w:val="24"/>
              </w:rPr>
            </w:pPr>
            <w:r w:rsidRPr="00F27582">
              <w:rPr>
                <w:rStyle w:val="115pt0"/>
                <w:sz w:val="24"/>
                <w:szCs w:val="24"/>
              </w:rPr>
              <w:t>по решению кафедры</w:t>
            </w:r>
          </w:p>
        </w:tc>
      </w:tr>
    </w:tbl>
    <w:p w:rsidR="00C35FF5" w:rsidRDefault="00C35FF5" w:rsidP="0016261A">
      <w:pPr>
        <w:pStyle w:val="a7"/>
        <w:spacing w:after="0" w:line="240" w:lineRule="auto"/>
        <w:ind w:left="0" w:firstLine="851"/>
        <w:jc w:val="both"/>
        <w:rPr>
          <w:rFonts w:ascii="Times New Roman" w:hAnsi="Times New Roman" w:cs="Times New Roman"/>
          <w:bCs/>
          <w:color w:val="000000"/>
          <w:sz w:val="24"/>
          <w:szCs w:val="24"/>
        </w:rPr>
      </w:pPr>
    </w:p>
    <w:p w:rsidR="00273CA7" w:rsidRPr="00CC56AB" w:rsidRDefault="00273CA7" w:rsidP="0016261A">
      <w:pPr>
        <w:pStyle w:val="a7"/>
        <w:spacing w:after="0" w:line="240" w:lineRule="auto"/>
        <w:ind w:left="0" w:firstLine="851"/>
        <w:jc w:val="both"/>
        <w:rPr>
          <w:rFonts w:ascii="Times New Roman" w:hAnsi="Times New Roman" w:cs="Times New Roman"/>
          <w:bCs/>
          <w:color w:val="000000"/>
          <w:sz w:val="24"/>
          <w:szCs w:val="24"/>
        </w:rPr>
      </w:pPr>
      <w:proofErr w:type="gramStart"/>
      <w:r w:rsidRPr="00CC56AB">
        <w:rPr>
          <w:rFonts w:ascii="Times New Roman" w:hAnsi="Times New Roman" w:cs="Times New Roman"/>
          <w:bCs/>
          <w:color w:val="000000"/>
          <w:sz w:val="24"/>
          <w:szCs w:val="24"/>
        </w:rPr>
        <w:t>В 2014-2015 учебном году преподавателями кафедры «Экономики и управления» (внутренними совместителями» - было издано 2 методических указания</w:t>
      </w:r>
      <w:r>
        <w:rPr>
          <w:rFonts w:ascii="Times New Roman" w:hAnsi="Times New Roman" w:cs="Times New Roman"/>
          <w:bCs/>
          <w:color w:val="000000"/>
          <w:sz w:val="24"/>
          <w:szCs w:val="24"/>
        </w:rPr>
        <w:t xml:space="preserve"> и 1 программа</w:t>
      </w:r>
      <w:r w:rsidRPr="00CC56AB">
        <w:rPr>
          <w:rFonts w:ascii="Times New Roman" w:hAnsi="Times New Roman" w:cs="Times New Roman"/>
          <w:bCs/>
          <w:color w:val="000000"/>
          <w:sz w:val="24"/>
          <w:szCs w:val="24"/>
        </w:rPr>
        <w:t>:</w:t>
      </w:r>
      <w:proofErr w:type="gramEnd"/>
    </w:p>
    <w:p w:rsidR="00273CA7" w:rsidRDefault="00273CA7" w:rsidP="0016261A">
      <w:pPr>
        <w:pStyle w:val="a7"/>
        <w:numPr>
          <w:ilvl w:val="0"/>
          <w:numId w:val="31"/>
        </w:numPr>
        <w:spacing w:after="0" w:line="240" w:lineRule="auto"/>
        <w:ind w:left="0" w:firstLine="851"/>
        <w:jc w:val="both"/>
        <w:rPr>
          <w:rFonts w:ascii="Times New Roman" w:hAnsi="Times New Roman" w:cs="Times New Roman"/>
          <w:color w:val="000000"/>
          <w:sz w:val="24"/>
          <w:szCs w:val="24"/>
        </w:rPr>
      </w:pPr>
      <w:r w:rsidRPr="00CC56AB">
        <w:rPr>
          <w:rFonts w:ascii="Times New Roman" w:hAnsi="Times New Roman" w:cs="Times New Roman"/>
          <w:bCs/>
          <w:color w:val="000000"/>
          <w:sz w:val="24"/>
          <w:szCs w:val="24"/>
        </w:rPr>
        <w:t>Направление «Экономика», профиль " Экономика предприятий и организаций"</w:t>
      </w:r>
      <w:r w:rsidRPr="00CC56AB">
        <w:rPr>
          <w:rFonts w:ascii="Times New Roman" w:hAnsi="Times New Roman" w:cs="Times New Roman"/>
          <w:color w:val="000000"/>
          <w:sz w:val="24"/>
          <w:szCs w:val="24"/>
        </w:rPr>
        <w:t>: методические указания к выпускной квалификационной работе</w:t>
      </w:r>
      <w:proofErr w:type="gramStart"/>
      <w:r>
        <w:rPr>
          <w:rFonts w:ascii="Times New Roman" w:hAnsi="Times New Roman" w:cs="Times New Roman"/>
          <w:color w:val="000000"/>
          <w:sz w:val="24"/>
          <w:szCs w:val="24"/>
        </w:rPr>
        <w:t>.</w:t>
      </w:r>
      <w:r w:rsidRPr="00CC56AB">
        <w:rPr>
          <w:rFonts w:ascii="Times New Roman" w:hAnsi="Times New Roman" w:cs="Times New Roman"/>
          <w:color w:val="000000"/>
          <w:sz w:val="24"/>
          <w:szCs w:val="24"/>
        </w:rPr>
        <w:t xml:space="preserve"> :</w:t>
      </w:r>
      <w:proofErr w:type="gramEnd"/>
    </w:p>
    <w:p w:rsidR="00273CA7" w:rsidRPr="00CC56AB" w:rsidRDefault="00273CA7" w:rsidP="0016261A">
      <w:pPr>
        <w:pStyle w:val="a7"/>
        <w:numPr>
          <w:ilvl w:val="0"/>
          <w:numId w:val="31"/>
        </w:numPr>
        <w:spacing w:after="0" w:line="240" w:lineRule="auto"/>
        <w:ind w:left="0" w:firstLine="851"/>
        <w:jc w:val="both"/>
        <w:rPr>
          <w:rFonts w:ascii="Times New Roman" w:hAnsi="Times New Roman" w:cs="Times New Roman"/>
          <w:color w:val="000000"/>
          <w:sz w:val="24"/>
          <w:szCs w:val="24"/>
        </w:rPr>
      </w:pPr>
      <w:r w:rsidRPr="00CC56AB">
        <w:rPr>
          <w:rFonts w:ascii="Times New Roman" w:hAnsi="Times New Roman" w:cs="Times New Roman"/>
          <w:bCs/>
          <w:color w:val="000000"/>
          <w:sz w:val="24"/>
          <w:szCs w:val="24"/>
        </w:rPr>
        <w:t>Направление «Экономика», профиль «Экономика предприятий и организаций</w:t>
      </w:r>
      <w:r w:rsidRPr="00CC56AB">
        <w:rPr>
          <w:rFonts w:ascii="Times New Roman" w:hAnsi="Times New Roman" w:cs="Times New Roman"/>
          <w:color w:val="000000"/>
          <w:sz w:val="24"/>
          <w:szCs w:val="24"/>
        </w:rPr>
        <w:t>: методичес</w:t>
      </w:r>
      <w:r>
        <w:rPr>
          <w:rFonts w:ascii="Times New Roman" w:hAnsi="Times New Roman" w:cs="Times New Roman"/>
          <w:color w:val="000000"/>
          <w:sz w:val="24"/>
          <w:szCs w:val="24"/>
        </w:rPr>
        <w:t>кие указания к учебной практике.</w:t>
      </w:r>
    </w:p>
    <w:p w:rsidR="00273CA7" w:rsidRPr="0012576F" w:rsidRDefault="00273CA7" w:rsidP="0016261A">
      <w:pPr>
        <w:pStyle w:val="a7"/>
        <w:numPr>
          <w:ilvl w:val="0"/>
          <w:numId w:val="31"/>
        </w:numPr>
        <w:spacing w:after="0" w:line="240" w:lineRule="auto"/>
        <w:ind w:left="0" w:firstLine="851"/>
        <w:jc w:val="both"/>
        <w:rPr>
          <w:rFonts w:ascii="Times New Roman" w:hAnsi="Times New Roman" w:cs="Times New Roman"/>
          <w:sz w:val="24"/>
          <w:szCs w:val="24"/>
        </w:rPr>
      </w:pPr>
      <w:r w:rsidRPr="009D1447">
        <w:rPr>
          <w:rFonts w:ascii="Times New Roman" w:hAnsi="Times New Roman" w:cs="Times New Roman"/>
          <w:bCs/>
          <w:color w:val="000000"/>
          <w:sz w:val="24"/>
          <w:szCs w:val="24"/>
        </w:rPr>
        <w:t>Направление «Экономика», профиль «Экономика предприятий и организаций</w:t>
      </w:r>
      <w:r w:rsidRPr="009D1447">
        <w:rPr>
          <w:rFonts w:ascii="Times New Roman" w:hAnsi="Times New Roman" w:cs="Times New Roman"/>
          <w:color w:val="000000"/>
          <w:sz w:val="24"/>
          <w:szCs w:val="24"/>
        </w:rPr>
        <w:t>: программа итогового государственного междисциплинарного экзамена.</w:t>
      </w:r>
    </w:p>
    <w:p w:rsidR="00675276" w:rsidRPr="00401804" w:rsidRDefault="00401804" w:rsidP="0016261A">
      <w:pPr>
        <w:pStyle w:val="a7"/>
        <w:spacing w:after="0" w:line="240" w:lineRule="auto"/>
        <w:ind w:left="0" w:firstLine="851"/>
        <w:jc w:val="both"/>
        <w:rPr>
          <w:rFonts w:ascii="Times New Roman" w:hAnsi="Times New Roman" w:cs="Times New Roman"/>
          <w:b/>
          <w:bCs/>
          <w:color w:val="000000"/>
          <w:sz w:val="24"/>
          <w:szCs w:val="24"/>
        </w:rPr>
      </w:pPr>
      <w:r w:rsidRPr="00CC56AB">
        <w:rPr>
          <w:rFonts w:ascii="Times New Roman" w:hAnsi="Times New Roman" w:cs="Times New Roman"/>
          <w:bCs/>
          <w:color w:val="000000"/>
          <w:sz w:val="24"/>
          <w:szCs w:val="24"/>
        </w:rPr>
        <w:t xml:space="preserve">В 2014-2015 учебном году </w:t>
      </w:r>
      <w:r w:rsidR="00F07659" w:rsidRPr="00CC56AB">
        <w:rPr>
          <w:rFonts w:ascii="Times New Roman" w:hAnsi="Times New Roman" w:cs="Times New Roman"/>
          <w:bCs/>
          <w:color w:val="000000"/>
          <w:sz w:val="24"/>
          <w:szCs w:val="24"/>
        </w:rPr>
        <w:t>внутренними совместителями</w:t>
      </w:r>
      <w:r w:rsidRPr="00CC56AB">
        <w:rPr>
          <w:rFonts w:ascii="Times New Roman" w:hAnsi="Times New Roman" w:cs="Times New Roman"/>
          <w:bCs/>
          <w:color w:val="000000"/>
          <w:sz w:val="24"/>
          <w:szCs w:val="24"/>
        </w:rPr>
        <w:t xml:space="preserve"> кафедры «Экономики и управления»</w:t>
      </w:r>
      <w:r w:rsidR="00675276">
        <w:rPr>
          <w:rFonts w:ascii="Times New Roman" w:hAnsi="Times New Roman" w:cs="Times New Roman"/>
          <w:bCs/>
          <w:color w:val="000000"/>
          <w:sz w:val="24"/>
          <w:szCs w:val="24"/>
        </w:rPr>
        <w:t xml:space="preserve"> -</w:t>
      </w:r>
      <w:r w:rsidRPr="00CC56AB">
        <w:rPr>
          <w:rFonts w:ascii="Times New Roman" w:hAnsi="Times New Roman" w:cs="Times New Roman"/>
          <w:bCs/>
          <w:color w:val="000000"/>
          <w:sz w:val="24"/>
          <w:szCs w:val="24"/>
        </w:rPr>
        <w:t xml:space="preserve"> </w:t>
      </w:r>
      <w:r w:rsidR="00586AC5">
        <w:rPr>
          <w:rFonts w:ascii="Times New Roman" w:hAnsi="Times New Roman" w:cs="Times New Roman"/>
          <w:bCs/>
          <w:color w:val="000000"/>
          <w:sz w:val="24"/>
          <w:szCs w:val="24"/>
        </w:rPr>
        <w:t xml:space="preserve"> профессором, </w:t>
      </w:r>
      <w:proofErr w:type="spellStart"/>
      <w:r w:rsidR="00586AC5">
        <w:rPr>
          <w:rFonts w:ascii="Times New Roman" w:hAnsi="Times New Roman" w:cs="Times New Roman"/>
          <w:bCs/>
          <w:color w:val="000000"/>
          <w:sz w:val="24"/>
          <w:szCs w:val="24"/>
        </w:rPr>
        <w:t>д.э.н</w:t>
      </w:r>
      <w:proofErr w:type="spellEnd"/>
      <w:r w:rsidR="00586AC5">
        <w:rPr>
          <w:rFonts w:ascii="Times New Roman" w:hAnsi="Times New Roman" w:cs="Times New Roman"/>
          <w:bCs/>
          <w:color w:val="000000"/>
          <w:sz w:val="24"/>
          <w:szCs w:val="24"/>
        </w:rPr>
        <w:t xml:space="preserve">. Рябининой Э.Н. и </w:t>
      </w:r>
      <w:r w:rsidR="00675276">
        <w:rPr>
          <w:rFonts w:ascii="Times New Roman" w:hAnsi="Times New Roman" w:cs="Times New Roman"/>
          <w:bCs/>
          <w:color w:val="000000"/>
          <w:sz w:val="24"/>
          <w:szCs w:val="24"/>
        </w:rPr>
        <w:t xml:space="preserve">доцентом </w:t>
      </w:r>
      <w:proofErr w:type="spellStart"/>
      <w:proofErr w:type="gramStart"/>
      <w:r w:rsidR="00675276">
        <w:rPr>
          <w:rFonts w:ascii="Times New Roman" w:hAnsi="Times New Roman" w:cs="Times New Roman"/>
          <w:bCs/>
          <w:color w:val="000000"/>
          <w:sz w:val="24"/>
          <w:szCs w:val="24"/>
        </w:rPr>
        <w:t>к</w:t>
      </w:r>
      <w:proofErr w:type="gramEnd"/>
      <w:r w:rsidR="00675276">
        <w:rPr>
          <w:rFonts w:ascii="Times New Roman" w:hAnsi="Times New Roman" w:cs="Times New Roman"/>
          <w:bCs/>
          <w:color w:val="000000"/>
          <w:sz w:val="24"/>
          <w:szCs w:val="24"/>
        </w:rPr>
        <w:t>.э.н</w:t>
      </w:r>
      <w:proofErr w:type="spellEnd"/>
      <w:r w:rsidR="00675276">
        <w:rPr>
          <w:rFonts w:ascii="Times New Roman" w:hAnsi="Times New Roman" w:cs="Times New Roman"/>
          <w:bCs/>
          <w:color w:val="000000"/>
          <w:sz w:val="24"/>
          <w:szCs w:val="24"/>
        </w:rPr>
        <w:t xml:space="preserve">. </w:t>
      </w:r>
      <w:proofErr w:type="spellStart"/>
      <w:r w:rsidR="00675276">
        <w:rPr>
          <w:rFonts w:ascii="Times New Roman" w:hAnsi="Times New Roman" w:cs="Times New Roman"/>
          <w:bCs/>
          <w:color w:val="000000"/>
          <w:sz w:val="24"/>
          <w:szCs w:val="24"/>
        </w:rPr>
        <w:t>Зотиковым</w:t>
      </w:r>
      <w:proofErr w:type="spellEnd"/>
      <w:r w:rsidR="00675276">
        <w:rPr>
          <w:rFonts w:ascii="Times New Roman" w:hAnsi="Times New Roman" w:cs="Times New Roman"/>
          <w:bCs/>
          <w:color w:val="000000"/>
          <w:sz w:val="24"/>
          <w:szCs w:val="24"/>
        </w:rPr>
        <w:t xml:space="preserve"> Н.З. и и</w:t>
      </w:r>
      <w:r w:rsidR="0012576F" w:rsidRPr="00401804">
        <w:rPr>
          <w:rFonts w:ascii="Times New Roman" w:hAnsi="Times New Roman" w:cs="Times New Roman"/>
          <w:sz w:val="24"/>
          <w:szCs w:val="24"/>
        </w:rPr>
        <w:t>здан</w:t>
      </w:r>
      <w:r w:rsidR="00675276">
        <w:rPr>
          <w:rFonts w:ascii="Times New Roman" w:hAnsi="Times New Roman" w:cs="Times New Roman"/>
          <w:sz w:val="24"/>
          <w:szCs w:val="24"/>
        </w:rPr>
        <w:t>о</w:t>
      </w:r>
      <w:r w:rsidR="0012576F" w:rsidRPr="00401804">
        <w:rPr>
          <w:rFonts w:ascii="Times New Roman" w:hAnsi="Times New Roman" w:cs="Times New Roman"/>
          <w:sz w:val="24"/>
          <w:szCs w:val="24"/>
        </w:rPr>
        <w:t xml:space="preserve"> </w:t>
      </w:r>
      <w:r w:rsidR="00675276" w:rsidRPr="00401804">
        <w:rPr>
          <w:rFonts w:ascii="Times New Roman" w:hAnsi="Times New Roman" w:cs="Times New Roman"/>
          <w:sz w:val="24"/>
          <w:szCs w:val="24"/>
        </w:rPr>
        <w:t>учебное пособие</w:t>
      </w:r>
      <w:r w:rsidR="00675276" w:rsidRPr="00401804">
        <w:rPr>
          <w:rFonts w:ascii="Times New Roman" w:hAnsi="Times New Roman" w:cs="Times New Roman"/>
          <w:color w:val="000000"/>
          <w:sz w:val="24"/>
          <w:szCs w:val="24"/>
        </w:rPr>
        <w:t xml:space="preserve"> «</w:t>
      </w:r>
      <w:r w:rsidR="00675276" w:rsidRPr="00401804">
        <w:rPr>
          <w:rFonts w:ascii="Times New Roman" w:hAnsi="Times New Roman" w:cs="Times New Roman"/>
          <w:sz w:val="24"/>
          <w:szCs w:val="24"/>
        </w:rPr>
        <w:t xml:space="preserve">Налоговый менеджмент в организациях»: </w:t>
      </w:r>
    </w:p>
    <w:p w:rsidR="0091048C" w:rsidRDefault="006A3D5E" w:rsidP="0016261A">
      <w:pPr>
        <w:pStyle w:val="a5"/>
        <w:ind w:firstLine="851"/>
      </w:pPr>
      <w:r>
        <w:lastRenderedPageBreak/>
        <w:t xml:space="preserve"> Анализ учебно-методического обеспечения образовательного процесса свидетельствует о том, что основные образовательные программы, реализуемые в филиале, </w:t>
      </w:r>
      <w:r w:rsidR="007D699C">
        <w:t xml:space="preserve">обеспечены учебно-методической документацией и материалами по все учебным курсам, дисциплинам. </w:t>
      </w:r>
    </w:p>
    <w:p w:rsidR="007D699C" w:rsidRDefault="007D699C" w:rsidP="0016261A">
      <w:pPr>
        <w:pStyle w:val="a5"/>
        <w:ind w:firstLine="851"/>
      </w:pPr>
      <w:r>
        <w:t>Все дисциплины обеспечены рабочими учебными программами, составленными в соответствии с требованиями обеспечения качества теоретической и практической подготовки специалистов и бакалавров соответствующих направлений.</w:t>
      </w:r>
    </w:p>
    <w:p w:rsidR="007D699C" w:rsidRDefault="007D699C" w:rsidP="0016261A">
      <w:pPr>
        <w:pStyle w:val="a5"/>
        <w:ind w:firstLine="851"/>
        <w:rPr>
          <w:b/>
        </w:rPr>
      </w:pPr>
    </w:p>
    <w:p w:rsidR="00DC63A8" w:rsidRPr="00CB59B7" w:rsidRDefault="00123DA7" w:rsidP="0016261A">
      <w:pPr>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2.6</w:t>
      </w:r>
      <w:r w:rsidR="00DC63A8" w:rsidRPr="00CB59B7">
        <w:rPr>
          <w:rFonts w:ascii="Times New Roman" w:eastAsia="Times New Roman" w:hAnsi="Times New Roman" w:cs="Times New Roman"/>
          <w:b/>
          <w:sz w:val="24"/>
          <w:szCs w:val="24"/>
          <w:lang w:eastAsia="ru-RU"/>
        </w:rPr>
        <w:t xml:space="preserve">. </w:t>
      </w:r>
      <w:r w:rsidR="00810D11" w:rsidRPr="00CB59B7">
        <w:rPr>
          <w:rFonts w:ascii="Times New Roman" w:eastAsia="Times New Roman" w:hAnsi="Times New Roman" w:cs="Times New Roman"/>
          <w:b/>
          <w:sz w:val="24"/>
          <w:szCs w:val="24"/>
          <w:lang w:eastAsia="ru-RU"/>
        </w:rPr>
        <w:t xml:space="preserve"> </w:t>
      </w:r>
      <w:r w:rsidR="00DC63A8" w:rsidRPr="00CB59B7">
        <w:rPr>
          <w:rFonts w:ascii="Times New Roman" w:eastAsia="Times New Roman" w:hAnsi="Times New Roman" w:cs="Times New Roman"/>
          <w:b/>
          <w:sz w:val="24"/>
          <w:szCs w:val="24"/>
          <w:lang w:eastAsia="ru-RU"/>
        </w:rPr>
        <w:t>Библиотечно-информационное обеспечение реализуемых образовательных программ</w:t>
      </w:r>
    </w:p>
    <w:p w:rsidR="00720267" w:rsidRPr="00CB59B7" w:rsidRDefault="00720267" w:rsidP="0016261A">
      <w:pPr>
        <w:keepNext/>
        <w:spacing w:after="0" w:line="240" w:lineRule="auto"/>
        <w:ind w:firstLine="851"/>
        <w:jc w:val="both"/>
        <w:rPr>
          <w:rFonts w:ascii="Times New Roman" w:eastAsia="Times New Roman" w:hAnsi="Times New Roman" w:cs="Times New Roman"/>
          <w:b/>
          <w:sz w:val="24"/>
          <w:szCs w:val="24"/>
          <w:lang w:eastAsia="ru-RU"/>
        </w:rPr>
      </w:pPr>
    </w:p>
    <w:p w:rsidR="00DC63A8" w:rsidRPr="00CB59B7" w:rsidRDefault="00123DA7" w:rsidP="0016261A">
      <w:pPr>
        <w:keepNext/>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2.6</w:t>
      </w:r>
      <w:r w:rsidR="00DC63A8" w:rsidRPr="00CB59B7">
        <w:rPr>
          <w:rFonts w:ascii="Times New Roman" w:eastAsia="Times New Roman" w:hAnsi="Times New Roman" w:cs="Times New Roman"/>
          <w:b/>
          <w:sz w:val="24"/>
          <w:szCs w:val="24"/>
          <w:lang w:eastAsia="ru-RU"/>
        </w:rPr>
        <w:t>.1. Обеспеченность основной и дополнительной учебной и учебно-методической литературой</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По всем дисциплинам учебного плана специальности 080103.65 Национальная экономика</w:t>
      </w:r>
      <w:r w:rsidR="007F0397">
        <w:rPr>
          <w:rFonts w:ascii="Times New Roman" w:hAnsi="Times New Roman" w:cs="Times New Roman"/>
          <w:sz w:val="24"/>
          <w:szCs w:val="24"/>
        </w:rPr>
        <w:t xml:space="preserve">, направления 38.03.01. «Экономика» </w:t>
      </w:r>
      <w:r w:rsidRPr="00CB59B7">
        <w:rPr>
          <w:rFonts w:ascii="Times New Roman" w:hAnsi="Times New Roman" w:cs="Times New Roman"/>
          <w:sz w:val="24"/>
          <w:szCs w:val="24"/>
        </w:rPr>
        <w:t>источников учебной информации достаточно</w:t>
      </w:r>
      <w:r w:rsidR="007F0397">
        <w:rPr>
          <w:rFonts w:ascii="Times New Roman" w:hAnsi="Times New Roman" w:cs="Times New Roman"/>
          <w:sz w:val="24"/>
          <w:szCs w:val="24"/>
        </w:rPr>
        <w:t>.</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Книжный фонд </w:t>
      </w:r>
      <w:proofErr w:type="gramStart"/>
      <w:r w:rsidRPr="00CB59B7">
        <w:rPr>
          <w:rFonts w:ascii="Times New Roman" w:hAnsi="Times New Roman" w:cs="Times New Roman"/>
          <w:sz w:val="24"/>
          <w:szCs w:val="24"/>
        </w:rPr>
        <w:t>на конец</w:t>
      </w:r>
      <w:proofErr w:type="gramEnd"/>
      <w:r w:rsidRPr="00CB59B7">
        <w:rPr>
          <w:rFonts w:ascii="Times New Roman" w:hAnsi="Times New Roman" w:cs="Times New Roman"/>
          <w:sz w:val="24"/>
          <w:szCs w:val="24"/>
        </w:rPr>
        <w:t xml:space="preserve"> 201</w:t>
      </w:r>
      <w:r w:rsidR="009B2405" w:rsidRPr="00CB59B7">
        <w:rPr>
          <w:rFonts w:ascii="Times New Roman" w:hAnsi="Times New Roman" w:cs="Times New Roman"/>
          <w:sz w:val="24"/>
          <w:szCs w:val="24"/>
        </w:rPr>
        <w:t>5</w:t>
      </w:r>
      <w:r w:rsidRPr="00CB59B7">
        <w:rPr>
          <w:rFonts w:ascii="Times New Roman" w:hAnsi="Times New Roman" w:cs="Times New Roman"/>
          <w:sz w:val="24"/>
          <w:szCs w:val="24"/>
        </w:rPr>
        <w:t xml:space="preserve"> года составил 13</w:t>
      </w:r>
      <w:r w:rsidR="009B2405" w:rsidRPr="00CB59B7">
        <w:rPr>
          <w:rFonts w:ascii="Times New Roman" w:hAnsi="Times New Roman" w:cs="Times New Roman"/>
          <w:sz w:val="24"/>
          <w:szCs w:val="24"/>
        </w:rPr>
        <w:t>32</w:t>
      </w:r>
      <w:r w:rsidRPr="00CB59B7">
        <w:rPr>
          <w:rFonts w:ascii="Times New Roman" w:hAnsi="Times New Roman" w:cs="Times New Roman"/>
          <w:sz w:val="24"/>
          <w:szCs w:val="24"/>
        </w:rPr>
        <w:t>3 экземпляров. Учебная и учебно-методическая литература, рекомендованная в качестве обязательной, в библиотечном фонде составляет всего – 13</w:t>
      </w:r>
      <w:r w:rsidR="009B2405" w:rsidRPr="00CB59B7">
        <w:rPr>
          <w:rFonts w:ascii="Times New Roman" w:hAnsi="Times New Roman" w:cs="Times New Roman"/>
          <w:sz w:val="24"/>
          <w:szCs w:val="24"/>
        </w:rPr>
        <w:t>245</w:t>
      </w:r>
      <w:r w:rsidRPr="00CB59B7">
        <w:rPr>
          <w:rFonts w:ascii="Times New Roman" w:hAnsi="Times New Roman" w:cs="Times New Roman"/>
          <w:sz w:val="24"/>
          <w:szCs w:val="24"/>
        </w:rPr>
        <w:t xml:space="preserve"> экз. Из них обязательной учебной литературы - 10</w:t>
      </w:r>
      <w:r w:rsidR="009B2405" w:rsidRPr="00CB59B7">
        <w:rPr>
          <w:rFonts w:ascii="Times New Roman" w:hAnsi="Times New Roman" w:cs="Times New Roman"/>
          <w:sz w:val="24"/>
          <w:szCs w:val="24"/>
        </w:rPr>
        <w:t>705</w:t>
      </w:r>
      <w:r w:rsidRPr="00CB59B7">
        <w:rPr>
          <w:rFonts w:ascii="Times New Roman" w:hAnsi="Times New Roman" w:cs="Times New Roman"/>
          <w:sz w:val="24"/>
          <w:szCs w:val="24"/>
        </w:rPr>
        <w:t xml:space="preserve"> экз., обязательной учебно-методической литературы – 2</w:t>
      </w:r>
      <w:r w:rsidR="009B2405" w:rsidRPr="00CB59B7">
        <w:rPr>
          <w:rFonts w:ascii="Times New Roman" w:hAnsi="Times New Roman" w:cs="Times New Roman"/>
          <w:sz w:val="24"/>
          <w:szCs w:val="24"/>
        </w:rPr>
        <w:t>54</w:t>
      </w:r>
      <w:r w:rsidRPr="00CB59B7">
        <w:rPr>
          <w:rFonts w:ascii="Times New Roman" w:hAnsi="Times New Roman" w:cs="Times New Roman"/>
          <w:sz w:val="24"/>
          <w:szCs w:val="24"/>
        </w:rPr>
        <w:t>0 экз. Дисциплин, по которым обеспеченность ниже норматива, нет.</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библиотечном фонде число экземпляров рекомендуемой учебной и учебно-методической литературы по циклам дисциплин на одного студента достаточно. Следует отметить, что учебная литература в библиотечном фонде, в основном, представлена достаточно новая, то есть изданная в последние пять лет.</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Дополнительная литература представлена в библиотечном фонде в количестве – </w:t>
      </w:r>
      <w:r w:rsidR="009B2405" w:rsidRPr="00CB59B7">
        <w:rPr>
          <w:rFonts w:ascii="Times New Roman" w:hAnsi="Times New Roman" w:cs="Times New Roman"/>
          <w:sz w:val="24"/>
          <w:szCs w:val="24"/>
        </w:rPr>
        <w:t>172</w:t>
      </w:r>
      <w:r w:rsidRPr="00CB59B7">
        <w:rPr>
          <w:rFonts w:ascii="Times New Roman" w:hAnsi="Times New Roman" w:cs="Times New Roman"/>
          <w:sz w:val="24"/>
          <w:szCs w:val="24"/>
        </w:rPr>
        <w:t xml:space="preserve"> экз. Из них: научной -1</w:t>
      </w:r>
      <w:r w:rsidR="009B2405" w:rsidRPr="00CB59B7">
        <w:rPr>
          <w:rFonts w:ascii="Times New Roman" w:hAnsi="Times New Roman" w:cs="Times New Roman"/>
          <w:sz w:val="24"/>
          <w:szCs w:val="24"/>
        </w:rPr>
        <w:t>41</w:t>
      </w:r>
      <w:r w:rsidRPr="00CB59B7">
        <w:rPr>
          <w:rFonts w:ascii="Times New Roman" w:hAnsi="Times New Roman" w:cs="Times New Roman"/>
          <w:sz w:val="24"/>
          <w:szCs w:val="24"/>
        </w:rPr>
        <w:t xml:space="preserve"> экз. </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Справочно-библиографическая литература составляет – 11</w:t>
      </w:r>
      <w:r w:rsidR="009B2405" w:rsidRPr="00CB59B7">
        <w:rPr>
          <w:rFonts w:ascii="Times New Roman" w:hAnsi="Times New Roman" w:cs="Times New Roman"/>
          <w:sz w:val="24"/>
          <w:szCs w:val="24"/>
        </w:rPr>
        <w:t>11</w:t>
      </w:r>
      <w:r w:rsidRPr="00CB59B7">
        <w:rPr>
          <w:rFonts w:ascii="Times New Roman" w:hAnsi="Times New Roman" w:cs="Times New Roman"/>
          <w:sz w:val="24"/>
          <w:szCs w:val="24"/>
        </w:rPr>
        <w:t xml:space="preserve"> экземпляров, в том числе «Большая Российская энциклопедия», «Российский статистический ежегодник», «Статистический ежегодник Чувашской Республики» и другие.</w:t>
      </w:r>
    </w:p>
    <w:p w:rsidR="001D31BA" w:rsidRPr="00CB59B7" w:rsidRDefault="001D31B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учебном процессе используются периодические издания. В библиотеке выписаны следующие журналы: «Собрание законодательства Российской Федерации», «Собрание законодательства Чувашской Республики», «Экономист», а также газеты: «Российская газета», «Советская Чувашия», «Канаш», «</w:t>
      </w:r>
      <w:proofErr w:type="spellStart"/>
      <w:r w:rsidRPr="00CB59B7">
        <w:rPr>
          <w:rFonts w:ascii="Times New Roman" w:hAnsi="Times New Roman" w:cs="Times New Roman"/>
          <w:sz w:val="24"/>
          <w:szCs w:val="24"/>
        </w:rPr>
        <w:t>Ульяновец</w:t>
      </w:r>
      <w:proofErr w:type="spellEnd"/>
      <w:r w:rsidRPr="00CB59B7">
        <w:rPr>
          <w:rFonts w:ascii="Times New Roman" w:hAnsi="Times New Roman" w:cs="Times New Roman"/>
          <w:sz w:val="24"/>
          <w:szCs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w:t>
      </w:r>
      <w:r w:rsidR="00A458F9" w:rsidRPr="00CB59B7">
        <w:rPr>
          <w:rFonts w:ascii="Times New Roman" w:hAnsi="Times New Roman" w:cs="Times New Roman"/>
          <w:sz w:val="24"/>
          <w:szCs w:val="24"/>
        </w:rPr>
        <w:t>2014/</w:t>
      </w:r>
      <w:r w:rsidRPr="00CB59B7">
        <w:rPr>
          <w:rFonts w:ascii="Times New Roman" w:hAnsi="Times New Roman" w:cs="Times New Roman"/>
          <w:sz w:val="24"/>
          <w:szCs w:val="24"/>
        </w:rPr>
        <w:t xml:space="preserve">2015 </w:t>
      </w:r>
      <w:r w:rsidR="00A458F9" w:rsidRPr="00CB59B7">
        <w:rPr>
          <w:rFonts w:ascii="Times New Roman" w:hAnsi="Times New Roman" w:cs="Times New Roman"/>
          <w:sz w:val="24"/>
          <w:szCs w:val="24"/>
        </w:rPr>
        <w:t xml:space="preserve">учебном </w:t>
      </w:r>
      <w:r w:rsidRPr="00CB59B7">
        <w:rPr>
          <w:rFonts w:ascii="Times New Roman" w:hAnsi="Times New Roman" w:cs="Times New Roman"/>
          <w:sz w:val="24"/>
          <w:szCs w:val="24"/>
        </w:rPr>
        <w:t>г</w:t>
      </w:r>
      <w:r w:rsidR="00A458F9" w:rsidRPr="00CB59B7">
        <w:rPr>
          <w:rFonts w:ascii="Times New Roman" w:hAnsi="Times New Roman" w:cs="Times New Roman"/>
          <w:sz w:val="24"/>
          <w:szCs w:val="24"/>
        </w:rPr>
        <w:t>оду</w:t>
      </w:r>
      <w:r w:rsidRPr="00CB59B7">
        <w:rPr>
          <w:rFonts w:ascii="Times New Roman" w:hAnsi="Times New Roman" w:cs="Times New Roman"/>
          <w:sz w:val="24"/>
          <w:szCs w:val="24"/>
        </w:rPr>
        <w:t xml:space="preserve"> студенты имели возможность в образовательном процессе использовать:</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электронный каталог Научной библиотеки Чув</w:t>
      </w:r>
      <w:r w:rsidR="009976E2">
        <w:rPr>
          <w:rFonts w:ascii="Times New Roman" w:hAnsi="Times New Roman" w:cs="Times New Roman"/>
          <w:sz w:val="24"/>
          <w:szCs w:val="24"/>
        </w:rPr>
        <w:t xml:space="preserve">ашского государственного университета </w:t>
      </w:r>
      <w:r w:rsidRPr="00CB59B7">
        <w:rPr>
          <w:rFonts w:ascii="Times New Roman" w:hAnsi="Times New Roman" w:cs="Times New Roman"/>
          <w:sz w:val="24"/>
          <w:szCs w:val="24"/>
        </w:rPr>
        <w:t xml:space="preserve"> (</w:t>
      </w:r>
      <w:hyperlink r:id="rId9" w:history="1">
        <w:r w:rsidRPr="00CB59B7">
          <w:rPr>
            <w:rStyle w:val="af"/>
            <w:rFonts w:ascii="Times New Roman" w:hAnsi="Times New Roman" w:cs="Times New Roman"/>
            <w:sz w:val="24"/>
            <w:szCs w:val="24"/>
          </w:rPr>
          <w:t>http://library.chuvsu.ru/</w:t>
        </w:r>
      </w:hyperlink>
      <w:r w:rsidRPr="00CB59B7">
        <w:rPr>
          <w:rFonts w:ascii="Times New Roman" w:hAnsi="Times New Roman" w:cs="Times New Roman"/>
          <w:sz w:val="24"/>
          <w:szCs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электронную библиотеку </w:t>
      </w:r>
      <w:r w:rsidR="00716B19" w:rsidRPr="00CB59B7">
        <w:rPr>
          <w:rFonts w:ascii="Times New Roman" w:hAnsi="Times New Roman" w:cs="Times New Roman"/>
          <w:sz w:val="24"/>
          <w:szCs w:val="24"/>
        </w:rPr>
        <w:t>Чув</w:t>
      </w:r>
      <w:r w:rsidR="00716B19">
        <w:rPr>
          <w:rFonts w:ascii="Times New Roman" w:hAnsi="Times New Roman" w:cs="Times New Roman"/>
          <w:sz w:val="24"/>
          <w:szCs w:val="24"/>
        </w:rPr>
        <w:t xml:space="preserve">ашского государственного университета </w:t>
      </w:r>
      <w:r w:rsidR="00716B19" w:rsidRPr="00CB59B7">
        <w:rPr>
          <w:rFonts w:ascii="Times New Roman" w:hAnsi="Times New Roman" w:cs="Times New Roman"/>
          <w:sz w:val="24"/>
          <w:szCs w:val="24"/>
        </w:rPr>
        <w:t xml:space="preserve"> </w:t>
      </w:r>
      <w:r w:rsidRPr="00CB59B7">
        <w:rPr>
          <w:rFonts w:ascii="Times New Roman" w:hAnsi="Times New Roman" w:cs="Times New Roman"/>
          <w:sz w:val="24"/>
          <w:szCs w:val="24"/>
        </w:rPr>
        <w:t>(</w:t>
      </w:r>
      <w:hyperlink r:id="rId10" w:history="1">
        <w:r w:rsidRPr="00CB59B7">
          <w:rPr>
            <w:rStyle w:val="af"/>
            <w:rFonts w:ascii="Times New Roman" w:hAnsi="Times New Roman" w:cs="Times New Roman"/>
            <w:sz w:val="24"/>
            <w:szCs w:val="24"/>
          </w:rPr>
          <w:t>http://library.chuvsu.ru/</w:t>
        </w:r>
      </w:hyperlink>
      <w:r w:rsidRPr="00CB59B7">
        <w:rPr>
          <w:rFonts w:ascii="Times New Roman" w:hAnsi="Times New Roman" w:cs="Times New Roman"/>
          <w:sz w:val="24"/>
          <w:szCs w:val="24"/>
        </w:rPr>
        <w:t xml:space="preserve">). </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На 01.01.2016г. доступны следующие </w:t>
      </w:r>
      <w:proofErr w:type="spellStart"/>
      <w:r w:rsidRPr="00CB59B7">
        <w:rPr>
          <w:rFonts w:ascii="Times New Roman" w:hAnsi="Times New Roman" w:cs="Times New Roman"/>
          <w:color w:val="000000"/>
          <w:sz w:val="24"/>
          <w:szCs w:val="24"/>
        </w:rPr>
        <w:t>веб-ресурсы</w:t>
      </w:r>
      <w:proofErr w:type="spellEnd"/>
      <w:r w:rsidRPr="00CB59B7">
        <w:rPr>
          <w:rFonts w:ascii="Times New Roman" w:hAnsi="Times New Roman" w:cs="Times New Roman"/>
          <w:color w:val="000000"/>
          <w:sz w:val="24"/>
          <w:szCs w:val="24"/>
        </w:rPr>
        <w:t>:</w:t>
      </w:r>
    </w:p>
    <w:p w:rsidR="009B2405" w:rsidRPr="00A57BD4" w:rsidRDefault="009B2405" w:rsidP="000058A9">
      <w:pPr>
        <w:pStyle w:val="a7"/>
        <w:numPr>
          <w:ilvl w:val="0"/>
          <w:numId w:val="21"/>
        </w:numPr>
        <w:spacing w:after="0" w:line="240" w:lineRule="auto"/>
        <w:ind w:left="851" w:firstLine="0"/>
        <w:jc w:val="both"/>
        <w:rPr>
          <w:rFonts w:ascii="Times New Roman" w:hAnsi="Times New Roman" w:cs="Times New Roman"/>
          <w:sz w:val="24"/>
          <w:szCs w:val="24"/>
        </w:rPr>
      </w:pPr>
      <w:r w:rsidRPr="00A57BD4">
        <w:rPr>
          <w:rFonts w:ascii="Times New Roman" w:hAnsi="Times New Roman" w:cs="Times New Roman"/>
          <w:bCs/>
          <w:sz w:val="24"/>
          <w:szCs w:val="24"/>
        </w:rPr>
        <w:t xml:space="preserve">Электронная библиотека </w:t>
      </w:r>
      <w:proofErr w:type="spellStart"/>
      <w:r w:rsidRPr="00A57BD4">
        <w:rPr>
          <w:rFonts w:ascii="Times New Roman" w:hAnsi="Times New Roman" w:cs="Times New Roman"/>
          <w:bCs/>
          <w:sz w:val="24"/>
          <w:szCs w:val="24"/>
        </w:rPr>
        <w:t>Grebennikon</w:t>
      </w:r>
      <w:proofErr w:type="spellEnd"/>
      <w:r w:rsidRPr="00A57BD4">
        <w:rPr>
          <w:rFonts w:ascii="Times New Roman" w:hAnsi="Times New Roman" w:cs="Times New Roman"/>
          <w:bCs/>
          <w:sz w:val="24"/>
          <w:szCs w:val="24"/>
        </w:rPr>
        <w:t>.</w:t>
      </w:r>
    </w:p>
    <w:p w:rsidR="009B2405" w:rsidRPr="00CB59B7" w:rsidRDefault="009B2405" w:rsidP="0016261A">
      <w:pPr>
        <w:pStyle w:val="af1"/>
        <w:spacing w:before="0" w:beforeAutospacing="0" w:after="0" w:afterAutospacing="0"/>
        <w:ind w:firstLine="851"/>
        <w:jc w:val="both"/>
      </w:pPr>
      <w:r w:rsidRPr="00CB59B7">
        <w:t xml:space="preserve">Доступ осуществляется со всех компьютеров университета, включая филиалы, по адресу: </w:t>
      </w:r>
      <w:hyperlink r:id="rId11" w:history="1">
        <w:r w:rsidRPr="00CB59B7">
          <w:rPr>
            <w:rStyle w:val="af"/>
          </w:rPr>
          <w:t>http://grebennikon.ru</w:t>
        </w:r>
      </w:hyperlink>
      <w:r w:rsidRPr="00CB59B7">
        <w:t xml:space="preserve">. </w:t>
      </w:r>
    </w:p>
    <w:p w:rsidR="009B2405" w:rsidRPr="00CB59B7" w:rsidRDefault="009B2405" w:rsidP="0016261A">
      <w:pPr>
        <w:pStyle w:val="af1"/>
        <w:spacing w:before="0" w:beforeAutospacing="0" w:after="0" w:afterAutospacing="0"/>
        <w:ind w:firstLine="851"/>
        <w:jc w:val="both"/>
      </w:pPr>
      <w:r w:rsidRPr="00CB59B7">
        <w:t xml:space="preserve">Период доступа: до 31 марта </w:t>
      </w:r>
      <w:smartTag w:uri="urn:schemas-microsoft-com:office:smarttags" w:element="metricconverter">
        <w:smartTagPr>
          <w:attr w:name="ProductID" w:val="2016 г"/>
        </w:smartTagPr>
        <w:r w:rsidRPr="00CB59B7">
          <w:t>2016 г</w:t>
        </w:r>
      </w:smartTag>
      <w:r w:rsidRPr="00CB59B7">
        <w:t>.</w:t>
      </w:r>
    </w:p>
    <w:p w:rsidR="009B2405" w:rsidRPr="00CB59B7" w:rsidRDefault="009B2405" w:rsidP="000058A9">
      <w:pPr>
        <w:pStyle w:val="af1"/>
        <w:numPr>
          <w:ilvl w:val="0"/>
          <w:numId w:val="21"/>
        </w:numPr>
        <w:spacing w:before="0" w:beforeAutospacing="0" w:after="0" w:afterAutospacing="0"/>
        <w:ind w:left="851" w:firstLine="0"/>
        <w:jc w:val="both"/>
      </w:pPr>
      <w:r w:rsidRPr="00CB59B7">
        <w:rPr>
          <w:rStyle w:val="af0"/>
          <w:b w:val="0"/>
        </w:rPr>
        <w:t>База данных «Полпред».</w:t>
      </w:r>
      <w:r w:rsidRPr="00CB59B7">
        <w:rPr>
          <w:rStyle w:val="af0"/>
        </w:rPr>
        <w:t xml:space="preserve"> </w:t>
      </w:r>
      <w:r w:rsidRPr="00CB59B7">
        <w:t>Доступ осуществляется с компьютеров библиотеки по адресу:</w:t>
      </w:r>
      <w:r w:rsidRPr="00CB59B7">
        <w:rPr>
          <w:rStyle w:val="apple-converted-space"/>
        </w:rPr>
        <w:t xml:space="preserve"> </w:t>
      </w:r>
      <w:hyperlink r:id="rId12" w:tgtFrame="_blank" w:history="1">
        <w:r w:rsidRPr="00CB59B7">
          <w:rPr>
            <w:rStyle w:val="af"/>
          </w:rPr>
          <w:t>polpred.com</w:t>
        </w:r>
      </w:hyperlink>
      <w:r w:rsidRPr="00CB59B7">
        <w:t>.</w:t>
      </w:r>
    </w:p>
    <w:p w:rsidR="009B2405" w:rsidRPr="00CB59B7" w:rsidRDefault="009B2405" w:rsidP="0016261A">
      <w:pPr>
        <w:numPr>
          <w:ilvl w:val="0"/>
          <w:numId w:val="21"/>
        </w:numPr>
        <w:spacing w:after="0" w:line="240" w:lineRule="auto"/>
        <w:ind w:left="0" w:firstLine="851"/>
        <w:jc w:val="both"/>
        <w:rPr>
          <w:rFonts w:ascii="Times New Roman" w:hAnsi="Times New Roman" w:cs="Times New Roman"/>
          <w:sz w:val="24"/>
          <w:szCs w:val="24"/>
        </w:rPr>
      </w:pPr>
      <w:r w:rsidRPr="00CB59B7">
        <w:rPr>
          <w:rStyle w:val="af0"/>
          <w:rFonts w:ascii="Times New Roman" w:hAnsi="Times New Roman" w:cs="Times New Roman"/>
          <w:b w:val="0"/>
          <w:sz w:val="24"/>
          <w:szCs w:val="24"/>
        </w:rPr>
        <w:t>Университетская информационная система РОССИЯ</w:t>
      </w:r>
      <w:r w:rsidRPr="00CB59B7">
        <w:rPr>
          <w:rStyle w:val="apple-converted-space"/>
          <w:rFonts w:ascii="Times New Roman" w:hAnsi="Times New Roman" w:cs="Times New Roman"/>
          <w:bCs/>
          <w:sz w:val="24"/>
          <w:szCs w:val="24"/>
        </w:rPr>
        <w:t> </w:t>
      </w:r>
      <w:r w:rsidRPr="00CB59B7">
        <w:rPr>
          <w:rFonts w:ascii="Times New Roman" w:hAnsi="Times New Roman" w:cs="Times New Roman"/>
          <w:sz w:val="24"/>
          <w:szCs w:val="24"/>
        </w:rPr>
        <w:t xml:space="preserve">(УИС РОССИЯ) по адресу: </w:t>
      </w:r>
      <w:hyperlink r:id="rId13" w:tgtFrame="_blank" w:history="1">
        <w:r w:rsidRPr="00CB59B7">
          <w:rPr>
            <w:rStyle w:val="af"/>
            <w:rFonts w:ascii="Times New Roman" w:hAnsi="Times New Roman" w:cs="Times New Roman"/>
            <w:sz w:val="24"/>
            <w:szCs w:val="24"/>
          </w:rPr>
          <w:t>uisrussia.msu.ru</w:t>
        </w:r>
      </w:hyperlink>
      <w:r w:rsidRPr="00CB59B7">
        <w:rPr>
          <w:rStyle w:val="apple-converted-space"/>
          <w:rFonts w:ascii="Times New Roman" w:hAnsi="Times New Roman" w:cs="Times New Roman"/>
          <w:sz w:val="24"/>
          <w:szCs w:val="24"/>
        </w:rPr>
        <w:t> </w:t>
      </w:r>
      <w:r w:rsidRPr="00CB59B7">
        <w:rPr>
          <w:rFonts w:ascii="Times New Roman" w:hAnsi="Times New Roman" w:cs="Times New Roman"/>
          <w:sz w:val="24"/>
          <w:szCs w:val="24"/>
        </w:rPr>
        <w:t>. Данные для доступа:</w:t>
      </w:r>
      <w:r w:rsidRPr="00CB59B7">
        <w:rPr>
          <w:rStyle w:val="apple-converted-space"/>
          <w:rFonts w:ascii="Times New Roman" w:hAnsi="Times New Roman" w:cs="Times New Roman"/>
          <w:sz w:val="24"/>
          <w:szCs w:val="24"/>
        </w:rPr>
        <w:t> </w:t>
      </w:r>
      <w:r w:rsidRPr="00CB59B7">
        <w:rPr>
          <w:rFonts w:ascii="Times New Roman" w:hAnsi="Times New Roman" w:cs="Times New Roman"/>
          <w:sz w:val="24"/>
          <w:szCs w:val="24"/>
        </w:rPr>
        <w:t xml:space="preserve">Логин: </w:t>
      </w:r>
      <w:proofErr w:type="spellStart"/>
      <w:r w:rsidRPr="00CB59B7">
        <w:rPr>
          <w:rFonts w:ascii="Times New Roman" w:hAnsi="Times New Roman" w:cs="Times New Roman"/>
          <w:sz w:val="24"/>
          <w:szCs w:val="24"/>
        </w:rPr>
        <w:t>direktor@chuvsu.ru</w:t>
      </w:r>
      <w:proofErr w:type="spellEnd"/>
      <w:r w:rsidRPr="00CB59B7">
        <w:rPr>
          <w:rStyle w:val="apple-converted-space"/>
          <w:rFonts w:ascii="Times New Roman" w:hAnsi="Times New Roman" w:cs="Times New Roman"/>
          <w:sz w:val="24"/>
          <w:szCs w:val="24"/>
        </w:rPr>
        <w:t> </w:t>
      </w:r>
      <w:r w:rsidRPr="00CB59B7">
        <w:rPr>
          <w:rFonts w:ascii="Times New Roman" w:hAnsi="Times New Roman" w:cs="Times New Roman"/>
          <w:sz w:val="24"/>
          <w:szCs w:val="24"/>
        </w:rPr>
        <w:t>. Пароль: 27753</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Использовались  следующие информационные ресурсы:</w:t>
      </w:r>
    </w:p>
    <w:p w:rsidR="009B2405" w:rsidRPr="00CB59B7" w:rsidRDefault="009B2405" w:rsidP="0016261A">
      <w:pPr>
        <w:spacing w:after="0" w:line="240" w:lineRule="auto"/>
        <w:ind w:firstLine="851"/>
        <w:jc w:val="both"/>
        <w:rPr>
          <w:rFonts w:ascii="Times New Roman" w:hAnsi="Times New Roman" w:cs="Times New Roman"/>
          <w:i/>
          <w:sz w:val="24"/>
          <w:szCs w:val="24"/>
        </w:rPr>
      </w:pPr>
      <w:r w:rsidRPr="00CB59B7">
        <w:rPr>
          <w:rFonts w:ascii="Times New Roman" w:hAnsi="Times New Roman" w:cs="Times New Roman"/>
          <w:bCs/>
          <w:sz w:val="24"/>
          <w:szCs w:val="24"/>
        </w:rPr>
        <w:t xml:space="preserve">4. </w:t>
      </w:r>
      <w:r w:rsidRPr="00CB59B7">
        <w:rPr>
          <w:rFonts w:ascii="Times New Roman" w:hAnsi="Times New Roman" w:cs="Times New Roman"/>
          <w:bCs/>
          <w:i/>
          <w:sz w:val="24"/>
          <w:szCs w:val="24"/>
        </w:rPr>
        <w:t xml:space="preserve">Электронный каталог Научной библиотеки </w:t>
      </w:r>
      <w:proofErr w:type="spellStart"/>
      <w:r w:rsidRPr="00CB59B7">
        <w:rPr>
          <w:rFonts w:ascii="Times New Roman" w:hAnsi="Times New Roman" w:cs="Times New Roman"/>
          <w:bCs/>
          <w:i/>
          <w:sz w:val="24"/>
          <w:szCs w:val="24"/>
        </w:rPr>
        <w:t>ЧувГУ</w:t>
      </w:r>
      <w:proofErr w:type="spellEnd"/>
      <w:r w:rsidRPr="00CB59B7">
        <w:rPr>
          <w:rFonts w:ascii="Times New Roman" w:hAnsi="Times New Roman" w:cs="Times New Roman"/>
          <w:bCs/>
          <w:i/>
          <w:sz w:val="24"/>
          <w:szCs w:val="24"/>
        </w:rPr>
        <w:t>.</w:t>
      </w:r>
      <w:r w:rsidRPr="00CB59B7">
        <w:rPr>
          <w:rStyle w:val="apple-converted-space"/>
          <w:rFonts w:ascii="Times New Roman" w:hAnsi="Times New Roman" w:cs="Times New Roman"/>
          <w:sz w:val="24"/>
          <w:szCs w:val="24"/>
        </w:rPr>
        <w:t xml:space="preserve"> Адрес доступа:  http://library.chuvsu.ru/</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i/>
          <w:sz w:val="24"/>
          <w:szCs w:val="24"/>
        </w:rPr>
        <w:t>5. Электронная библиотека</w:t>
      </w:r>
      <w:r w:rsidRPr="00CB59B7">
        <w:rPr>
          <w:rFonts w:ascii="Times New Roman" w:hAnsi="Times New Roman" w:cs="Times New Roman"/>
          <w:sz w:val="24"/>
          <w:szCs w:val="24"/>
        </w:rPr>
        <w:t xml:space="preserve"> содержит полнотекстовую коллекцию монографий и учебных пособий преподавателей ЧГУ.</w:t>
      </w:r>
      <w:r w:rsidRPr="00CB59B7">
        <w:rPr>
          <w:rStyle w:val="apple-converted-space"/>
          <w:rFonts w:ascii="Times New Roman" w:hAnsi="Times New Roman" w:cs="Times New Roman"/>
          <w:sz w:val="24"/>
          <w:szCs w:val="24"/>
        </w:rPr>
        <w:t xml:space="preserve"> Адрес доступа:  http://library.chuvsu.ru/</w:t>
      </w:r>
    </w:p>
    <w:p w:rsidR="009B2405" w:rsidRPr="00CB59B7" w:rsidRDefault="009B2405" w:rsidP="0016261A">
      <w:pPr>
        <w:pStyle w:val="5"/>
        <w:ind w:firstLine="851"/>
        <w:jc w:val="both"/>
        <w:rPr>
          <w:b/>
          <w:sz w:val="24"/>
        </w:rPr>
      </w:pPr>
      <w:bookmarkStart w:id="1" w:name="chapter2"/>
      <w:r w:rsidRPr="00CB59B7">
        <w:rPr>
          <w:sz w:val="24"/>
        </w:rPr>
        <w:lastRenderedPageBreak/>
        <w:t>6. Электронная библиотечная система издательства «</w:t>
      </w:r>
      <w:proofErr w:type="spellStart"/>
      <w:r w:rsidRPr="00CB59B7">
        <w:rPr>
          <w:sz w:val="24"/>
        </w:rPr>
        <w:t>Юрайт</w:t>
      </w:r>
      <w:proofErr w:type="spellEnd"/>
      <w:r w:rsidRPr="00CB59B7">
        <w:rPr>
          <w:sz w:val="24"/>
        </w:rPr>
        <w:t>»</w:t>
      </w:r>
      <w:bookmarkEnd w:id="1"/>
      <w:r w:rsidRPr="00CB59B7">
        <w:rPr>
          <w:sz w:val="24"/>
        </w:rPr>
        <w:t>.</w:t>
      </w:r>
    </w:p>
    <w:p w:rsidR="009B2405" w:rsidRPr="00CB59B7" w:rsidRDefault="009B2405" w:rsidP="0016261A">
      <w:pPr>
        <w:pStyle w:val="af1"/>
        <w:spacing w:before="0" w:beforeAutospacing="0" w:after="0" w:afterAutospacing="0"/>
        <w:ind w:firstLine="851"/>
        <w:jc w:val="both"/>
      </w:pPr>
      <w:r w:rsidRPr="00CB59B7">
        <w:rPr>
          <w:rStyle w:val="apple-converted-space"/>
        </w:rPr>
        <w:t>Адрес доступа:   </w:t>
      </w:r>
      <w:hyperlink r:id="rId14" w:anchor="_blank" w:history="1">
        <w:r w:rsidRPr="00CB59B7">
          <w:rPr>
            <w:rStyle w:val="af"/>
          </w:rPr>
          <w:t>www.biblio-online.ru/</w:t>
        </w:r>
      </w:hyperlink>
      <w:r w:rsidRPr="00CB59B7">
        <w:t>. Доступ до 01.09.2016 г.</w:t>
      </w:r>
    </w:p>
    <w:p w:rsidR="009B2405" w:rsidRPr="00CB59B7" w:rsidRDefault="009B2405" w:rsidP="0016261A">
      <w:pPr>
        <w:pStyle w:val="5"/>
        <w:ind w:firstLine="851"/>
        <w:jc w:val="both"/>
        <w:rPr>
          <w:b/>
          <w:sz w:val="24"/>
        </w:rPr>
      </w:pPr>
      <w:bookmarkStart w:id="2" w:name="chapter3"/>
      <w:r w:rsidRPr="00CB59B7">
        <w:rPr>
          <w:sz w:val="24"/>
        </w:rPr>
        <w:t xml:space="preserve">7. Электронно-библиотечная система </w:t>
      </w:r>
      <w:proofErr w:type="spellStart"/>
      <w:r w:rsidRPr="00CB59B7">
        <w:rPr>
          <w:sz w:val="24"/>
        </w:rPr>
        <w:t>IPRBooks</w:t>
      </w:r>
      <w:bookmarkEnd w:id="2"/>
      <w:proofErr w:type="spellEnd"/>
      <w:r w:rsidRPr="00CB59B7">
        <w:rPr>
          <w:sz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Доступ без персональной регистрации осуществляется со всех компьютеров университета по адресу:</w:t>
      </w:r>
      <w:r w:rsidRPr="00CB59B7">
        <w:rPr>
          <w:rStyle w:val="apple-converted-space"/>
          <w:rFonts w:ascii="Times New Roman" w:hAnsi="Times New Roman" w:cs="Times New Roman"/>
          <w:sz w:val="24"/>
          <w:szCs w:val="24"/>
        </w:rPr>
        <w:t> </w:t>
      </w:r>
      <w:hyperlink r:id="rId15" w:anchor="_blank" w:history="1">
        <w:r w:rsidRPr="00CB59B7">
          <w:rPr>
            <w:rStyle w:val="af"/>
            <w:rFonts w:ascii="Times New Roman" w:hAnsi="Times New Roman" w:cs="Times New Roman"/>
            <w:sz w:val="24"/>
            <w:szCs w:val="24"/>
          </w:rPr>
          <w:t>http://iprbookshop.ru</w:t>
        </w:r>
      </w:hyperlink>
      <w:r w:rsidRPr="00CB59B7">
        <w:rPr>
          <w:rFonts w:ascii="Times New Roman" w:hAnsi="Times New Roman" w:cs="Times New Roman"/>
          <w:sz w:val="24"/>
          <w:szCs w:val="24"/>
        </w:rPr>
        <w:t>.  Для работы с ЭБС вне стен университета необходимо пройти персональную регистрацию в разделе Личный кабинет (в правом верхнем углу). Доступ предоставлен до 01.09.2016 г.</w:t>
      </w:r>
    </w:p>
    <w:p w:rsidR="009B2405" w:rsidRPr="00CB59B7" w:rsidRDefault="009B2405" w:rsidP="0016261A">
      <w:pPr>
        <w:pStyle w:val="5"/>
        <w:ind w:firstLine="851"/>
        <w:jc w:val="both"/>
        <w:rPr>
          <w:b/>
          <w:sz w:val="24"/>
        </w:rPr>
      </w:pPr>
      <w:bookmarkStart w:id="3" w:name="chapter4"/>
      <w:r w:rsidRPr="00CB59B7">
        <w:rPr>
          <w:sz w:val="24"/>
        </w:rPr>
        <w:t>8.Электронно-библиотечная система «Лань»</w:t>
      </w:r>
      <w:bookmarkEnd w:id="3"/>
      <w:r w:rsidRPr="00CB59B7">
        <w:rPr>
          <w:sz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Зарегистрироваться и работать в системе можно по адресу:</w:t>
      </w:r>
      <w:r w:rsidRPr="00CB59B7">
        <w:rPr>
          <w:rStyle w:val="apple-converted-space"/>
          <w:rFonts w:ascii="Times New Roman" w:hAnsi="Times New Roman" w:cs="Times New Roman"/>
          <w:sz w:val="24"/>
          <w:szCs w:val="24"/>
        </w:rPr>
        <w:t> </w:t>
      </w:r>
      <w:hyperlink r:id="rId16" w:anchor="_blank" w:history="1">
        <w:r w:rsidRPr="00CB59B7">
          <w:rPr>
            <w:rStyle w:val="af"/>
            <w:rFonts w:ascii="Times New Roman" w:hAnsi="Times New Roman" w:cs="Times New Roman"/>
            <w:sz w:val="24"/>
            <w:szCs w:val="24"/>
          </w:rPr>
          <w:t>http://e.lanbook.com</w:t>
        </w:r>
      </w:hyperlink>
      <w:r w:rsidRPr="00CB59B7">
        <w:rPr>
          <w:rFonts w:ascii="Times New Roman" w:hAnsi="Times New Roman" w:cs="Times New Roman"/>
          <w:sz w:val="24"/>
          <w:szCs w:val="24"/>
        </w:rPr>
        <w:t>. Доступ до 01.09.2016 г.</w:t>
      </w:r>
    </w:p>
    <w:p w:rsidR="009B2405" w:rsidRPr="00CB59B7" w:rsidRDefault="009B2405" w:rsidP="0016261A">
      <w:pPr>
        <w:pStyle w:val="5"/>
        <w:keepNext w:val="0"/>
        <w:numPr>
          <w:ilvl w:val="0"/>
          <w:numId w:val="22"/>
        </w:numPr>
        <w:ind w:firstLine="851"/>
        <w:jc w:val="both"/>
        <w:rPr>
          <w:b/>
          <w:sz w:val="24"/>
        </w:rPr>
      </w:pPr>
      <w:bookmarkStart w:id="4" w:name="chapter6"/>
      <w:r w:rsidRPr="00CB59B7">
        <w:rPr>
          <w:sz w:val="24"/>
        </w:rPr>
        <w:t xml:space="preserve">Научная электронная библиотека </w:t>
      </w:r>
      <w:proofErr w:type="spellStart"/>
      <w:r w:rsidRPr="00CB59B7">
        <w:rPr>
          <w:sz w:val="24"/>
        </w:rPr>
        <w:t>eLIBRARY.RU</w:t>
      </w:r>
      <w:bookmarkEnd w:id="4"/>
      <w:proofErr w:type="spellEnd"/>
      <w:r w:rsidRPr="00CB59B7">
        <w:rPr>
          <w:sz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Адрес доступа:</w:t>
      </w:r>
      <w:r w:rsidRPr="00CB59B7">
        <w:rPr>
          <w:rStyle w:val="apple-converted-space"/>
          <w:rFonts w:ascii="Times New Roman" w:hAnsi="Times New Roman" w:cs="Times New Roman"/>
          <w:sz w:val="24"/>
          <w:szCs w:val="24"/>
        </w:rPr>
        <w:t> </w:t>
      </w:r>
      <w:hyperlink r:id="rId17" w:anchor="_blank" w:history="1">
        <w:r w:rsidRPr="00CB59B7">
          <w:rPr>
            <w:rStyle w:val="af"/>
            <w:rFonts w:ascii="Times New Roman" w:hAnsi="Times New Roman" w:cs="Times New Roman"/>
            <w:sz w:val="24"/>
            <w:szCs w:val="24"/>
          </w:rPr>
          <w:t>http://elibrary.ru/</w:t>
        </w:r>
      </w:hyperlink>
    </w:p>
    <w:p w:rsidR="009B2405" w:rsidRPr="00CB59B7" w:rsidRDefault="009B2405" w:rsidP="0016261A">
      <w:pPr>
        <w:pStyle w:val="5"/>
        <w:keepNext w:val="0"/>
        <w:numPr>
          <w:ilvl w:val="0"/>
          <w:numId w:val="22"/>
        </w:numPr>
        <w:ind w:firstLine="851"/>
        <w:jc w:val="both"/>
        <w:rPr>
          <w:b/>
          <w:sz w:val="24"/>
        </w:rPr>
      </w:pPr>
      <w:bookmarkStart w:id="5" w:name="chapter9"/>
      <w:r w:rsidRPr="00CB59B7">
        <w:rPr>
          <w:sz w:val="24"/>
        </w:rPr>
        <w:t>Научная электронная библиотека «</w:t>
      </w:r>
      <w:proofErr w:type="spellStart"/>
      <w:r w:rsidRPr="00CB59B7">
        <w:rPr>
          <w:sz w:val="24"/>
        </w:rPr>
        <w:t>КиберЛенинка</w:t>
      </w:r>
      <w:proofErr w:type="spellEnd"/>
      <w:r w:rsidRPr="00CB59B7">
        <w:rPr>
          <w:sz w:val="24"/>
        </w:rPr>
        <w:t>»</w:t>
      </w:r>
      <w:bookmarkEnd w:id="5"/>
      <w:r w:rsidRPr="00CB59B7">
        <w:rPr>
          <w:sz w:val="24"/>
        </w:rPr>
        <w:t>.</w:t>
      </w:r>
    </w:p>
    <w:p w:rsidR="009B2405" w:rsidRPr="00CB59B7" w:rsidRDefault="009B2405" w:rsidP="0016261A">
      <w:pPr>
        <w:spacing w:after="0" w:line="240" w:lineRule="auto"/>
        <w:ind w:firstLine="851"/>
        <w:jc w:val="both"/>
        <w:rPr>
          <w:rStyle w:val="apple-converted-space"/>
          <w:rFonts w:ascii="Times New Roman" w:hAnsi="Times New Roman" w:cs="Times New Roman"/>
          <w:sz w:val="24"/>
          <w:szCs w:val="24"/>
        </w:rPr>
      </w:pPr>
      <w:r w:rsidRPr="00CB59B7">
        <w:rPr>
          <w:rStyle w:val="apple-converted-space"/>
          <w:rFonts w:ascii="Times New Roman" w:hAnsi="Times New Roman" w:cs="Times New Roman"/>
          <w:sz w:val="24"/>
          <w:szCs w:val="24"/>
        </w:rPr>
        <w:t>Адрес доступа:  </w:t>
      </w:r>
      <w:hyperlink r:id="rId18" w:anchor="_blank" w:history="1">
        <w:r w:rsidRPr="00CB59B7">
          <w:rPr>
            <w:rStyle w:val="af"/>
            <w:rFonts w:ascii="Times New Roman" w:hAnsi="Times New Roman" w:cs="Times New Roman"/>
            <w:sz w:val="24"/>
            <w:szCs w:val="24"/>
          </w:rPr>
          <w:t>http://cyberleninka.ru/</w:t>
        </w:r>
      </w:hyperlink>
      <w:r w:rsidRPr="00CB59B7">
        <w:rPr>
          <w:rStyle w:val="10"/>
          <w:rFonts w:eastAsia="Calibri"/>
          <w:b w:val="0"/>
        </w:rPr>
        <w:t xml:space="preserve"> </w:t>
      </w:r>
      <w:r w:rsidRPr="00CB59B7">
        <w:rPr>
          <w:rStyle w:val="apple-converted-space"/>
          <w:rFonts w:ascii="Times New Roman" w:hAnsi="Times New Roman" w:cs="Times New Roman"/>
          <w:sz w:val="24"/>
          <w:szCs w:val="24"/>
        </w:rPr>
        <w:t> </w:t>
      </w:r>
    </w:p>
    <w:p w:rsidR="009B2405" w:rsidRPr="00CB59B7" w:rsidRDefault="009B2405" w:rsidP="0016261A">
      <w:pPr>
        <w:pStyle w:val="5"/>
        <w:keepNext w:val="0"/>
        <w:numPr>
          <w:ilvl w:val="0"/>
          <w:numId w:val="22"/>
        </w:numPr>
        <w:ind w:firstLine="851"/>
        <w:jc w:val="both"/>
        <w:rPr>
          <w:b/>
          <w:sz w:val="24"/>
        </w:rPr>
      </w:pPr>
      <w:bookmarkStart w:id="6" w:name="chapter10"/>
      <w:r w:rsidRPr="00CB59B7">
        <w:rPr>
          <w:sz w:val="24"/>
        </w:rPr>
        <w:t>Единое окно доступа к образовательным ресурсам</w:t>
      </w:r>
      <w:bookmarkEnd w:id="6"/>
      <w:r w:rsidRPr="00CB59B7">
        <w:rPr>
          <w:sz w:val="24"/>
        </w:rPr>
        <w:t>.</w:t>
      </w:r>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Style w:val="apple-converted-space"/>
          <w:rFonts w:ascii="Times New Roman" w:hAnsi="Times New Roman" w:cs="Times New Roman"/>
          <w:sz w:val="24"/>
          <w:szCs w:val="24"/>
        </w:rPr>
        <w:t>Адрес доступа:  </w:t>
      </w:r>
      <w:hyperlink r:id="rId19" w:anchor="_blank" w:history="1">
        <w:r w:rsidRPr="00CB59B7">
          <w:rPr>
            <w:rStyle w:val="af"/>
            <w:rFonts w:ascii="Times New Roman" w:hAnsi="Times New Roman" w:cs="Times New Roman"/>
            <w:sz w:val="24"/>
            <w:szCs w:val="24"/>
            <w:lang w:val="en-US"/>
          </w:rPr>
          <w:t>http</w:t>
        </w:r>
        <w:r w:rsidRPr="00CB59B7">
          <w:rPr>
            <w:rStyle w:val="af"/>
            <w:rFonts w:ascii="Times New Roman" w:hAnsi="Times New Roman" w:cs="Times New Roman"/>
            <w:sz w:val="24"/>
            <w:szCs w:val="24"/>
          </w:rPr>
          <w:t>://</w:t>
        </w:r>
        <w:r w:rsidRPr="00CB59B7">
          <w:rPr>
            <w:rStyle w:val="af"/>
            <w:rFonts w:ascii="Times New Roman" w:hAnsi="Times New Roman" w:cs="Times New Roman"/>
            <w:sz w:val="24"/>
            <w:szCs w:val="24"/>
            <w:lang w:val="en-US"/>
          </w:rPr>
          <w:t>window</w:t>
        </w:r>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edu</w:t>
        </w:r>
        <w:proofErr w:type="spellEnd"/>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ru</w:t>
        </w:r>
        <w:proofErr w:type="spellEnd"/>
      </w:hyperlink>
    </w:p>
    <w:p w:rsidR="009B2405" w:rsidRPr="00CB59B7" w:rsidRDefault="009B2405" w:rsidP="002F5942">
      <w:pPr>
        <w:pStyle w:val="5"/>
        <w:keepNext w:val="0"/>
        <w:numPr>
          <w:ilvl w:val="0"/>
          <w:numId w:val="22"/>
        </w:numPr>
        <w:ind w:left="1985" w:firstLine="0"/>
        <w:jc w:val="both"/>
        <w:rPr>
          <w:b/>
          <w:sz w:val="24"/>
          <w:lang w:val="en-US"/>
        </w:rPr>
      </w:pPr>
      <w:bookmarkStart w:id="7" w:name="chapter13"/>
      <w:r w:rsidRPr="00CB59B7">
        <w:rPr>
          <w:sz w:val="24"/>
        </w:rPr>
        <w:t>Территория</w:t>
      </w:r>
      <w:r w:rsidRPr="00CB59B7">
        <w:rPr>
          <w:sz w:val="24"/>
          <w:lang w:val="en-US"/>
        </w:rPr>
        <w:t xml:space="preserve"> ND</w:t>
      </w:r>
      <w:r w:rsidRPr="00CB59B7">
        <w:rPr>
          <w:sz w:val="24"/>
        </w:rPr>
        <w:t>.</w:t>
      </w:r>
      <w:r w:rsidRPr="00CB59B7">
        <w:rPr>
          <w:sz w:val="24"/>
          <w:lang w:val="en-US"/>
        </w:rPr>
        <w:t>T</w:t>
      </w:r>
      <w:bookmarkEnd w:id="7"/>
    </w:p>
    <w:p w:rsidR="009B2405" w:rsidRPr="00CB59B7" w:rsidRDefault="009B2405" w:rsidP="0016261A">
      <w:pPr>
        <w:spacing w:after="0" w:line="240" w:lineRule="auto"/>
        <w:ind w:firstLine="851"/>
        <w:jc w:val="both"/>
        <w:rPr>
          <w:rFonts w:ascii="Times New Roman" w:hAnsi="Times New Roman" w:cs="Times New Roman"/>
          <w:sz w:val="24"/>
          <w:szCs w:val="24"/>
        </w:rPr>
      </w:pPr>
      <w:r w:rsidRPr="00CB59B7">
        <w:rPr>
          <w:rStyle w:val="apple-converted-space"/>
          <w:rFonts w:ascii="Times New Roman" w:hAnsi="Times New Roman" w:cs="Times New Roman"/>
          <w:sz w:val="24"/>
          <w:szCs w:val="24"/>
          <w:lang w:val="en-US"/>
        </w:rPr>
        <w:t> </w:t>
      </w:r>
      <w:r w:rsidRPr="00CB59B7">
        <w:rPr>
          <w:rFonts w:ascii="Times New Roman" w:hAnsi="Times New Roman" w:cs="Times New Roman"/>
          <w:sz w:val="24"/>
          <w:szCs w:val="24"/>
        </w:rPr>
        <w:t>Адрес доступа:</w:t>
      </w:r>
      <w:hyperlink r:id="rId20" w:anchor="_blank" w:history="1">
        <w:r w:rsidRPr="00CB59B7">
          <w:rPr>
            <w:rStyle w:val="af"/>
            <w:rFonts w:ascii="Times New Roman" w:hAnsi="Times New Roman" w:cs="Times New Roman"/>
            <w:sz w:val="24"/>
            <w:szCs w:val="24"/>
            <w:lang w:val="en-US"/>
          </w:rPr>
          <w:t>http</w:t>
        </w:r>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tndt</w:t>
        </w:r>
        <w:proofErr w:type="spellEnd"/>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idspektr</w:t>
        </w:r>
        <w:proofErr w:type="spellEnd"/>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ru</w:t>
        </w:r>
        <w:proofErr w:type="spellEnd"/>
        <w:r w:rsidRPr="00CB59B7">
          <w:rPr>
            <w:rStyle w:val="af"/>
            <w:rFonts w:ascii="Times New Roman" w:hAnsi="Times New Roman" w:cs="Times New Roman"/>
            <w:sz w:val="24"/>
            <w:szCs w:val="24"/>
          </w:rPr>
          <w:t>/</w:t>
        </w:r>
        <w:r w:rsidRPr="00CB59B7">
          <w:rPr>
            <w:rStyle w:val="af"/>
            <w:rFonts w:ascii="Times New Roman" w:hAnsi="Times New Roman" w:cs="Times New Roman"/>
            <w:sz w:val="24"/>
            <w:szCs w:val="24"/>
            <w:lang w:val="en-US"/>
          </w:rPr>
          <w:t>index</w:t>
        </w:r>
        <w:r w:rsidRPr="00CB59B7">
          <w:rPr>
            <w:rStyle w:val="af"/>
            <w:rFonts w:ascii="Times New Roman" w:hAnsi="Times New Roman" w:cs="Times New Roman"/>
            <w:sz w:val="24"/>
            <w:szCs w:val="24"/>
          </w:rPr>
          <w:t>.</w:t>
        </w:r>
        <w:proofErr w:type="spellStart"/>
        <w:r w:rsidRPr="00CB59B7">
          <w:rPr>
            <w:rStyle w:val="af"/>
            <w:rFonts w:ascii="Times New Roman" w:hAnsi="Times New Roman" w:cs="Times New Roman"/>
            <w:sz w:val="24"/>
            <w:szCs w:val="24"/>
            <w:lang w:val="en-US"/>
          </w:rPr>
          <w:t>php</w:t>
        </w:r>
        <w:proofErr w:type="spellEnd"/>
        <w:r w:rsidRPr="00CB59B7">
          <w:rPr>
            <w:rStyle w:val="af"/>
            <w:rFonts w:ascii="Times New Roman" w:hAnsi="Times New Roman" w:cs="Times New Roman"/>
            <w:sz w:val="24"/>
            <w:szCs w:val="24"/>
          </w:rPr>
          <w:t>/</w:t>
        </w:r>
        <w:r w:rsidRPr="00CB59B7">
          <w:rPr>
            <w:rStyle w:val="af"/>
            <w:rFonts w:ascii="Times New Roman" w:hAnsi="Times New Roman" w:cs="Times New Roman"/>
            <w:sz w:val="24"/>
            <w:szCs w:val="24"/>
            <w:lang w:val="en-US"/>
          </w:rPr>
          <w:t>archive</w:t>
        </w:r>
        <w:r w:rsidRPr="00CB59B7">
          <w:rPr>
            <w:rStyle w:val="af"/>
            <w:rFonts w:ascii="Times New Roman" w:hAnsi="Times New Roman" w:cs="Times New Roman"/>
            <w:sz w:val="24"/>
            <w:szCs w:val="24"/>
          </w:rPr>
          <w:t>/34-2012</w:t>
        </w:r>
      </w:hyperlink>
    </w:p>
    <w:p w:rsidR="009B2405" w:rsidRPr="00501838" w:rsidRDefault="009B2405" w:rsidP="002F5942">
      <w:pPr>
        <w:numPr>
          <w:ilvl w:val="0"/>
          <w:numId w:val="22"/>
        </w:numPr>
        <w:spacing w:after="0" w:line="240" w:lineRule="auto"/>
        <w:ind w:left="1985" w:firstLine="0"/>
        <w:jc w:val="both"/>
        <w:rPr>
          <w:rFonts w:ascii="Times New Roman" w:hAnsi="Times New Roman" w:cs="Times New Roman"/>
          <w:b/>
          <w:sz w:val="24"/>
          <w:szCs w:val="24"/>
        </w:rPr>
      </w:pPr>
      <w:r w:rsidRPr="00907DAC">
        <w:rPr>
          <w:rFonts w:ascii="Times New Roman" w:hAnsi="Times New Roman" w:cs="Times New Roman"/>
          <w:sz w:val="24"/>
          <w:szCs w:val="24"/>
        </w:rPr>
        <w:t xml:space="preserve"> </w:t>
      </w:r>
      <w:r w:rsidRPr="00907DAC">
        <w:rPr>
          <w:rFonts w:ascii="Times New Roman" w:hAnsi="Times New Roman" w:cs="Times New Roman"/>
          <w:i/>
          <w:sz w:val="24"/>
          <w:szCs w:val="24"/>
        </w:rPr>
        <w:t>Информационно-правовой портал «Гарант»</w:t>
      </w:r>
      <w:r w:rsidR="00907DAC">
        <w:rPr>
          <w:rFonts w:ascii="Times New Roman" w:hAnsi="Times New Roman" w:cs="Times New Roman"/>
          <w:i/>
          <w:sz w:val="24"/>
          <w:szCs w:val="24"/>
        </w:rPr>
        <w:t>.</w:t>
      </w:r>
      <w:r w:rsidRPr="00907DAC">
        <w:rPr>
          <w:rFonts w:ascii="Times New Roman" w:hAnsi="Times New Roman" w:cs="Times New Roman"/>
          <w:sz w:val="24"/>
          <w:szCs w:val="24"/>
        </w:rPr>
        <w:t xml:space="preserve"> </w:t>
      </w:r>
    </w:p>
    <w:p w:rsidR="00501838" w:rsidRPr="00907DAC" w:rsidRDefault="00501838" w:rsidP="0016261A">
      <w:pPr>
        <w:spacing w:after="0" w:line="240" w:lineRule="auto"/>
        <w:ind w:left="709" w:firstLine="851"/>
        <w:jc w:val="both"/>
        <w:rPr>
          <w:rFonts w:ascii="Times New Roman" w:hAnsi="Times New Roman" w:cs="Times New Roman"/>
          <w:b/>
          <w:sz w:val="24"/>
          <w:szCs w:val="24"/>
        </w:rPr>
      </w:pPr>
    </w:p>
    <w:p w:rsidR="00DC63A8" w:rsidRPr="00B44317" w:rsidRDefault="00DC63A8" w:rsidP="002D16EC">
      <w:pPr>
        <w:pStyle w:val="a7"/>
        <w:keepNext/>
        <w:numPr>
          <w:ilvl w:val="2"/>
          <w:numId w:val="26"/>
        </w:numPr>
        <w:spacing w:after="0" w:line="240" w:lineRule="auto"/>
        <w:ind w:left="0" w:firstLine="851"/>
        <w:jc w:val="both"/>
        <w:rPr>
          <w:rFonts w:ascii="Times New Roman" w:eastAsia="Times New Roman" w:hAnsi="Times New Roman" w:cs="Times New Roman"/>
          <w:b/>
          <w:sz w:val="24"/>
          <w:szCs w:val="24"/>
          <w:lang w:eastAsia="ru-RU"/>
        </w:rPr>
      </w:pPr>
      <w:r w:rsidRPr="00B44317">
        <w:rPr>
          <w:rFonts w:ascii="Times New Roman" w:eastAsia="Times New Roman" w:hAnsi="Times New Roman" w:cs="Times New Roman"/>
          <w:b/>
          <w:sz w:val="24"/>
          <w:szCs w:val="24"/>
          <w:lang w:eastAsia="ru-RU"/>
        </w:rPr>
        <w:t>Программно-информационное обеспечение учебного процесса</w:t>
      </w:r>
    </w:p>
    <w:p w:rsidR="00B44317" w:rsidRPr="00B44317" w:rsidRDefault="00B44317" w:rsidP="0016261A">
      <w:pPr>
        <w:pStyle w:val="a7"/>
        <w:keepNext/>
        <w:spacing w:after="0" w:line="240" w:lineRule="auto"/>
        <w:ind w:left="1080" w:firstLine="851"/>
        <w:jc w:val="both"/>
        <w:rPr>
          <w:rFonts w:ascii="Times New Roman" w:eastAsia="Times New Roman" w:hAnsi="Times New Roman" w:cs="Times New Roman"/>
          <w:b/>
          <w:sz w:val="24"/>
          <w:szCs w:val="24"/>
          <w:lang w:eastAsia="ru-RU"/>
        </w:rPr>
      </w:pPr>
    </w:p>
    <w:p w:rsidR="00D95CFD" w:rsidRPr="00AB6C14" w:rsidRDefault="000E6955" w:rsidP="0016261A">
      <w:pPr>
        <w:pStyle w:val="a5"/>
        <w:ind w:firstLine="851"/>
      </w:pPr>
      <w:r>
        <w:t xml:space="preserve">В </w:t>
      </w:r>
      <w:proofErr w:type="spellStart"/>
      <w:r>
        <w:t>Канашском</w:t>
      </w:r>
      <w:proofErr w:type="spellEnd"/>
      <w:r>
        <w:t xml:space="preserve"> </w:t>
      </w:r>
      <w:r w:rsidR="00D95CFD" w:rsidRPr="00AB6C14">
        <w:t xml:space="preserve"> филиале </w:t>
      </w:r>
      <w:r>
        <w:t xml:space="preserve">для организации учебного процесса </w:t>
      </w:r>
      <w:r w:rsidR="00D95CFD" w:rsidRPr="00AB6C14">
        <w:t xml:space="preserve">имеются </w:t>
      </w:r>
      <w:proofErr w:type="spellStart"/>
      <w:r w:rsidR="00D95CFD" w:rsidRPr="00AB6C14">
        <w:t>мультимедийный</w:t>
      </w:r>
      <w:proofErr w:type="spellEnd"/>
      <w:r w:rsidR="00D95CFD" w:rsidRPr="00AB6C14">
        <w:t xml:space="preserve"> и компьютерный классы, где студентам предоставляется свободный выход в Интернет. </w:t>
      </w:r>
    </w:p>
    <w:p w:rsidR="00126A9D" w:rsidRPr="00CB59B7" w:rsidRDefault="00126A9D"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филиале насчитывается 18 единиц компьютеров (из них 11 используется в учебных целях),  5 лазерных принтеров,  </w:t>
      </w:r>
      <w:r w:rsidR="0053175B">
        <w:rPr>
          <w:rFonts w:ascii="Times New Roman" w:hAnsi="Times New Roman" w:cs="Times New Roman"/>
          <w:sz w:val="24"/>
          <w:szCs w:val="24"/>
        </w:rPr>
        <w:t>1</w:t>
      </w:r>
      <w:r w:rsidRPr="00CB59B7">
        <w:rPr>
          <w:rFonts w:ascii="Times New Roman" w:hAnsi="Times New Roman" w:cs="Times New Roman"/>
          <w:sz w:val="24"/>
          <w:szCs w:val="24"/>
        </w:rPr>
        <w:t xml:space="preserve"> </w:t>
      </w:r>
      <w:proofErr w:type="spellStart"/>
      <w:r w:rsidR="0053175B">
        <w:rPr>
          <w:rFonts w:ascii="Times New Roman" w:hAnsi="Times New Roman" w:cs="Times New Roman"/>
          <w:sz w:val="24"/>
          <w:szCs w:val="24"/>
        </w:rPr>
        <w:t>мультимедийный</w:t>
      </w:r>
      <w:proofErr w:type="spellEnd"/>
      <w:r w:rsidR="0053175B">
        <w:rPr>
          <w:rFonts w:ascii="Times New Roman" w:hAnsi="Times New Roman" w:cs="Times New Roman"/>
          <w:sz w:val="24"/>
          <w:szCs w:val="24"/>
        </w:rPr>
        <w:t xml:space="preserve"> проектор</w:t>
      </w:r>
      <w:r w:rsidRPr="00CB59B7">
        <w:rPr>
          <w:rFonts w:ascii="Times New Roman" w:hAnsi="Times New Roman" w:cs="Times New Roman"/>
          <w:sz w:val="24"/>
          <w:szCs w:val="24"/>
        </w:rPr>
        <w:t>.</w:t>
      </w:r>
    </w:p>
    <w:p w:rsidR="00126A9D" w:rsidRPr="00CB59B7" w:rsidRDefault="00126A9D" w:rsidP="0016261A">
      <w:pPr>
        <w:pStyle w:val="a5"/>
        <w:ind w:firstLine="851"/>
      </w:pPr>
      <w:r w:rsidRPr="00CB59B7">
        <w:t>Количество компьютеров в расчете на одного студента по итогам отчетного года составило 1,89 единиц.</w:t>
      </w:r>
      <w:r w:rsidR="004922E2">
        <w:t xml:space="preserve"> </w:t>
      </w:r>
      <w:r w:rsidRPr="00CB59B7">
        <w:t xml:space="preserve">Компьютеры полностью укомплектованы базовым программным обеспечением. </w:t>
      </w:r>
    </w:p>
    <w:p w:rsidR="00126A9D" w:rsidRPr="00CB59B7" w:rsidRDefault="00126A9D" w:rsidP="0016261A">
      <w:pPr>
        <w:pStyle w:val="21"/>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Компьютерный класс  используется в учебных занятиях, </w:t>
      </w:r>
      <w:proofErr w:type="gramStart"/>
      <w:r w:rsidRPr="00CB59B7">
        <w:rPr>
          <w:rFonts w:ascii="Times New Roman" w:hAnsi="Times New Roman" w:cs="Times New Roman"/>
          <w:sz w:val="24"/>
          <w:szCs w:val="24"/>
        </w:rPr>
        <w:t>согласно расписания</w:t>
      </w:r>
      <w:proofErr w:type="gramEnd"/>
      <w:r w:rsidRPr="00CB59B7">
        <w:rPr>
          <w:rFonts w:ascii="Times New Roman" w:hAnsi="Times New Roman" w:cs="Times New Roman"/>
          <w:sz w:val="24"/>
          <w:szCs w:val="24"/>
        </w:rPr>
        <w:t xml:space="preserve"> учебного процесса. В учебном процессе для преподавания отдельных дисциплин используется видео, аудио-оборудование, </w:t>
      </w:r>
      <w:proofErr w:type="spellStart"/>
      <w:r w:rsidRPr="00CB59B7">
        <w:rPr>
          <w:rFonts w:ascii="Times New Roman" w:hAnsi="Times New Roman" w:cs="Times New Roman"/>
          <w:sz w:val="24"/>
          <w:szCs w:val="24"/>
        </w:rPr>
        <w:t>мультимедийный</w:t>
      </w:r>
      <w:proofErr w:type="spellEnd"/>
      <w:r w:rsidRPr="00CB59B7">
        <w:rPr>
          <w:rFonts w:ascii="Times New Roman" w:hAnsi="Times New Roman" w:cs="Times New Roman"/>
          <w:sz w:val="24"/>
          <w:szCs w:val="24"/>
        </w:rPr>
        <w:t xml:space="preserve"> проектор. </w:t>
      </w:r>
    </w:p>
    <w:p w:rsidR="00126A9D" w:rsidRPr="00CB59B7" w:rsidRDefault="00126A9D"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Компьютерный класс предоставляет студентам возможность для самостоятельной работы по выполнению практических и лабораторных работ, работ над курсовым и дипломным проектированием.</w:t>
      </w:r>
    </w:p>
    <w:p w:rsidR="000B16E4" w:rsidRPr="004922E2" w:rsidRDefault="000B16E4" w:rsidP="0016261A">
      <w:pPr>
        <w:spacing w:after="0" w:line="240" w:lineRule="auto"/>
        <w:ind w:firstLine="851"/>
        <w:jc w:val="both"/>
        <w:rPr>
          <w:rStyle w:val="af0"/>
          <w:rFonts w:ascii="Times New Roman" w:hAnsi="Times New Roman" w:cs="Times New Roman"/>
          <w:bCs w:val="0"/>
          <w:sz w:val="24"/>
          <w:szCs w:val="24"/>
        </w:rPr>
      </w:pPr>
      <w:r w:rsidRPr="004922E2">
        <w:rPr>
          <w:rFonts w:ascii="Times New Roman" w:hAnsi="Times New Roman" w:cs="Times New Roman"/>
          <w:b/>
          <w:sz w:val="24"/>
          <w:szCs w:val="24"/>
        </w:rPr>
        <w:t xml:space="preserve">Основные программные продукты, используемые </w:t>
      </w:r>
      <w:r w:rsidR="004922E2">
        <w:rPr>
          <w:rFonts w:ascii="Times New Roman" w:hAnsi="Times New Roman" w:cs="Times New Roman"/>
          <w:b/>
          <w:sz w:val="24"/>
          <w:szCs w:val="24"/>
        </w:rPr>
        <w:t>в учебном процессе</w:t>
      </w:r>
      <w:r w:rsidR="004922E2" w:rsidRPr="004922E2">
        <w:rPr>
          <w:rFonts w:ascii="Times New Roman" w:hAnsi="Times New Roman" w:cs="Times New Roman"/>
          <w:b/>
          <w:sz w:val="24"/>
          <w:szCs w:val="24"/>
        </w:rPr>
        <w:t>:</w:t>
      </w:r>
      <w:r w:rsidRPr="004922E2">
        <w:rPr>
          <w:rFonts w:ascii="Times New Roman" w:hAnsi="Times New Roman" w:cs="Times New Roman"/>
          <w:b/>
          <w:sz w:val="24"/>
          <w:szCs w:val="24"/>
        </w:rPr>
        <w:t xml:space="preserve"> </w:t>
      </w:r>
    </w:p>
    <w:p w:rsidR="004922E2" w:rsidRPr="004922E2" w:rsidRDefault="004922E2" w:rsidP="0016261A">
      <w:pPr>
        <w:pStyle w:val="a7"/>
        <w:numPr>
          <w:ilvl w:val="0"/>
          <w:numId w:val="27"/>
        </w:numPr>
        <w:ind w:firstLine="851"/>
        <w:rPr>
          <w:rStyle w:val="apple-converted-space"/>
          <w:rFonts w:ascii="Times New Roman" w:hAnsi="Times New Roman" w:cs="Times New Roman"/>
          <w:b/>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rPr>
        <w:t>Архиватор</w:t>
      </w:r>
      <w:r w:rsidRPr="004922E2">
        <w:rPr>
          <w:rStyle w:val="af0"/>
          <w:rFonts w:ascii="Times New Roman" w:hAnsi="Times New Roman" w:cs="Times New Roman"/>
          <w:b w:val="0"/>
          <w:color w:val="000000"/>
          <w:sz w:val="24"/>
          <w:szCs w:val="24"/>
          <w:shd w:val="clear" w:color="auto" w:fill="FAFAFA"/>
          <w:lang w:val="en-US"/>
        </w:rPr>
        <w:t xml:space="preserve"> 7-zip.</w:t>
      </w:r>
      <w:r w:rsidRPr="004922E2">
        <w:rPr>
          <w:rStyle w:val="apple-converted-space"/>
          <w:rFonts w:ascii="Times New Roman" w:hAnsi="Times New Roman" w:cs="Times New Roman"/>
          <w:b/>
          <w:color w:val="000000"/>
          <w:sz w:val="24"/>
          <w:szCs w:val="24"/>
          <w:shd w:val="clear" w:color="auto" w:fill="FAFAFA"/>
          <w:lang w:val="en-US"/>
        </w:rPr>
        <w:t> </w:t>
      </w:r>
    </w:p>
    <w:p w:rsidR="004922E2" w:rsidRPr="004922E2" w:rsidRDefault="004922E2" w:rsidP="0016261A">
      <w:pPr>
        <w:pStyle w:val="a7"/>
        <w:numPr>
          <w:ilvl w:val="0"/>
          <w:numId w:val="27"/>
        </w:numPr>
        <w:ind w:firstLine="851"/>
        <w:rPr>
          <w:rStyle w:val="apple-converted-space"/>
          <w:rFonts w:ascii="Times New Roman" w:hAnsi="Times New Roman" w:cs="Times New Roman"/>
          <w:b/>
          <w:bCs/>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lang w:val="en-US"/>
        </w:rPr>
        <w:t>Turbo C++ 2006 explorer</w:t>
      </w:r>
      <w:r w:rsidRPr="004922E2">
        <w:rPr>
          <w:rStyle w:val="apple-converted-space"/>
          <w:rFonts w:ascii="Times New Roman" w:hAnsi="Times New Roman" w:cs="Times New Roman"/>
          <w:b/>
          <w:color w:val="000000"/>
          <w:sz w:val="24"/>
          <w:szCs w:val="24"/>
          <w:shd w:val="clear" w:color="auto" w:fill="FAFAFA"/>
          <w:lang w:val="en-US"/>
        </w:rPr>
        <w:t> </w:t>
      </w:r>
    </w:p>
    <w:p w:rsidR="004922E2" w:rsidRPr="004922E2"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lang w:val="en-US"/>
        </w:rPr>
        <w:t>Windows 7 SP1(64bit)</w:t>
      </w:r>
    </w:p>
    <w:p w:rsidR="004922E2" w:rsidRPr="004922E2" w:rsidRDefault="004922E2" w:rsidP="0016261A">
      <w:pPr>
        <w:pStyle w:val="a7"/>
        <w:numPr>
          <w:ilvl w:val="0"/>
          <w:numId w:val="27"/>
        </w:numPr>
        <w:ind w:firstLine="851"/>
        <w:rPr>
          <w:rStyle w:val="apple-converted-space"/>
          <w:rFonts w:ascii="Times New Roman" w:hAnsi="Times New Roman" w:cs="Times New Roman"/>
          <w:b/>
          <w:bCs/>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lang w:val="en-US"/>
        </w:rPr>
        <w:t>Microsoft Windows XP SP3</w:t>
      </w:r>
      <w:r w:rsidRPr="004922E2">
        <w:rPr>
          <w:rStyle w:val="apple-converted-space"/>
          <w:rFonts w:ascii="Times New Roman" w:hAnsi="Times New Roman" w:cs="Times New Roman"/>
          <w:b/>
          <w:color w:val="000000"/>
          <w:sz w:val="24"/>
          <w:szCs w:val="24"/>
          <w:shd w:val="clear" w:color="auto" w:fill="FAFAFA"/>
          <w:lang w:val="en-US"/>
        </w:rPr>
        <w:t> </w:t>
      </w:r>
    </w:p>
    <w:p w:rsidR="004922E2" w:rsidRPr="004922E2"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lang w:val="en-US"/>
        </w:rPr>
        <w:t>Microsoft Office 2007 Professional</w:t>
      </w:r>
    </w:p>
    <w:p w:rsidR="004922E2" w:rsidRPr="004922E2"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r w:rsidRPr="004922E2">
        <w:rPr>
          <w:rStyle w:val="af0"/>
          <w:rFonts w:ascii="Times New Roman" w:hAnsi="Times New Roman" w:cs="Times New Roman"/>
          <w:b w:val="0"/>
          <w:color w:val="000000"/>
          <w:sz w:val="24"/>
          <w:szCs w:val="24"/>
          <w:shd w:val="clear" w:color="auto" w:fill="FAFAFA"/>
          <w:lang w:val="en-US"/>
        </w:rPr>
        <w:t>Microsoft Office 2003 Professional</w:t>
      </w:r>
    </w:p>
    <w:p w:rsidR="004922E2" w:rsidRPr="004922E2"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proofErr w:type="spellStart"/>
      <w:r w:rsidRPr="004922E2">
        <w:rPr>
          <w:rStyle w:val="af0"/>
          <w:rFonts w:ascii="Times New Roman" w:hAnsi="Times New Roman" w:cs="Times New Roman"/>
          <w:b w:val="0"/>
          <w:color w:val="000000"/>
          <w:sz w:val="24"/>
          <w:szCs w:val="24"/>
          <w:shd w:val="clear" w:color="auto" w:fill="FAFAFA"/>
          <w:lang w:val="en-US"/>
        </w:rPr>
        <w:t>Autocad</w:t>
      </w:r>
      <w:proofErr w:type="spellEnd"/>
      <w:r w:rsidRPr="004922E2">
        <w:rPr>
          <w:rStyle w:val="af0"/>
          <w:rFonts w:ascii="Times New Roman" w:hAnsi="Times New Roman" w:cs="Times New Roman"/>
          <w:b w:val="0"/>
          <w:color w:val="000000"/>
          <w:sz w:val="24"/>
          <w:szCs w:val="24"/>
          <w:shd w:val="clear" w:color="auto" w:fill="FAFAFA"/>
          <w:lang w:val="en-US"/>
        </w:rPr>
        <w:t xml:space="preserve"> 2016</w:t>
      </w:r>
    </w:p>
    <w:p w:rsidR="004922E2" w:rsidRPr="004922E2"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proofErr w:type="spellStart"/>
      <w:r w:rsidRPr="004922E2">
        <w:rPr>
          <w:rStyle w:val="af0"/>
          <w:rFonts w:ascii="Times New Roman" w:hAnsi="Times New Roman" w:cs="Times New Roman"/>
          <w:b w:val="0"/>
          <w:color w:val="000000"/>
          <w:sz w:val="24"/>
          <w:szCs w:val="24"/>
          <w:shd w:val="clear" w:color="auto" w:fill="FAFAFA"/>
          <w:lang w:val="en-US"/>
        </w:rPr>
        <w:t>Ramus</w:t>
      </w:r>
      <w:proofErr w:type="spellEnd"/>
      <w:r w:rsidRPr="004922E2">
        <w:rPr>
          <w:rStyle w:val="af0"/>
          <w:rFonts w:ascii="Times New Roman" w:hAnsi="Times New Roman" w:cs="Times New Roman"/>
          <w:b w:val="0"/>
          <w:color w:val="000000"/>
          <w:sz w:val="24"/>
          <w:szCs w:val="24"/>
          <w:shd w:val="clear" w:color="auto" w:fill="FAFAFA"/>
          <w:lang w:val="en-US"/>
        </w:rPr>
        <w:t xml:space="preserve"> educational</w:t>
      </w:r>
    </w:p>
    <w:p w:rsidR="004922E2" w:rsidRPr="00FE62FA" w:rsidRDefault="004922E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proofErr w:type="spellStart"/>
      <w:r w:rsidRPr="004922E2">
        <w:rPr>
          <w:rStyle w:val="af0"/>
          <w:rFonts w:ascii="Times New Roman" w:hAnsi="Times New Roman" w:cs="Times New Roman"/>
          <w:b w:val="0"/>
          <w:color w:val="000000"/>
          <w:sz w:val="24"/>
          <w:szCs w:val="24"/>
          <w:shd w:val="clear" w:color="auto" w:fill="FAFAFA"/>
          <w:lang w:val="en-US"/>
        </w:rPr>
        <w:t>STDUviewer</w:t>
      </w:r>
      <w:proofErr w:type="spellEnd"/>
    </w:p>
    <w:p w:rsidR="00FE62FA" w:rsidRDefault="00FE62FA"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r>
        <w:rPr>
          <w:rStyle w:val="af0"/>
          <w:rFonts w:ascii="Times New Roman" w:hAnsi="Times New Roman" w:cs="Times New Roman"/>
          <w:b w:val="0"/>
          <w:color w:val="000000"/>
          <w:sz w:val="24"/>
          <w:szCs w:val="24"/>
          <w:shd w:val="clear" w:color="auto" w:fill="FAFAFA"/>
        </w:rPr>
        <w:t xml:space="preserve"> Антивирус </w:t>
      </w:r>
      <w:r>
        <w:rPr>
          <w:rStyle w:val="af0"/>
          <w:rFonts w:ascii="Times New Roman" w:hAnsi="Times New Roman" w:cs="Times New Roman"/>
          <w:b w:val="0"/>
          <w:color w:val="000000"/>
          <w:sz w:val="24"/>
          <w:szCs w:val="24"/>
          <w:shd w:val="clear" w:color="auto" w:fill="FAFAFA"/>
          <w:lang w:val="en-US"/>
        </w:rPr>
        <w:t>AVG</w:t>
      </w:r>
    </w:p>
    <w:p w:rsidR="00D36B52" w:rsidRPr="003C2CE9" w:rsidRDefault="00D36B52" w:rsidP="0016261A">
      <w:pPr>
        <w:pStyle w:val="a7"/>
        <w:numPr>
          <w:ilvl w:val="0"/>
          <w:numId w:val="27"/>
        </w:numPr>
        <w:ind w:firstLine="851"/>
        <w:rPr>
          <w:rStyle w:val="af0"/>
          <w:rFonts w:ascii="Times New Roman" w:hAnsi="Times New Roman" w:cs="Times New Roman"/>
          <w:b w:val="0"/>
          <w:color w:val="000000"/>
          <w:sz w:val="24"/>
          <w:szCs w:val="24"/>
          <w:shd w:val="clear" w:color="auto" w:fill="FAFAFA"/>
          <w:lang w:val="en-US"/>
        </w:rPr>
      </w:pPr>
      <w:r>
        <w:rPr>
          <w:rStyle w:val="af0"/>
          <w:rFonts w:ascii="Times New Roman" w:hAnsi="Times New Roman" w:cs="Times New Roman"/>
          <w:b w:val="0"/>
          <w:color w:val="000000"/>
          <w:sz w:val="24"/>
          <w:szCs w:val="24"/>
          <w:shd w:val="clear" w:color="auto" w:fill="FAFAFA"/>
          <w:lang w:val="en-US"/>
        </w:rPr>
        <w:t>1 C-</w:t>
      </w:r>
      <w:r>
        <w:rPr>
          <w:rStyle w:val="af0"/>
          <w:rFonts w:ascii="Times New Roman" w:hAnsi="Times New Roman" w:cs="Times New Roman"/>
          <w:b w:val="0"/>
          <w:color w:val="000000"/>
          <w:sz w:val="24"/>
          <w:szCs w:val="24"/>
          <w:shd w:val="clear" w:color="auto" w:fill="FAFAFA"/>
        </w:rPr>
        <w:t>Бухгалтерия</w:t>
      </w:r>
    </w:p>
    <w:p w:rsidR="00CB365C" w:rsidRPr="0037220C" w:rsidRDefault="00CB365C" w:rsidP="0016261A">
      <w:pPr>
        <w:pStyle w:val="a5"/>
        <w:ind w:firstLine="851"/>
        <w:rPr>
          <w:rStyle w:val="apple-converted-space"/>
          <w:shd w:val="clear" w:color="auto" w:fill="FFFFFF"/>
        </w:rPr>
      </w:pPr>
      <w:r w:rsidRPr="0037220C">
        <w:rPr>
          <w:shd w:val="clear" w:color="auto" w:fill="FFFFFF"/>
        </w:rPr>
        <w:t xml:space="preserve">Современные информационные технологии требуют от высших учебных заведений внедрения новых подходов к обучению, обеспечивающих развитие коммуникативных, творческих и профессиональных знаний, потребностей в самообразовании. Внедрение информационных </w:t>
      </w:r>
      <w:r w:rsidRPr="0037220C">
        <w:rPr>
          <w:shd w:val="clear" w:color="auto" w:fill="FFFFFF"/>
        </w:rPr>
        <w:lastRenderedPageBreak/>
        <w:t xml:space="preserve">технологий в учебный процесс вуза переходит на новый этап - внедрение новых </w:t>
      </w:r>
      <w:proofErr w:type="spellStart"/>
      <w:r w:rsidRPr="0037220C">
        <w:rPr>
          <w:shd w:val="clear" w:color="auto" w:fill="FFFFFF"/>
        </w:rPr>
        <w:t>мультимедийных</w:t>
      </w:r>
      <w:proofErr w:type="spellEnd"/>
      <w:r w:rsidRPr="0037220C">
        <w:rPr>
          <w:shd w:val="clear" w:color="auto" w:fill="FFFFFF"/>
        </w:rPr>
        <w:t xml:space="preserve"> учебных материалов.</w:t>
      </w:r>
      <w:r w:rsidRPr="0037220C">
        <w:rPr>
          <w:rStyle w:val="apple-converted-space"/>
          <w:shd w:val="clear" w:color="auto" w:fill="FFFFFF"/>
        </w:rPr>
        <w:t> </w:t>
      </w:r>
      <w:r w:rsidR="000E6955" w:rsidRPr="0037220C">
        <w:rPr>
          <w:rStyle w:val="apple-converted-space"/>
          <w:shd w:val="clear" w:color="auto" w:fill="FFFFFF"/>
        </w:rPr>
        <w:t xml:space="preserve"> </w:t>
      </w:r>
    </w:p>
    <w:p w:rsidR="000B16E4" w:rsidRDefault="009B0482" w:rsidP="0016261A">
      <w:pPr>
        <w:pStyle w:val="a5"/>
        <w:ind w:firstLine="851"/>
      </w:pPr>
      <w:r>
        <w:t xml:space="preserve">Профессорско-преподавательский состав использует </w:t>
      </w:r>
      <w:r w:rsidR="000E6955">
        <w:t xml:space="preserve">в </w:t>
      </w:r>
      <w:r>
        <w:t xml:space="preserve">учебном процессе </w:t>
      </w:r>
      <w:proofErr w:type="spellStart"/>
      <w:r>
        <w:t>мультимедийное</w:t>
      </w:r>
      <w:proofErr w:type="spellEnd"/>
      <w:r>
        <w:t xml:space="preserve"> сопровождение лекций – демонстрационный электронный образовательный ресурс, сопровождающий и дополняющий рассказ лектора текстовой, </w:t>
      </w:r>
      <w:proofErr w:type="spellStart"/>
      <w:r>
        <w:t>аудиальной</w:t>
      </w:r>
      <w:proofErr w:type="spellEnd"/>
      <w:r>
        <w:t xml:space="preserve">, графической и видеоинформацией, с помощью </w:t>
      </w:r>
      <w:proofErr w:type="spellStart"/>
      <w:r>
        <w:t>соответсвующих</w:t>
      </w:r>
      <w:proofErr w:type="spellEnd"/>
      <w:r>
        <w:t xml:space="preserve"> аппаратных и программных средств.</w:t>
      </w:r>
    </w:p>
    <w:p w:rsidR="003B3006" w:rsidRPr="003B3006" w:rsidRDefault="0037220C"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B3006" w:rsidRPr="003B3006">
        <w:rPr>
          <w:rFonts w:ascii="Times New Roman" w:eastAsia="Times New Roman" w:hAnsi="Times New Roman" w:cs="Times New Roman"/>
          <w:sz w:val="24"/>
          <w:szCs w:val="24"/>
          <w:lang w:eastAsia="ru-RU"/>
        </w:rPr>
        <w:t xml:space="preserve">реимущества </w:t>
      </w:r>
      <w:r w:rsidR="006139F8">
        <w:rPr>
          <w:rFonts w:ascii="Times New Roman" w:eastAsia="Times New Roman" w:hAnsi="Times New Roman" w:cs="Times New Roman"/>
          <w:sz w:val="24"/>
          <w:szCs w:val="24"/>
          <w:lang w:eastAsia="ru-RU"/>
        </w:rPr>
        <w:t xml:space="preserve">применения </w:t>
      </w:r>
      <w:proofErr w:type="spellStart"/>
      <w:r w:rsidR="003B3006" w:rsidRPr="003B3006">
        <w:rPr>
          <w:rFonts w:ascii="Times New Roman" w:eastAsia="Times New Roman" w:hAnsi="Times New Roman" w:cs="Times New Roman"/>
          <w:sz w:val="24"/>
          <w:szCs w:val="24"/>
          <w:lang w:eastAsia="ru-RU"/>
        </w:rPr>
        <w:t>мультимедийных</w:t>
      </w:r>
      <w:proofErr w:type="spellEnd"/>
      <w:r w:rsidR="003B3006" w:rsidRPr="003B3006">
        <w:rPr>
          <w:rFonts w:ascii="Times New Roman" w:eastAsia="Times New Roman" w:hAnsi="Times New Roman" w:cs="Times New Roman"/>
          <w:sz w:val="24"/>
          <w:szCs w:val="24"/>
          <w:lang w:eastAsia="ru-RU"/>
        </w:rPr>
        <w:t xml:space="preserve">  средств обучения </w:t>
      </w:r>
      <w:r>
        <w:rPr>
          <w:rFonts w:ascii="Times New Roman" w:eastAsia="Times New Roman" w:hAnsi="Times New Roman" w:cs="Times New Roman"/>
          <w:sz w:val="24"/>
          <w:szCs w:val="24"/>
          <w:lang w:eastAsia="ru-RU"/>
        </w:rPr>
        <w:t>э</w:t>
      </w:r>
      <w:r w:rsidR="003B3006" w:rsidRPr="003B3006">
        <w:rPr>
          <w:rFonts w:ascii="Times New Roman" w:eastAsia="Times New Roman" w:hAnsi="Times New Roman" w:cs="Times New Roman"/>
          <w:sz w:val="24"/>
          <w:szCs w:val="24"/>
          <w:lang w:eastAsia="ru-RU"/>
        </w:rPr>
        <w:t>то:</w:t>
      </w:r>
    </w:p>
    <w:p w:rsidR="003B3006" w:rsidRPr="003B3006" w:rsidRDefault="003B3006" w:rsidP="0016261A">
      <w:pPr>
        <w:numPr>
          <w:ilvl w:val="0"/>
          <w:numId w:val="28"/>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3B3006">
        <w:rPr>
          <w:rFonts w:ascii="Times New Roman" w:eastAsia="Times New Roman" w:hAnsi="Times New Roman" w:cs="Times New Roman"/>
          <w:sz w:val="24"/>
          <w:szCs w:val="24"/>
          <w:lang w:eastAsia="ru-RU"/>
        </w:rPr>
        <w:t>возможность сочетания логического и образно</w:t>
      </w:r>
      <w:r w:rsidR="0037220C">
        <w:rPr>
          <w:rFonts w:ascii="Times New Roman" w:eastAsia="Times New Roman" w:hAnsi="Times New Roman" w:cs="Times New Roman"/>
          <w:sz w:val="24"/>
          <w:szCs w:val="24"/>
          <w:lang w:eastAsia="ru-RU"/>
        </w:rPr>
        <w:t>го способов освоения информации.</w:t>
      </w:r>
    </w:p>
    <w:p w:rsidR="003B3006" w:rsidRPr="003B3006" w:rsidRDefault="003B3006" w:rsidP="0016261A">
      <w:pPr>
        <w:numPr>
          <w:ilvl w:val="0"/>
          <w:numId w:val="28"/>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3B3006">
        <w:rPr>
          <w:rFonts w:ascii="Times New Roman" w:eastAsia="Times New Roman" w:hAnsi="Times New Roman" w:cs="Times New Roman"/>
          <w:sz w:val="24"/>
          <w:szCs w:val="24"/>
          <w:lang w:eastAsia="ru-RU"/>
        </w:rPr>
        <w:t>активизация образовательного процесса за счет усиления наглядности.</w:t>
      </w:r>
    </w:p>
    <w:p w:rsidR="003B3006" w:rsidRPr="003B3006" w:rsidRDefault="003B3006" w:rsidP="0016261A">
      <w:pPr>
        <w:numPr>
          <w:ilvl w:val="0"/>
          <w:numId w:val="28"/>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3B3006">
        <w:rPr>
          <w:rFonts w:ascii="Times New Roman" w:eastAsia="Times New Roman" w:hAnsi="Times New Roman" w:cs="Times New Roman"/>
          <w:sz w:val="24"/>
          <w:szCs w:val="24"/>
          <w:lang w:eastAsia="ru-RU"/>
        </w:rPr>
        <w:t>интерактивное взаимодействие. Интерактивность позволяет, в определенных пределах, управлять представлением информации: индивидуально менять настройки, изучать результаты, а также отвечать на запросы программы о конкретных предпочтениях пользователя. Они также могут устанавливать скорость подачи материала и число повторений, удовлетворяющие их индивидуальным академическим потребностям.</w:t>
      </w:r>
    </w:p>
    <w:p w:rsidR="003B3006" w:rsidRPr="003B3006" w:rsidRDefault="003B3006" w:rsidP="0016261A">
      <w:pPr>
        <w:numPr>
          <w:ilvl w:val="0"/>
          <w:numId w:val="28"/>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proofErr w:type="gramStart"/>
      <w:r w:rsidRPr="003B3006">
        <w:rPr>
          <w:rFonts w:ascii="Times New Roman" w:eastAsia="Times New Roman" w:hAnsi="Times New Roman" w:cs="Times New Roman"/>
          <w:sz w:val="24"/>
          <w:szCs w:val="24"/>
          <w:lang w:eastAsia="ru-RU"/>
        </w:rPr>
        <w:t>г</w:t>
      </w:r>
      <w:proofErr w:type="gramEnd"/>
      <w:r w:rsidRPr="003B3006">
        <w:rPr>
          <w:rFonts w:ascii="Times New Roman" w:eastAsia="Times New Roman" w:hAnsi="Times New Roman" w:cs="Times New Roman"/>
          <w:sz w:val="24"/>
          <w:szCs w:val="24"/>
          <w:lang w:eastAsia="ru-RU"/>
        </w:rPr>
        <w:t xml:space="preserve">ибкость и интеграция различных типов </w:t>
      </w:r>
      <w:proofErr w:type="spellStart"/>
      <w:r w:rsidRPr="003B3006">
        <w:rPr>
          <w:rFonts w:ascii="Times New Roman" w:eastAsia="Times New Roman" w:hAnsi="Times New Roman" w:cs="Times New Roman"/>
          <w:sz w:val="24"/>
          <w:szCs w:val="24"/>
          <w:lang w:eastAsia="ru-RU"/>
        </w:rPr>
        <w:t>мультимедийной</w:t>
      </w:r>
      <w:proofErr w:type="spellEnd"/>
      <w:r w:rsidRPr="003B3006">
        <w:rPr>
          <w:rFonts w:ascii="Times New Roman" w:eastAsia="Times New Roman" w:hAnsi="Times New Roman" w:cs="Times New Roman"/>
          <w:sz w:val="24"/>
          <w:szCs w:val="24"/>
          <w:lang w:eastAsia="ru-RU"/>
        </w:rPr>
        <w:t xml:space="preserve"> учебной информации.</w:t>
      </w:r>
    </w:p>
    <w:p w:rsidR="003B3006" w:rsidRPr="00CB59B7" w:rsidRDefault="003B3006" w:rsidP="0016261A">
      <w:pPr>
        <w:pStyle w:val="a5"/>
        <w:ind w:firstLine="851"/>
      </w:pPr>
    </w:p>
    <w:p w:rsidR="00DC63A8" w:rsidRPr="00CB59B7" w:rsidRDefault="00DC63A8" w:rsidP="0016261A">
      <w:pPr>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2.</w:t>
      </w:r>
      <w:r w:rsidR="00123DA7" w:rsidRPr="00CB59B7">
        <w:rPr>
          <w:rFonts w:ascii="Times New Roman" w:eastAsia="Times New Roman" w:hAnsi="Times New Roman" w:cs="Times New Roman"/>
          <w:b/>
          <w:sz w:val="24"/>
          <w:szCs w:val="24"/>
          <w:lang w:eastAsia="ru-RU"/>
        </w:rPr>
        <w:t>7</w:t>
      </w:r>
      <w:r w:rsidRPr="00CB59B7">
        <w:rPr>
          <w:rFonts w:ascii="Times New Roman" w:eastAsia="Times New Roman" w:hAnsi="Times New Roman" w:cs="Times New Roman"/>
          <w:b/>
          <w:sz w:val="24"/>
          <w:szCs w:val="24"/>
          <w:lang w:eastAsia="ru-RU"/>
        </w:rPr>
        <w:t xml:space="preserve">. </w:t>
      </w:r>
      <w:r w:rsidR="00810D11" w:rsidRPr="00CB59B7">
        <w:rPr>
          <w:rFonts w:ascii="Times New Roman" w:eastAsia="Times New Roman" w:hAnsi="Times New Roman" w:cs="Times New Roman"/>
          <w:b/>
          <w:sz w:val="24"/>
          <w:szCs w:val="24"/>
          <w:lang w:eastAsia="ru-RU"/>
        </w:rPr>
        <w:t xml:space="preserve"> </w:t>
      </w:r>
      <w:r w:rsidRPr="00CB59B7">
        <w:rPr>
          <w:rFonts w:ascii="Times New Roman" w:eastAsia="Times New Roman" w:hAnsi="Times New Roman" w:cs="Times New Roman"/>
          <w:b/>
          <w:sz w:val="24"/>
          <w:szCs w:val="24"/>
          <w:lang w:eastAsia="ru-RU"/>
        </w:rPr>
        <w:t>Кадровое обеспечение образовательных программ</w:t>
      </w:r>
    </w:p>
    <w:p w:rsidR="00DC63A8" w:rsidRPr="00CB59B7" w:rsidRDefault="00DC63A8" w:rsidP="0016261A">
      <w:pPr>
        <w:spacing w:after="0" w:line="240" w:lineRule="auto"/>
        <w:ind w:firstLine="851"/>
        <w:jc w:val="both"/>
        <w:rPr>
          <w:rFonts w:ascii="Times New Roman" w:eastAsia="Times New Roman" w:hAnsi="Times New Roman" w:cs="Times New Roman"/>
          <w:sz w:val="24"/>
          <w:szCs w:val="24"/>
          <w:lang w:eastAsia="ru-RU"/>
        </w:rPr>
      </w:pPr>
    </w:p>
    <w:p w:rsidR="00DC63A8" w:rsidRPr="00CB59B7" w:rsidRDefault="00DC63A8" w:rsidP="0016261A">
      <w:pPr>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Анализ кадрового обеспечения образовательного процесса – важнейшее условие, определяющее качество подготовки специалистов. Кадровый состав, осуществляющий реализацию образовательных программ, приводится в Приложении 1</w:t>
      </w:r>
      <w:r w:rsidR="0057006F">
        <w:rPr>
          <w:rFonts w:ascii="Times New Roman" w:eastAsia="Times New Roman" w:hAnsi="Times New Roman" w:cs="Times New Roman"/>
          <w:sz w:val="24"/>
          <w:szCs w:val="24"/>
          <w:lang w:eastAsia="ru-RU"/>
        </w:rPr>
        <w:t>0</w:t>
      </w:r>
      <w:r w:rsidRPr="00CB59B7">
        <w:rPr>
          <w:rFonts w:ascii="Times New Roman" w:eastAsia="Times New Roman" w:hAnsi="Times New Roman" w:cs="Times New Roman"/>
          <w:sz w:val="24"/>
          <w:szCs w:val="24"/>
          <w:lang w:eastAsia="ru-RU"/>
        </w:rPr>
        <w:t>. Качественный состав ППС в целом по ООП  и по циклам дисциплин отражается в Приложении 1</w:t>
      </w:r>
      <w:r w:rsidR="0057006F">
        <w:rPr>
          <w:rFonts w:ascii="Times New Roman" w:eastAsia="Times New Roman" w:hAnsi="Times New Roman" w:cs="Times New Roman"/>
          <w:sz w:val="24"/>
          <w:szCs w:val="24"/>
          <w:lang w:eastAsia="ru-RU"/>
        </w:rPr>
        <w:t>1</w:t>
      </w:r>
      <w:r w:rsidRPr="00CB59B7">
        <w:rPr>
          <w:rFonts w:ascii="Times New Roman" w:eastAsia="Times New Roman" w:hAnsi="Times New Roman" w:cs="Times New Roman"/>
          <w:sz w:val="24"/>
          <w:szCs w:val="24"/>
          <w:lang w:eastAsia="ru-RU"/>
        </w:rPr>
        <w:t xml:space="preserve">. </w:t>
      </w:r>
    </w:p>
    <w:p w:rsidR="002B7817" w:rsidRPr="00CB59B7" w:rsidRDefault="002B7817" w:rsidP="0016261A">
      <w:pPr>
        <w:keepNext/>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Образовательный процесс по специальности </w:t>
      </w:r>
      <w:r w:rsidR="003422B5" w:rsidRPr="00CB59B7">
        <w:rPr>
          <w:rFonts w:ascii="Times New Roman" w:hAnsi="Times New Roman" w:cs="Times New Roman"/>
          <w:sz w:val="24"/>
          <w:szCs w:val="24"/>
        </w:rPr>
        <w:t>080103 «Национальная экономика»</w:t>
      </w:r>
      <w:r w:rsidRPr="00CB59B7">
        <w:rPr>
          <w:rFonts w:ascii="Times New Roman" w:hAnsi="Times New Roman" w:cs="Times New Roman"/>
          <w:iCs/>
          <w:sz w:val="24"/>
          <w:szCs w:val="24"/>
        </w:rPr>
        <w:t xml:space="preserve"> обеспечивают</w:t>
      </w:r>
      <w:r w:rsidRPr="00CB59B7">
        <w:rPr>
          <w:rFonts w:ascii="Times New Roman" w:hAnsi="Times New Roman" w:cs="Times New Roman"/>
          <w:sz w:val="24"/>
          <w:szCs w:val="24"/>
        </w:rPr>
        <w:t xml:space="preserve"> </w:t>
      </w:r>
      <w:r w:rsidR="0057006F">
        <w:rPr>
          <w:rFonts w:ascii="Times New Roman" w:hAnsi="Times New Roman" w:cs="Times New Roman"/>
          <w:sz w:val="24"/>
          <w:szCs w:val="24"/>
        </w:rPr>
        <w:t>7</w:t>
      </w:r>
      <w:r w:rsidRPr="00CB59B7">
        <w:rPr>
          <w:rFonts w:ascii="Times New Roman" w:hAnsi="Times New Roman" w:cs="Times New Roman"/>
          <w:color w:val="FF0000"/>
          <w:sz w:val="24"/>
          <w:szCs w:val="24"/>
        </w:rPr>
        <w:t xml:space="preserve"> </w:t>
      </w:r>
      <w:r w:rsidRPr="00CB59B7">
        <w:rPr>
          <w:rFonts w:ascii="Times New Roman" w:hAnsi="Times New Roman" w:cs="Times New Roman"/>
          <w:sz w:val="24"/>
          <w:szCs w:val="24"/>
        </w:rPr>
        <w:t>преподавателей (в</w:t>
      </w:r>
      <w:r w:rsidR="0057006F">
        <w:rPr>
          <w:rFonts w:ascii="Times New Roman" w:hAnsi="Times New Roman" w:cs="Times New Roman"/>
          <w:sz w:val="24"/>
          <w:szCs w:val="24"/>
        </w:rPr>
        <w:t>нутренних совместителей</w:t>
      </w:r>
      <w:r w:rsidRPr="00CB59B7">
        <w:rPr>
          <w:rFonts w:ascii="Times New Roman" w:hAnsi="Times New Roman" w:cs="Times New Roman"/>
          <w:sz w:val="24"/>
          <w:szCs w:val="24"/>
        </w:rPr>
        <w:t xml:space="preserve">), из них с учёной степенью доктора наук  и учёным </w:t>
      </w:r>
      <w:proofErr w:type="gramStart"/>
      <w:r w:rsidRPr="00CB59B7">
        <w:rPr>
          <w:rFonts w:ascii="Times New Roman" w:hAnsi="Times New Roman" w:cs="Times New Roman"/>
          <w:sz w:val="24"/>
          <w:szCs w:val="24"/>
        </w:rPr>
        <w:t>званием кандидата</w:t>
      </w:r>
      <w:proofErr w:type="gramEnd"/>
      <w:r w:rsidRPr="00CB59B7">
        <w:rPr>
          <w:rFonts w:ascii="Times New Roman" w:hAnsi="Times New Roman" w:cs="Times New Roman"/>
          <w:sz w:val="24"/>
          <w:szCs w:val="24"/>
        </w:rPr>
        <w:t xml:space="preserve"> наук  </w:t>
      </w:r>
      <w:r w:rsidR="00D4612A" w:rsidRPr="00CB59B7">
        <w:rPr>
          <w:rFonts w:ascii="Times New Roman" w:hAnsi="Times New Roman" w:cs="Times New Roman"/>
          <w:sz w:val="24"/>
          <w:szCs w:val="24"/>
        </w:rPr>
        <w:t xml:space="preserve">- </w:t>
      </w:r>
      <w:r w:rsidR="0057006F">
        <w:rPr>
          <w:rFonts w:ascii="Times New Roman" w:hAnsi="Times New Roman" w:cs="Times New Roman"/>
          <w:sz w:val="24"/>
          <w:szCs w:val="24"/>
        </w:rPr>
        <w:t>5</w:t>
      </w:r>
      <w:r w:rsidR="00D4612A" w:rsidRPr="00CB59B7">
        <w:rPr>
          <w:rFonts w:ascii="Times New Roman" w:hAnsi="Times New Roman" w:cs="Times New Roman"/>
          <w:sz w:val="24"/>
          <w:szCs w:val="24"/>
        </w:rPr>
        <w:t xml:space="preserve"> </w:t>
      </w:r>
      <w:r w:rsidRPr="00CB59B7">
        <w:rPr>
          <w:rFonts w:ascii="Times New Roman" w:hAnsi="Times New Roman" w:cs="Times New Roman"/>
          <w:sz w:val="24"/>
          <w:szCs w:val="24"/>
        </w:rPr>
        <w:t xml:space="preserve">человек. </w:t>
      </w:r>
      <w:r w:rsidR="0057006F">
        <w:rPr>
          <w:rFonts w:ascii="Times New Roman" w:hAnsi="Times New Roman" w:cs="Times New Roman"/>
          <w:sz w:val="24"/>
          <w:szCs w:val="24"/>
        </w:rPr>
        <w:t>Ш</w:t>
      </w:r>
      <w:r w:rsidRPr="00CB59B7">
        <w:rPr>
          <w:rFonts w:ascii="Times New Roman" w:hAnsi="Times New Roman" w:cs="Times New Roman"/>
          <w:sz w:val="24"/>
          <w:szCs w:val="24"/>
        </w:rPr>
        <w:t xml:space="preserve">татных ППС </w:t>
      </w:r>
      <w:r w:rsidR="0057006F">
        <w:rPr>
          <w:rFonts w:ascii="Times New Roman" w:hAnsi="Times New Roman" w:cs="Times New Roman"/>
          <w:sz w:val="24"/>
          <w:szCs w:val="24"/>
        </w:rPr>
        <w:t xml:space="preserve"> - нет.</w:t>
      </w:r>
    </w:p>
    <w:p w:rsidR="004759E9" w:rsidRPr="00CB59B7" w:rsidRDefault="0057006F" w:rsidP="0016261A">
      <w:pPr>
        <w:pStyle w:val="a5"/>
        <w:keepNext/>
        <w:ind w:firstLine="851"/>
      </w:pPr>
      <w:r>
        <w:tab/>
      </w:r>
      <w:r w:rsidR="004759E9" w:rsidRPr="00CB59B7">
        <w:t xml:space="preserve">Образовательный процесс по направлению </w:t>
      </w:r>
      <w:r w:rsidR="00EC5C41">
        <w:t>38.03.01</w:t>
      </w:r>
      <w:r w:rsidR="004759E9" w:rsidRPr="00CB59B7">
        <w:t xml:space="preserve"> «Экономика»</w:t>
      </w:r>
      <w:r w:rsidR="004759E9" w:rsidRPr="00CB59B7">
        <w:rPr>
          <w:iCs/>
        </w:rPr>
        <w:t xml:space="preserve"> обеспечивают                     </w:t>
      </w:r>
      <w:r w:rsidR="004759E9" w:rsidRPr="00CB59B7">
        <w:t xml:space="preserve"> </w:t>
      </w:r>
      <w:r w:rsidR="008B4BA8">
        <w:t>10</w:t>
      </w:r>
      <w:r w:rsidR="004759E9" w:rsidRPr="00CB59B7">
        <w:rPr>
          <w:color w:val="FF0000"/>
        </w:rPr>
        <w:t xml:space="preserve"> </w:t>
      </w:r>
      <w:r w:rsidR="004759E9" w:rsidRPr="00CB59B7">
        <w:t>преподавателей (в</w:t>
      </w:r>
      <w:r>
        <w:t>нутренних совместителей</w:t>
      </w:r>
      <w:r w:rsidR="004759E9" w:rsidRPr="00CB59B7">
        <w:t xml:space="preserve"> – </w:t>
      </w:r>
      <w:r w:rsidR="008B4BA8">
        <w:t>10</w:t>
      </w:r>
      <w:r w:rsidR="004759E9" w:rsidRPr="00CB59B7">
        <w:t xml:space="preserve"> чел.), из них с учёной степенью доктора наук  и учёным </w:t>
      </w:r>
      <w:proofErr w:type="gramStart"/>
      <w:r w:rsidR="004759E9" w:rsidRPr="00CB59B7">
        <w:t>званием кандидата</w:t>
      </w:r>
      <w:proofErr w:type="gramEnd"/>
      <w:r w:rsidR="004759E9" w:rsidRPr="00CB59B7">
        <w:t xml:space="preserve"> наук  - </w:t>
      </w:r>
      <w:r w:rsidR="008B4BA8">
        <w:t>7</w:t>
      </w:r>
      <w:r w:rsidR="004759E9" w:rsidRPr="00CB59B7">
        <w:t xml:space="preserve"> человек. </w:t>
      </w:r>
      <w:r w:rsidR="00273973">
        <w:t>Ш</w:t>
      </w:r>
      <w:r w:rsidR="00273973" w:rsidRPr="00CB59B7">
        <w:t xml:space="preserve">татных ППС </w:t>
      </w:r>
      <w:r w:rsidR="00273973">
        <w:t xml:space="preserve"> - нет.</w:t>
      </w:r>
    </w:p>
    <w:p w:rsidR="002B7817" w:rsidRPr="00CB59B7" w:rsidRDefault="002B7817" w:rsidP="0016261A">
      <w:pPr>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hAnsi="Times New Roman" w:cs="Times New Roman"/>
          <w:sz w:val="24"/>
          <w:szCs w:val="24"/>
        </w:rPr>
        <w:t xml:space="preserve">Общая </w:t>
      </w:r>
      <w:proofErr w:type="spellStart"/>
      <w:r w:rsidRPr="00CB59B7">
        <w:rPr>
          <w:rFonts w:ascii="Times New Roman" w:hAnsi="Times New Roman" w:cs="Times New Roman"/>
          <w:sz w:val="24"/>
          <w:szCs w:val="24"/>
        </w:rPr>
        <w:t>остепенённость</w:t>
      </w:r>
      <w:proofErr w:type="spellEnd"/>
      <w:r w:rsidRPr="00CB59B7">
        <w:rPr>
          <w:rFonts w:ascii="Times New Roman" w:hAnsi="Times New Roman" w:cs="Times New Roman"/>
          <w:sz w:val="24"/>
          <w:szCs w:val="24"/>
        </w:rPr>
        <w:t xml:space="preserve"> (по ставкам) по </w:t>
      </w:r>
      <w:r w:rsidR="004759E9" w:rsidRPr="00CB59B7">
        <w:rPr>
          <w:rFonts w:ascii="Times New Roman" w:hAnsi="Times New Roman" w:cs="Times New Roman"/>
          <w:sz w:val="24"/>
          <w:szCs w:val="24"/>
        </w:rPr>
        <w:t xml:space="preserve">основным образовательным программам, реализуемым </w:t>
      </w:r>
      <w:proofErr w:type="spellStart"/>
      <w:r w:rsidR="004759E9" w:rsidRPr="00CB59B7">
        <w:rPr>
          <w:rFonts w:ascii="Times New Roman" w:hAnsi="Times New Roman" w:cs="Times New Roman"/>
          <w:sz w:val="24"/>
          <w:szCs w:val="24"/>
        </w:rPr>
        <w:t>Канашским</w:t>
      </w:r>
      <w:proofErr w:type="spellEnd"/>
      <w:r w:rsidR="004759E9" w:rsidRPr="00CB59B7">
        <w:rPr>
          <w:rFonts w:ascii="Times New Roman" w:hAnsi="Times New Roman" w:cs="Times New Roman"/>
          <w:sz w:val="24"/>
          <w:szCs w:val="24"/>
        </w:rPr>
        <w:t xml:space="preserve"> филиалом ФГБОУ ВПО «ЧГУ </w:t>
      </w:r>
      <w:proofErr w:type="spellStart"/>
      <w:r w:rsidR="004759E9" w:rsidRPr="00CB59B7">
        <w:rPr>
          <w:rFonts w:ascii="Times New Roman" w:hAnsi="Times New Roman" w:cs="Times New Roman"/>
          <w:sz w:val="24"/>
          <w:szCs w:val="24"/>
        </w:rPr>
        <w:t>им.И.Н.Ульянова</w:t>
      </w:r>
      <w:proofErr w:type="spellEnd"/>
      <w:r w:rsidR="004759E9" w:rsidRPr="00CB59B7">
        <w:rPr>
          <w:rFonts w:ascii="Times New Roman" w:hAnsi="Times New Roman" w:cs="Times New Roman"/>
          <w:sz w:val="24"/>
          <w:szCs w:val="24"/>
        </w:rPr>
        <w:t>»</w:t>
      </w:r>
      <w:r w:rsidRPr="00CB59B7">
        <w:rPr>
          <w:rFonts w:ascii="Times New Roman" w:hAnsi="Times New Roman" w:cs="Times New Roman"/>
          <w:sz w:val="24"/>
          <w:szCs w:val="24"/>
        </w:rPr>
        <w:t xml:space="preserve"> составляет </w:t>
      </w:r>
      <w:r w:rsidR="00D10E9F">
        <w:rPr>
          <w:rFonts w:ascii="Times New Roman" w:hAnsi="Times New Roman" w:cs="Times New Roman"/>
          <w:sz w:val="24"/>
          <w:szCs w:val="24"/>
        </w:rPr>
        <w:t>89,58</w:t>
      </w:r>
      <w:r w:rsidR="007D5F28" w:rsidRPr="00CB59B7">
        <w:rPr>
          <w:rFonts w:ascii="Times New Roman" w:hAnsi="Times New Roman" w:cs="Times New Roman"/>
          <w:sz w:val="24"/>
          <w:szCs w:val="24"/>
        </w:rPr>
        <w:t xml:space="preserve"> </w:t>
      </w:r>
      <w:r w:rsidRPr="00CB59B7">
        <w:rPr>
          <w:rFonts w:ascii="Times New Roman" w:hAnsi="Times New Roman" w:cs="Times New Roman"/>
          <w:sz w:val="24"/>
          <w:szCs w:val="24"/>
        </w:rPr>
        <w:t xml:space="preserve">%, доля преподавателей с учёной степенью доктора наук – </w:t>
      </w:r>
      <w:r w:rsidR="007D5F28" w:rsidRPr="00CB59B7">
        <w:rPr>
          <w:rFonts w:ascii="Times New Roman" w:hAnsi="Times New Roman" w:cs="Times New Roman"/>
          <w:sz w:val="24"/>
          <w:szCs w:val="24"/>
        </w:rPr>
        <w:t xml:space="preserve"> </w:t>
      </w:r>
      <w:r w:rsidR="00BE3903">
        <w:rPr>
          <w:rFonts w:ascii="Times New Roman" w:hAnsi="Times New Roman" w:cs="Times New Roman"/>
          <w:sz w:val="24"/>
          <w:szCs w:val="24"/>
        </w:rPr>
        <w:t>1 чел., что составляет 11,11</w:t>
      </w:r>
      <w:r w:rsidR="007D5F28" w:rsidRPr="00CB59B7">
        <w:rPr>
          <w:rFonts w:ascii="Times New Roman" w:hAnsi="Times New Roman" w:cs="Times New Roman"/>
          <w:sz w:val="24"/>
          <w:szCs w:val="24"/>
        </w:rPr>
        <w:t xml:space="preserve"> </w:t>
      </w:r>
      <w:r w:rsidRPr="00CB59B7">
        <w:rPr>
          <w:rFonts w:ascii="Times New Roman" w:hAnsi="Times New Roman" w:cs="Times New Roman"/>
          <w:sz w:val="24"/>
          <w:szCs w:val="24"/>
        </w:rPr>
        <w:t>%.</w:t>
      </w:r>
    </w:p>
    <w:p w:rsidR="00382BD4" w:rsidRPr="00CB59B7" w:rsidRDefault="00382BD4" w:rsidP="0016261A">
      <w:pPr>
        <w:pStyle w:val="a5"/>
        <w:ind w:firstLine="851"/>
      </w:pPr>
      <w:r w:rsidRPr="00CB59B7">
        <w:t xml:space="preserve">В настоящее время штат профессорско-преподавательского состава филиала  укомплектован. </w:t>
      </w:r>
    </w:p>
    <w:p w:rsidR="00382BD4" w:rsidRPr="00CB59B7" w:rsidRDefault="00382BD4" w:rsidP="0016261A">
      <w:pPr>
        <w:pStyle w:val="a5"/>
        <w:numPr>
          <w:ilvl w:val="0"/>
          <w:numId w:val="1"/>
        </w:numPr>
        <w:tabs>
          <w:tab w:val="left" w:pos="960"/>
        </w:tabs>
        <w:ind w:left="0" w:firstLine="851"/>
      </w:pPr>
      <w:r w:rsidRPr="00CB59B7">
        <w:t>доля профессоров, докторов наук, доцентов, кандидатов наук составляет   в общей численности н</w:t>
      </w:r>
      <w:r w:rsidR="007D5F28" w:rsidRPr="00CB59B7">
        <w:t>аучно-педагогических работников</w:t>
      </w:r>
      <w:r w:rsidR="005E48F5" w:rsidRPr="00CB59B7">
        <w:t xml:space="preserve"> </w:t>
      </w:r>
      <w:r w:rsidR="00A55A0E">
        <w:t>89,58</w:t>
      </w:r>
      <w:r w:rsidR="005E48F5" w:rsidRPr="00CB59B7">
        <w:t xml:space="preserve"> %</w:t>
      </w:r>
      <w:r w:rsidRPr="00CB59B7">
        <w:t xml:space="preserve">; численность научно-педагогических </w:t>
      </w:r>
      <w:proofErr w:type="gramStart"/>
      <w:r w:rsidRPr="00CB59B7">
        <w:t>работников, имеющих ученую степень доктора нау</w:t>
      </w:r>
      <w:r w:rsidR="003D497C">
        <w:t>к составляет</w:t>
      </w:r>
      <w:proofErr w:type="gramEnd"/>
      <w:r w:rsidR="003D497C">
        <w:t xml:space="preserve"> 0,5 штатных единиц</w:t>
      </w:r>
      <w:r w:rsidRPr="00CB59B7">
        <w:t xml:space="preserve">, что составляет </w:t>
      </w:r>
      <w:r w:rsidR="00A55A0E">
        <w:t xml:space="preserve">11,11 </w:t>
      </w:r>
      <w:r w:rsidRPr="00CB59B7">
        <w:t>% в общей численности научно-педагогических работников образовательной организации.</w:t>
      </w:r>
    </w:p>
    <w:p w:rsidR="00382BD4" w:rsidRPr="00CB59B7" w:rsidRDefault="00382BD4" w:rsidP="0016261A">
      <w:pPr>
        <w:pStyle w:val="a5"/>
        <w:numPr>
          <w:ilvl w:val="0"/>
          <w:numId w:val="1"/>
        </w:numPr>
        <w:tabs>
          <w:tab w:val="left" w:pos="960"/>
        </w:tabs>
        <w:ind w:left="0" w:firstLine="851"/>
      </w:pPr>
      <w:r w:rsidRPr="00CB59B7">
        <w:t>возрастной состав ППС</w:t>
      </w:r>
      <w:r w:rsidR="00041263" w:rsidRPr="00CB59B7">
        <w:t xml:space="preserve"> колеблется от 36 до 6</w:t>
      </w:r>
      <w:r w:rsidR="003D497C">
        <w:t>4</w:t>
      </w:r>
      <w:r w:rsidR="00041263" w:rsidRPr="00CB59B7">
        <w:t xml:space="preserve"> лет</w:t>
      </w:r>
      <w:r w:rsidRPr="00CB59B7">
        <w:t>;</w:t>
      </w:r>
    </w:p>
    <w:p w:rsidR="00382BD4" w:rsidRPr="00CB59B7" w:rsidRDefault="00382BD4" w:rsidP="0016261A">
      <w:pPr>
        <w:pStyle w:val="a5"/>
        <w:numPr>
          <w:ilvl w:val="0"/>
          <w:numId w:val="1"/>
        </w:numPr>
        <w:tabs>
          <w:tab w:val="left" w:pos="960"/>
        </w:tabs>
        <w:ind w:left="0" w:firstLine="851"/>
      </w:pPr>
      <w:r w:rsidRPr="00CB59B7">
        <w:t>количество штатных ППС с ученой степенью и/или званием в возрасте до 35 лет - нет;</w:t>
      </w:r>
    </w:p>
    <w:p w:rsidR="00382BD4" w:rsidRPr="00CB59B7" w:rsidRDefault="00382BD4" w:rsidP="0016261A">
      <w:pPr>
        <w:pStyle w:val="a5"/>
        <w:numPr>
          <w:ilvl w:val="0"/>
          <w:numId w:val="1"/>
        </w:numPr>
        <w:tabs>
          <w:tab w:val="left" w:pos="960"/>
        </w:tabs>
        <w:ind w:left="0" w:firstLine="851"/>
      </w:pPr>
      <w:r w:rsidRPr="00CB59B7">
        <w:t>количество штатных ППС с ученой степенью доктора наук и/или званием профессора в возрасте до 50 лет -  нет;</w:t>
      </w:r>
    </w:p>
    <w:p w:rsidR="00382BD4" w:rsidRPr="00CB59B7" w:rsidRDefault="00124548" w:rsidP="0016261A">
      <w:pPr>
        <w:pStyle w:val="a5"/>
        <w:numPr>
          <w:ilvl w:val="0"/>
          <w:numId w:val="1"/>
        </w:numPr>
        <w:tabs>
          <w:tab w:val="left" w:pos="960"/>
        </w:tabs>
        <w:ind w:left="0" w:firstLine="851"/>
      </w:pPr>
      <w:r w:rsidRPr="00CB59B7">
        <w:t>опыт</w:t>
      </w:r>
      <w:r w:rsidR="00382BD4" w:rsidRPr="00CB59B7">
        <w:t xml:space="preserve"> </w:t>
      </w:r>
      <w:r w:rsidRPr="00CB59B7">
        <w:t xml:space="preserve">работы на производстве </w:t>
      </w:r>
      <w:r w:rsidR="00382BD4" w:rsidRPr="00CB59B7">
        <w:t xml:space="preserve">у штатных преподавателей  </w:t>
      </w:r>
      <w:r w:rsidR="009B030F" w:rsidRPr="00CB59B7">
        <w:t>- имеется</w:t>
      </w:r>
      <w:r w:rsidR="00382BD4" w:rsidRPr="00CB59B7">
        <w:t>;</w:t>
      </w:r>
    </w:p>
    <w:p w:rsidR="00382BD4" w:rsidRPr="00CB59B7" w:rsidRDefault="003A6B69" w:rsidP="0016261A">
      <w:pPr>
        <w:pStyle w:val="af1"/>
        <w:numPr>
          <w:ilvl w:val="0"/>
          <w:numId w:val="4"/>
        </w:numPr>
        <w:tabs>
          <w:tab w:val="left" w:pos="854"/>
        </w:tabs>
        <w:spacing w:before="0" w:beforeAutospacing="0" w:after="0" w:afterAutospacing="0"/>
        <w:ind w:left="0" w:firstLine="851"/>
        <w:jc w:val="both"/>
      </w:pPr>
      <w:r w:rsidRPr="00CB59B7">
        <w:t xml:space="preserve"> при избрании ППС на </w:t>
      </w:r>
      <w:r w:rsidR="00382BD4" w:rsidRPr="00CB59B7">
        <w:t>вакантные должности</w:t>
      </w:r>
      <w:r w:rsidRPr="00CB59B7">
        <w:t xml:space="preserve"> учитывается высшее профессиональное образование, ст</w:t>
      </w:r>
      <w:r w:rsidR="00D06293" w:rsidRPr="00CB59B7">
        <w:t>аж научно-педагогической работы</w:t>
      </w:r>
      <w:r w:rsidRPr="00CB59B7">
        <w:t xml:space="preserve">,  </w:t>
      </w:r>
      <w:r w:rsidR="00D06293" w:rsidRPr="00CB59B7">
        <w:t xml:space="preserve">опыт работы на производстве, наличие </w:t>
      </w:r>
      <w:r w:rsidRPr="00CB59B7">
        <w:t>учен</w:t>
      </w:r>
      <w:r w:rsidR="00D06293" w:rsidRPr="00CB59B7">
        <w:t>ой</w:t>
      </w:r>
      <w:r w:rsidRPr="00CB59B7">
        <w:t xml:space="preserve"> степен</w:t>
      </w:r>
      <w:r w:rsidR="00D06293" w:rsidRPr="00CB59B7">
        <w:t>и</w:t>
      </w:r>
      <w:r w:rsidRPr="00CB59B7">
        <w:t xml:space="preserve"> кандидата</w:t>
      </w:r>
      <w:r w:rsidR="00D06293" w:rsidRPr="00CB59B7">
        <w:t xml:space="preserve"> наук, доктора наук.</w:t>
      </w:r>
    </w:p>
    <w:p w:rsidR="009B030F" w:rsidRPr="00CB59B7" w:rsidRDefault="00124548" w:rsidP="0016261A">
      <w:pPr>
        <w:pStyle w:val="a7"/>
        <w:numPr>
          <w:ilvl w:val="0"/>
          <w:numId w:val="4"/>
        </w:numPr>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ф</w:t>
      </w:r>
      <w:r w:rsidR="009B030F" w:rsidRPr="00CB59B7">
        <w:rPr>
          <w:rFonts w:ascii="Times New Roman" w:hAnsi="Times New Roman" w:cs="Times New Roman"/>
          <w:sz w:val="24"/>
          <w:szCs w:val="24"/>
        </w:rPr>
        <w:t xml:space="preserve">илиал использует различные формы повышения квалификации ППС: обучение молодых преподавателей на курсах повышения педагогического мастерства; обучение на курсах повышения квалификации; участие в семинарах, Всероссийских конференциях. Число преподавателей, закончивших курсы повышения квалификации или прошедших переподготовку за отчетный период -  </w:t>
      </w:r>
      <w:r w:rsidR="006D6F37">
        <w:rPr>
          <w:rFonts w:ascii="Times New Roman" w:hAnsi="Times New Roman" w:cs="Times New Roman"/>
          <w:sz w:val="24"/>
          <w:szCs w:val="24"/>
        </w:rPr>
        <w:t>нет</w:t>
      </w:r>
      <w:r w:rsidR="009B030F" w:rsidRPr="00CB59B7">
        <w:rPr>
          <w:rFonts w:ascii="Times New Roman" w:hAnsi="Times New Roman" w:cs="Times New Roman"/>
          <w:sz w:val="24"/>
          <w:szCs w:val="24"/>
        </w:rPr>
        <w:t>.</w:t>
      </w:r>
    </w:p>
    <w:p w:rsidR="00382BD4" w:rsidRPr="00CB59B7" w:rsidRDefault="00382BD4" w:rsidP="0016261A">
      <w:pPr>
        <w:pStyle w:val="a5"/>
        <w:numPr>
          <w:ilvl w:val="0"/>
          <w:numId w:val="1"/>
        </w:numPr>
        <w:tabs>
          <w:tab w:val="left" w:pos="960"/>
        </w:tabs>
        <w:ind w:left="0" w:firstLine="851"/>
      </w:pPr>
      <w:proofErr w:type="gramStart"/>
      <w:r w:rsidRPr="00CB59B7">
        <w:lastRenderedPageBreak/>
        <w:t>к</w:t>
      </w:r>
      <w:proofErr w:type="gramEnd"/>
      <w:r w:rsidRPr="00CB59B7">
        <w:t>оличество преподавателей, защитивших за отчетный период докторские и кандидатские диссертации - нет;</w:t>
      </w:r>
    </w:p>
    <w:p w:rsidR="00382BD4" w:rsidRPr="00CB59B7" w:rsidRDefault="00382BD4" w:rsidP="0016261A">
      <w:pPr>
        <w:pStyle w:val="a5"/>
        <w:numPr>
          <w:ilvl w:val="0"/>
          <w:numId w:val="1"/>
        </w:numPr>
        <w:tabs>
          <w:tab w:val="left" w:pos="960"/>
        </w:tabs>
        <w:ind w:left="0" w:firstLine="851"/>
      </w:pPr>
      <w:r w:rsidRPr="00CB59B7">
        <w:t>количество преподавателей, обучающихся в аспирантуре или докторантуре, в том числе вуза - нет;</w:t>
      </w:r>
    </w:p>
    <w:p w:rsidR="00382BD4" w:rsidRPr="00CB59B7" w:rsidRDefault="00382BD4" w:rsidP="0016261A">
      <w:pPr>
        <w:pStyle w:val="a5"/>
        <w:numPr>
          <w:ilvl w:val="0"/>
          <w:numId w:val="1"/>
        </w:numPr>
        <w:tabs>
          <w:tab w:val="left" w:pos="960"/>
        </w:tabs>
        <w:ind w:left="0" w:firstLine="851"/>
      </w:pPr>
      <w:r w:rsidRPr="00CB59B7">
        <w:t>базовое образование преподавателей соответствуют профилю преподаваемых дисциплин;</w:t>
      </w:r>
    </w:p>
    <w:p w:rsidR="00382BD4" w:rsidRPr="00CB59B7" w:rsidRDefault="00D10335" w:rsidP="0016261A">
      <w:pPr>
        <w:pStyle w:val="a5"/>
        <w:numPr>
          <w:ilvl w:val="0"/>
          <w:numId w:val="1"/>
        </w:numPr>
        <w:tabs>
          <w:tab w:val="left" w:pos="960"/>
        </w:tabs>
        <w:ind w:left="0" w:firstLine="851"/>
      </w:pPr>
      <w:r w:rsidRPr="00CB59B7">
        <w:t>н</w:t>
      </w:r>
      <w:r w:rsidR="00382BD4" w:rsidRPr="00CB59B7">
        <w:t>аучн</w:t>
      </w:r>
      <w:r w:rsidRPr="00CB59B7">
        <w:t>ые</w:t>
      </w:r>
      <w:r w:rsidR="00382BD4" w:rsidRPr="00CB59B7">
        <w:t xml:space="preserve"> специальности </w:t>
      </w:r>
      <w:r w:rsidRPr="00CB59B7">
        <w:t xml:space="preserve">преподавателей соответствуют </w:t>
      </w:r>
      <w:r w:rsidR="00382BD4" w:rsidRPr="00CB59B7">
        <w:t xml:space="preserve">преподаваемым дисциплинам; </w:t>
      </w:r>
    </w:p>
    <w:p w:rsidR="00D10335" w:rsidRPr="00CB59B7" w:rsidRDefault="00D10335" w:rsidP="0016261A">
      <w:pPr>
        <w:pStyle w:val="a5"/>
        <w:numPr>
          <w:ilvl w:val="0"/>
          <w:numId w:val="1"/>
        </w:numPr>
        <w:tabs>
          <w:tab w:val="left" w:pos="960"/>
        </w:tabs>
        <w:ind w:left="0" w:firstLine="851"/>
      </w:pPr>
      <w:r w:rsidRPr="00CB59B7">
        <w:t>за период 201</w:t>
      </w:r>
      <w:r w:rsidR="000E3A9C">
        <w:t>4</w:t>
      </w:r>
      <w:r w:rsidRPr="00CB59B7">
        <w:t>-201</w:t>
      </w:r>
      <w:r w:rsidR="000E3A9C">
        <w:t>5</w:t>
      </w:r>
      <w:r w:rsidRPr="00CB59B7">
        <w:t xml:space="preserve">г. убыл – </w:t>
      </w:r>
      <w:r w:rsidR="000E3A9C">
        <w:t xml:space="preserve"> текучести ППС не было</w:t>
      </w:r>
      <w:r w:rsidRPr="00CB59B7">
        <w:t xml:space="preserve">. </w:t>
      </w:r>
    </w:p>
    <w:p w:rsidR="00D10335" w:rsidRPr="00CB59B7" w:rsidRDefault="00D10335" w:rsidP="0016261A">
      <w:pPr>
        <w:pStyle w:val="a5"/>
        <w:numPr>
          <w:ilvl w:val="0"/>
          <w:numId w:val="4"/>
        </w:numPr>
        <w:tabs>
          <w:tab w:val="left" w:pos="960"/>
        </w:tabs>
        <w:ind w:left="0" w:firstLine="851"/>
      </w:pPr>
      <w:r w:rsidRPr="00CB59B7">
        <w:t>количество иностранных преподавателей, принятых на стажировку (преподававших) в филиале – нет;</w:t>
      </w:r>
    </w:p>
    <w:p w:rsidR="00382BD4" w:rsidRPr="00CB59B7" w:rsidRDefault="00D10335" w:rsidP="0016261A">
      <w:pPr>
        <w:pStyle w:val="a5"/>
        <w:numPr>
          <w:ilvl w:val="0"/>
          <w:numId w:val="4"/>
        </w:numPr>
        <w:ind w:left="0" w:firstLine="851"/>
      </w:pPr>
      <w:r w:rsidRPr="00CB59B7">
        <w:t xml:space="preserve">количество </w:t>
      </w:r>
      <w:r w:rsidR="00382BD4" w:rsidRPr="00CB59B7">
        <w:t xml:space="preserve"> преподавателей, принятых на стажировку для преподавания </w:t>
      </w:r>
      <w:r w:rsidRPr="00CB59B7">
        <w:t>из других Вузов России</w:t>
      </w:r>
      <w:r w:rsidR="00382BD4" w:rsidRPr="00CB59B7">
        <w:t xml:space="preserve"> – не</w:t>
      </w:r>
      <w:r w:rsidRPr="00CB59B7">
        <w:t>т</w:t>
      </w:r>
      <w:r w:rsidR="00382BD4" w:rsidRPr="00CB59B7">
        <w:t>.</w:t>
      </w:r>
    </w:p>
    <w:p w:rsidR="00D10335" w:rsidRPr="00CB59B7" w:rsidRDefault="00D10335" w:rsidP="0016261A">
      <w:pPr>
        <w:pStyle w:val="a5"/>
        <w:numPr>
          <w:ilvl w:val="0"/>
          <w:numId w:val="4"/>
        </w:numPr>
        <w:ind w:left="0" w:firstLine="851"/>
      </w:pPr>
      <w:r w:rsidRPr="00CB59B7">
        <w:t>Количество преподавателей, направленных на стажировку – нет.</w:t>
      </w:r>
    </w:p>
    <w:p w:rsidR="00382BD4" w:rsidRPr="00CB59B7" w:rsidRDefault="00382BD4" w:rsidP="0016261A">
      <w:pPr>
        <w:numPr>
          <w:ilvl w:val="0"/>
          <w:numId w:val="3"/>
        </w:numPr>
        <w:tabs>
          <w:tab w:val="num" w:pos="120"/>
          <w:tab w:val="left" w:pos="840"/>
          <w:tab w:val="num" w:pos="960"/>
          <w:tab w:val="num" w:pos="1080"/>
        </w:tabs>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целом </w:t>
      </w:r>
      <w:r w:rsidR="007D5F28" w:rsidRPr="00CB59B7">
        <w:rPr>
          <w:rFonts w:ascii="Times New Roman" w:hAnsi="Times New Roman" w:cs="Times New Roman"/>
          <w:sz w:val="24"/>
          <w:szCs w:val="24"/>
        </w:rPr>
        <w:t xml:space="preserve">по основным образовательным программам, реализуемым </w:t>
      </w:r>
      <w:proofErr w:type="spellStart"/>
      <w:r w:rsidR="007D5F28" w:rsidRPr="00CB59B7">
        <w:rPr>
          <w:rFonts w:ascii="Times New Roman" w:hAnsi="Times New Roman" w:cs="Times New Roman"/>
          <w:sz w:val="24"/>
          <w:szCs w:val="24"/>
        </w:rPr>
        <w:t>Канашским</w:t>
      </w:r>
      <w:proofErr w:type="spellEnd"/>
      <w:r w:rsidR="007D5F28" w:rsidRPr="00CB59B7">
        <w:rPr>
          <w:rFonts w:ascii="Times New Roman" w:hAnsi="Times New Roman" w:cs="Times New Roman"/>
          <w:sz w:val="24"/>
          <w:szCs w:val="24"/>
        </w:rPr>
        <w:t xml:space="preserve"> филиалом ФГБОУ ВПО «ЧГУ </w:t>
      </w:r>
      <w:proofErr w:type="spellStart"/>
      <w:r w:rsidR="007D5F28" w:rsidRPr="00CB59B7">
        <w:rPr>
          <w:rFonts w:ascii="Times New Roman" w:hAnsi="Times New Roman" w:cs="Times New Roman"/>
          <w:sz w:val="24"/>
          <w:szCs w:val="24"/>
        </w:rPr>
        <w:t>им.И.Н.Ульянова</w:t>
      </w:r>
      <w:proofErr w:type="spellEnd"/>
      <w:r w:rsidR="007D5F28" w:rsidRPr="00CB59B7">
        <w:rPr>
          <w:rFonts w:ascii="Times New Roman" w:hAnsi="Times New Roman" w:cs="Times New Roman"/>
          <w:sz w:val="24"/>
          <w:szCs w:val="24"/>
        </w:rPr>
        <w:t xml:space="preserve">» </w:t>
      </w:r>
      <w:r w:rsidRPr="00CB59B7">
        <w:rPr>
          <w:rFonts w:ascii="Times New Roman" w:hAnsi="Times New Roman" w:cs="Times New Roman"/>
          <w:sz w:val="24"/>
          <w:szCs w:val="24"/>
        </w:rPr>
        <w:t xml:space="preserve">доля лиц с учеными степенями и званиями превышает лицензионный показатель 60% и составляет </w:t>
      </w:r>
      <w:r w:rsidR="006D55C7">
        <w:rPr>
          <w:rFonts w:ascii="Times New Roman" w:hAnsi="Times New Roman" w:cs="Times New Roman"/>
          <w:sz w:val="24"/>
          <w:szCs w:val="24"/>
        </w:rPr>
        <w:t>89,58</w:t>
      </w:r>
      <w:r w:rsidR="007D5F28" w:rsidRPr="00CB59B7">
        <w:rPr>
          <w:rFonts w:ascii="Times New Roman" w:hAnsi="Times New Roman" w:cs="Times New Roman"/>
          <w:sz w:val="24"/>
          <w:szCs w:val="24"/>
        </w:rPr>
        <w:t xml:space="preserve"> </w:t>
      </w:r>
      <w:r w:rsidRPr="00CB59B7">
        <w:rPr>
          <w:rFonts w:ascii="Times New Roman" w:hAnsi="Times New Roman" w:cs="Times New Roman"/>
          <w:sz w:val="24"/>
          <w:szCs w:val="24"/>
        </w:rPr>
        <w:t>%.</w:t>
      </w:r>
    </w:p>
    <w:p w:rsidR="00382BD4" w:rsidRPr="00CB59B7" w:rsidRDefault="00382BD4" w:rsidP="0016261A">
      <w:pPr>
        <w:numPr>
          <w:ilvl w:val="0"/>
          <w:numId w:val="3"/>
        </w:numPr>
        <w:tabs>
          <w:tab w:val="num" w:pos="120"/>
          <w:tab w:val="left" w:pos="840"/>
          <w:tab w:val="num" w:pos="960"/>
          <w:tab w:val="num" w:pos="1080"/>
        </w:tabs>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Анализ квалификации преподавателей по критерию – базовое образование, наличие ученых степеней и званий, стаж практической работы по специальности и результативность научно-педагогической деятельности (выраженная в публикациях) показал их соответствие требованиям высшей школы по подготовке квалифицированных специалистов.</w:t>
      </w:r>
    </w:p>
    <w:p w:rsidR="00382BD4" w:rsidRPr="00CB59B7" w:rsidRDefault="00382BD4" w:rsidP="0016261A">
      <w:pPr>
        <w:numPr>
          <w:ilvl w:val="0"/>
          <w:numId w:val="3"/>
        </w:numPr>
        <w:tabs>
          <w:tab w:val="num" w:pos="120"/>
          <w:tab w:val="left" w:pos="840"/>
          <w:tab w:val="num" w:pos="960"/>
          <w:tab w:val="num" w:pos="1080"/>
        </w:tabs>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Количественный и качественный состав преподавательского состава соответствует лицензионным нормам, требованиям ФГОС и обеспечивает проведение учебных занятий со студентами по всем специальностям подготовки в соответствии с рабочими учебными планами. </w:t>
      </w:r>
    </w:p>
    <w:p w:rsidR="00382BD4" w:rsidRPr="00CB59B7" w:rsidRDefault="00382BD4" w:rsidP="0016261A">
      <w:pPr>
        <w:numPr>
          <w:ilvl w:val="0"/>
          <w:numId w:val="3"/>
        </w:numPr>
        <w:tabs>
          <w:tab w:val="num" w:pos="120"/>
          <w:tab w:val="left" w:pos="840"/>
          <w:tab w:val="num" w:pos="960"/>
          <w:tab w:val="num" w:pos="1080"/>
        </w:tabs>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Дефицита контингента преподавательского состава в учебном процессе нет.</w:t>
      </w:r>
    </w:p>
    <w:p w:rsidR="00382BD4" w:rsidRPr="00CB59B7" w:rsidRDefault="00382BD4" w:rsidP="0016261A">
      <w:pPr>
        <w:spacing w:after="0" w:line="240" w:lineRule="auto"/>
        <w:ind w:firstLine="851"/>
        <w:jc w:val="both"/>
        <w:rPr>
          <w:rFonts w:ascii="Times New Roman" w:hAnsi="Times New Roman" w:cs="Times New Roman"/>
          <w:b/>
          <w:sz w:val="24"/>
          <w:szCs w:val="24"/>
        </w:rPr>
      </w:pPr>
      <w:proofErr w:type="gramStart"/>
      <w:r w:rsidRPr="00CB59B7">
        <w:rPr>
          <w:rFonts w:ascii="Times New Roman" w:hAnsi="Times New Roman" w:cs="Times New Roman"/>
          <w:sz w:val="24"/>
          <w:szCs w:val="24"/>
        </w:rPr>
        <w:t>К недостаткам можно отнести следующее: за последние 5 лет в филиале не было защит докторских диссертаций и нет иностранных преподавателей, принятых на стажировку (для преподавания), преподавателей, принятых на стажировку (для преподавания) из других вузов России и преподавателей, направленных на стажировку (для преподавания).</w:t>
      </w:r>
      <w:proofErr w:type="gramEnd"/>
      <w:r w:rsidRPr="00CB59B7">
        <w:rPr>
          <w:rFonts w:ascii="Times New Roman" w:hAnsi="Times New Roman" w:cs="Times New Roman"/>
          <w:sz w:val="24"/>
          <w:szCs w:val="24"/>
        </w:rPr>
        <w:t xml:space="preserve"> Филиалу рекомендуется наладить контакты с другими вузами для обмена преподавательским опытом.</w:t>
      </w:r>
    </w:p>
    <w:p w:rsidR="00382BD4" w:rsidRPr="00CB59B7" w:rsidRDefault="00382BD4" w:rsidP="0016261A">
      <w:pPr>
        <w:spacing w:after="0" w:line="240" w:lineRule="auto"/>
        <w:ind w:firstLine="851"/>
        <w:jc w:val="both"/>
        <w:rPr>
          <w:rFonts w:ascii="Times New Roman" w:hAnsi="Times New Roman" w:cs="Times New Roman"/>
          <w:b/>
          <w:sz w:val="24"/>
          <w:szCs w:val="24"/>
        </w:rPr>
      </w:pPr>
    </w:p>
    <w:p w:rsidR="009D14E6" w:rsidRDefault="009D14E6"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7A3F59" w:rsidRDefault="007A3F59" w:rsidP="0016261A">
      <w:pPr>
        <w:spacing w:after="0" w:line="240" w:lineRule="auto"/>
        <w:ind w:firstLine="851"/>
        <w:jc w:val="both"/>
        <w:rPr>
          <w:rFonts w:ascii="Times New Roman" w:hAnsi="Times New Roman" w:cs="Times New Roman"/>
          <w:b/>
          <w:sz w:val="24"/>
          <w:szCs w:val="24"/>
        </w:rPr>
      </w:pPr>
    </w:p>
    <w:p w:rsidR="00C35FF5" w:rsidRDefault="00C35FF5" w:rsidP="0016261A">
      <w:pPr>
        <w:spacing w:after="0" w:line="240" w:lineRule="auto"/>
        <w:ind w:firstLine="851"/>
        <w:jc w:val="both"/>
        <w:rPr>
          <w:rFonts w:ascii="Times New Roman" w:hAnsi="Times New Roman" w:cs="Times New Roman"/>
          <w:b/>
          <w:sz w:val="24"/>
          <w:szCs w:val="24"/>
        </w:rPr>
      </w:pPr>
    </w:p>
    <w:p w:rsidR="00DC63A8" w:rsidRPr="008D638E" w:rsidRDefault="00DC63A8" w:rsidP="0016261A">
      <w:pPr>
        <w:pStyle w:val="a7"/>
        <w:keepNext/>
        <w:numPr>
          <w:ilvl w:val="0"/>
          <w:numId w:val="26"/>
        </w:numPr>
        <w:spacing w:after="0" w:line="240" w:lineRule="auto"/>
        <w:ind w:firstLine="851"/>
        <w:jc w:val="both"/>
        <w:rPr>
          <w:rFonts w:ascii="Times New Roman" w:eastAsia="Times New Roman" w:hAnsi="Times New Roman" w:cs="Times New Roman"/>
          <w:b/>
          <w:sz w:val="24"/>
          <w:szCs w:val="24"/>
          <w:lang w:eastAsia="ru-RU"/>
        </w:rPr>
      </w:pPr>
      <w:r w:rsidRPr="008D638E">
        <w:rPr>
          <w:rFonts w:ascii="Times New Roman" w:eastAsia="Times New Roman" w:hAnsi="Times New Roman" w:cs="Times New Roman"/>
          <w:b/>
          <w:sz w:val="24"/>
          <w:szCs w:val="24"/>
          <w:lang w:eastAsia="ru-RU"/>
        </w:rPr>
        <w:lastRenderedPageBreak/>
        <w:t>Н</w:t>
      </w:r>
      <w:r w:rsidR="00A4276C" w:rsidRPr="008D638E">
        <w:rPr>
          <w:rFonts w:ascii="Times New Roman" w:eastAsia="Times New Roman" w:hAnsi="Times New Roman" w:cs="Times New Roman"/>
          <w:b/>
          <w:sz w:val="24"/>
          <w:szCs w:val="24"/>
          <w:lang w:eastAsia="ru-RU"/>
        </w:rPr>
        <w:t>АУЧНО-ИСССЛЕДОВАТЕЛЬСКАЯ</w:t>
      </w:r>
      <w:r w:rsidRPr="008D638E">
        <w:rPr>
          <w:rFonts w:ascii="Times New Roman" w:eastAsia="Times New Roman" w:hAnsi="Times New Roman" w:cs="Times New Roman"/>
          <w:b/>
          <w:sz w:val="24"/>
          <w:szCs w:val="24"/>
          <w:lang w:eastAsia="ru-RU"/>
        </w:rPr>
        <w:t xml:space="preserve"> </w:t>
      </w:r>
      <w:r w:rsidR="00A4276C" w:rsidRPr="008D638E">
        <w:rPr>
          <w:rFonts w:ascii="Times New Roman" w:eastAsia="Times New Roman" w:hAnsi="Times New Roman" w:cs="Times New Roman"/>
          <w:b/>
          <w:sz w:val="24"/>
          <w:szCs w:val="24"/>
          <w:lang w:eastAsia="ru-RU"/>
        </w:rPr>
        <w:t>ДЕЯТЕЛЬНОСТЬ</w:t>
      </w:r>
    </w:p>
    <w:p w:rsidR="008D638E" w:rsidRPr="008D638E" w:rsidRDefault="008D638E" w:rsidP="0016261A">
      <w:pPr>
        <w:pStyle w:val="a7"/>
        <w:keepNext/>
        <w:spacing w:after="0" w:line="240" w:lineRule="auto"/>
        <w:ind w:firstLine="851"/>
        <w:jc w:val="both"/>
        <w:rPr>
          <w:rFonts w:ascii="Times New Roman" w:eastAsia="Times New Roman" w:hAnsi="Times New Roman" w:cs="Times New Roman"/>
          <w:b/>
          <w:sz w:val="24"/>
          <w:szCs w:val="24"/>
          <w:lang w:eastAsia="ru-RU"/>
        </w:rPr>
      </w:pPr>
    </w:p>
    <w:p w:rsidR="00123DA7" w:rsidRPr="00CB59B7" w:rsidRDefault="00123DA7" w:rsidP="0016261A">
      <w:pPr>
        <w:keepNext/>
        <w:spacing w:after="0" w:line="240" w:lineRule="auto"/>
        <w:ind w:firstLine="851"/>
        <w:jc w:val="both"/>
        <w:rPr>
          <w:rFonts w:ascii="Times New Roman" w:eastAsia="Times New Roman" w:hAnsi="Times New Roman" w:cs="Times New Roman"/>
          <w:b/>
          <w:sz w:val="24"/>
          <w:szCs w:val="24"/>
          <w:lang w:eastAsia="ru-RU"/>
        </w:rPr>
      </w:pPr>
      <w:r w:rsidRPr="00CB59B7">
        <w:rPr>
          <w:rFonts w:ascii="Times New Roman" w:eastAsia="Times New Roman" w:hAnsi="Times New Roman" w:cs="Times New Roman"/>
          <w:b/>
          <w:sz w:val="24"/>
          <w:szCs w:val="24"/>
          <w:lang w:eastAsia="ru-RU"/>
        </w:rPr>
        <w:t>3.1</w:t>
      </w:r>
      <w:r w:rsidR="00810D11" w:rsidRPr="00CB59B7">
        <w:rPr>
          <w:rFonts w:ascii="Times New Roman" w:eastAsia="Times New Roman" w:hAnsi="Times New Roman" w:cs="Times New Roman"/>
          <w:b/>
          <w:sz w:val="24"/>
          <w:szCs w:val="24"/>
          <w:lang w:eastAsia="ru-RU"/>
        </w:rPr>
        <w:t>.</w:t>
      </w:r>
      <w:r w:rsidRPr="00CB59B7">
        <w:rPr>
          <w:rFonts w:ascii="Times New Roman" w:eastAsia="Times New Roman" w:hAnsi="Times New Roman" w:cs="Times New Roman"/>
          <w:b/>
          <w:sz w:val="24"/>
          <w:szCs w:val="24"/>
          <w:lang w:eastAsia="ru-RU"/>
        </w:rPr>
        <w:t xml:space="preserve"> Научно-исследовательская деятельность </w:t>
      </w:r>
      <w:r w:rsidR="008D638E">
        <w:rPr>
          <w:rFonts w:ascii="Times New Roman" w:eastAsia="Times New Roman" w:hAnsi="Times New Roman" w:cs="Times New Roman"/>
          <w:b/>
          <w:sz w:val="24"/>
          <w:szCs w:val="24"/>
          <w:lang w:eastAsia="ru-RU"/>
        </w:rPr>
        <w:t xml:space="preserve">в </w:t>
      </w:r>
      <w:proofErr w:type="spellStart"/>
      <w:r w:rsidR="008D638E">
        <w:rPr>
          <w:rFonts w:ascii="Times New Roman" w:eastAsia="Times New Roman" w:hAnsi="Times New Roman" w:cs="Times New Roman"/>
          <w:b/>
          <w:sz w:val="24"/>
          <w:szCs w:val="24"/>
          <w:lang w:eastAsia="ru-RU"/>
        </w:rPr>
        <w:t>Канашском</w:t>
      </w:r>
      <w:proofErr w:type="spellEnd"/>
      <w:r w:rsidR="008D638E">
        <w:rPr>
          <w:rFonts w:ascii="Times New Roman" w:eastAsia="Times New Roman" w:hAnsi="Times New Roman" w:cs="Times New Roman"/>
          <w:b/>
          <w:sz w:val="24"/>
          <w:szCs w:val="24"/>
          <w:lang w:eastAsia="ru-RU"/>
        </w:rPr>
        <w:t xml:space="preserve"> филиале</w:t>
      </w:r>
    </w:p>
    <w:p w:rsidR="00C76DA4" w:rsidRPr="00CB59B7" w:rsidRDefault="00C76DA4" w:rsidP="0016261A">
      <w:pPr>
        <w:keepNext/>
        <w:spacing w:after="0" w:line="240" w:lineRule="auto"/>
        <w:ind w:firstLine="851"/>
        <w:jc w:val="both"/>
        <w:rPr>
          <w:rFonts w:ascii="Times New Roman" w:eastAsia="Times New Roman" w:hAnsi="Times New Roman" w:cs="Times New Roman"/>
          <w:b/>
          <w:sz w:val="24"/>
          <w:szCs w:val="24"/>
          <w:lang w:eastAsia="ru-RU"/>
        </w:rPr>
      </w:pPr>
    </w:p>
    <w:p w:rsidR="00122843" w:rsidRPr="00C76DA4" w:rsidRDefault="00122843" w:rsidP="0016261A">
      <w:pPr>
        <w:pStyle w:val="FR1"/>
        <w:tabs>
          <w:tab w:val="left" w:pos="-5760"/>
        </w:tabs>
        <w:ind w:firstLine="851"/>
        <w:jc w:val="both"/>
        <w:rPr>
          <w:sz w:val="24"/>
          <w:szCs w:val="24"/>
        </w:rPr>
      </w:pPr>
      <w:r w:rsidRPr="00C76DA4">
        <w:rPr>
          <w:sz w:val="24"/>
          <w:szCs w:val="24"/>
        </w:rPr>
        <w:t>Важным показателем, влияющим на качество подготовки специалистов, является научный потенциал профессорско-пр</w:t>
      </w:r>
      <w:r>
        <w:rPr>
          <w:sz w:val="24"/>
          <w:szCs w:val="24"/>
        </w:rPr>
        <w:t>еподавательского состава кафедры</w:t>
      </w:r>
      <w:r w:rsidRPr="00C76DA4">
        <w:rPr>
          <w:sz w:val="24"/>
          <w:szCs w:val="24"/>
        </w:rPr>
        <w:t>.</w:t>
      </w:r>
    </w:p>
    <w:p w:rsidR="00122843" w:rsidRPr="00C76DA4" w:rsidRDefault="00122843" w:rsidP="0016261A">
      <w:pPr>
        <w:pStyle w:val="FR1"/>
        <w:tabs>
          <w:tab w:val="left" w:pos="-5760"/>
        </w:tabs>
        <w:ind w:firstLine="851"/>
        <w:jc w:val="both"/>
        <w:rPr>
          <w:sz w:val="24"/>
          <w:szCs w:val="24"/>
        </w:rPr>
      </w:pPr>
      <w:r w:rsidRPr="00C76DA4">
        <w:rPr>
          <w:sz w:val="24"/>
          <w:szCs w:val="24"/>
        </w:rPr>
        <w:t xml:space="preserve">Качественный состав ППС, привлекаемого к обучению студентов соответствует требованиям ГОС № 198 </w:t>
      </w:r>
      <w:proofErr w:type="gramStart"/>
      <w:r w:rsidRPr="00C76DA4">
        <w:rPr>
          <w:sz w:val="24"/>
          <w:szCs w:val="24"/>
        </w:rPr>
        <w:t>эк</w:t>
      </w:r>
      <w:proofErr w:type="gramEnd"/>
      <w:r w:rsidRPr="00C76DA4">
        <w:rPr>
          <w:sz w:val="24"/>
          <w:szCs w:val="24"/>
        </w:rPr>
        <w:t>/</w:t>
      </w:r>
      <w:proofErr w:type="spellStart"/>
      <w:r w:rsidRPr="00C76DA4">
        <w:rPr>
          <w:sz w:val="24"/>
          <w:szCs w:val="24"/>
        </w:rPr>
        <w:t>сп</w:t>
      </w:r>
      <w:proofErr w:type="spellEnd"/>
      <w:r w:rsidRPr="00C76DA4">
        <w:rPr>
          <w:sz w:val="24"/>
          <w:szCs w:val="24"/>
        </w:rPr>
        <w:t xml:space="preserve"> утвержденного 17.03.2000 года, ФГОС по направлению подготовки 080100 «Экономика» квалификация (степень «Бакалавр»)  утвержденного приказом № 747 от 21.12.2009г. </w:t>
      </w:r>
      <w:proofErr w:type="spellStart"/>
      <w:r w:rsidRPr="00C76DA4">
        <w:rPr>
          <w:sz w:val="24"/>
          <w:szCs w:val="24"/>
        </w:rPr>
        <w:t>Минобрнауки</w:t>
      </w:r>
      <w:proofErr w:type="spellEnd"/>
      <w:r w:rsidRPr="00C76DA4">
        <w:rPr>
          <w:sz w:val="24"/>
          <w:szCs w:val="24"/>
        </w:rPr>
        <w:t xml:space="preserve"> РФ.</w:t>
      </w:r>
    </w:p>
    <w:p w:rsidR="00122843" w:rsidRPr="00C76DA4" w:rsidRDefault="00122843" w:rsidP="0016261A">
      <w:pPr>
        <w:pStyle w:val="FR1"/>
        <w:tabs>
          <w:tab w:val="left" w:pos="-5760"/>
        </w:tabs>
        <w:ind w:firstLine="851"/>
        <w:jc w:val="both"/>
        <w:rPr>
          <w:sz w:val="24"/>
          <w:szCs w:val="24"/>
        </w:rPr>
      </w:pPr>
      <w:r w:rsidRPr="00C76DA4">
        <w:rPr>
          <w:sz w:val="24"/>
          <w:szCs w:val="24"/>
        </w:rPr>
        <w:t>Базовое образование преподавателей соответствует профилю преподаваемых дисциплин.</w:t>
      </w:r>
    </w:p>
    <w:p w:rsidR="00122843" w:rsidRPr="00C76DA4" w:rsidRDefault="00122843" w:rsidP="0016261A">
      <w:pPr>
        <w:pStyle w:val="FR1"/>
        <w:tabs>
          <w:tab w:val="left" w:pos="-5760"/>
        </w:tabs>
        <w:ind w:firstLine="851"/>
        <w:jc w:val="both"/>
        <w:rPr>
          <w:sz w:val="24"/>
          <w:szCs w:val="24"/>
        </w:rPr>
      </w:pPr>
      <w:r w:rsidRPr="00C76DA4">
        <w:rPr>
          <w:sz w:val="24"/>
          <w:szCs w:val="24"/>
        </w:rPr>
        <w:t>Научная специальность преподавателей соответствует преподаваемым дисциплинам.</w:t>
      </w:r>
      <w:r w:rsidRPr="00DD24CC">
        <w:t xml:space="preserve"> </w:t>
      </w:r>
      <w:r>
        <w:t xml:space="preserve">                                                                                                                   </w:t>
      </w:r>
      <w:r w:rsidRPr="00C76DA4">
        <w:rPr>
          <w:sz w:val="24"/>
          <w:szCs w:val="24"/>
        </w:rPr>
        <w:t>Все созданные преподавателями учебно-методические издания по выполнению курсовых работ и проектов, проведению преддипломной практики, выполнению выпускных квалификационных работ, контрольных работ для студентов заочной и заочной (ускоренной) формы обучения, учебно-методические комплексы соответствуют требованиям ГОС № 198 эк/</w:t>
      </w:r>
      <w:proofErr w:type="spellStart"/>
      <w:proofErr w:type="gramStart"/>
      <w:r w:rsidRPr="00C76DA4">
        <w:rPr>
          <w:sz w:val="24"/>
          <w:szCs w:val="24"/>
        </w:rPr>
        <w:t>ст</w:t>
      </w:r>
      <w:proofErr w:type="spellEnd"/>
      <w:proofErr w:type="gramEnd"/>
      <w:r w:rsidRPr="00C76DA4">
        <w:rPr>
          <w:sz w:val="24"/>
          <w:szCs w:val="24"/>
        </w:rPr>
        <w:t xml:space="preserve">, утвержденного 07.03.2000 года. ФГОС по направлению подготовки 080100 «Экономика» квалификация (степень «Бакалавр»)  утвержденного приказом № 747 от 21.12.2009г. </w:t>
      </w:r>
      <w:proofErr w:type="spellStart"/>
      <w:r w:rsidRPr="00C76DA4">
        <w:rPr>
          <w:sz w:val="24"/>
          <w:szCs w:val="24"/>
        </w:rPr>
        <w:t>Минобрнауки</w:t>
      </w:r>
      <w:proofErr w:type="spellEnd"/>
      <w:r w:rsidRPr="00C76DA4">
        <w:rPr>
          <w:sz w:val="24"/>
          <w:szCs w:val="24"/>
        </w:rPr>
        <w:t xml:space="preserve"> РФ</w:t>
      </w:r>
    </w:p>
    <w:p w:rsidR="005B5E97" w:rsidRDefault="003A6B9D" w:rsidP="0016261A">
      <w:pPr>
        <w:pStyle w:val="FR1"/>
        <w:tabs>
          <w:tab w:val="left" w:pos="-5760"/>
        </w:tabs>
        <w:ind w:firstLine="851"/>
        <w:jc w:val="both"/>
        <w:rPr>
          <w:sz w:val="24"/>
          <w:szCs w:val="24"/>
        </w:rPr>
      </w:pPr>
      <w:r>
        <w:rPr>
          <w:sz w:val="24"/>
          <w:szCs w:val="24"/>
        </w:rPr>
        <w:t>В</w:t>
      </w:r>
      <w:r w:rsidR="005B5E97" w:rsidRPr="005B5E97">
        <w:rPr>
          <w:sz w:val="24"/>
          <w:szCs w:val="24"/>
        </w:rPr>
        <w:t xml:space="preserve"> 2014-2015 учебн</w:t>
      </w:r>
      <w:r>
        <w:rPr>
          <w:sz w:val="24"/>
          <w:szCs w:val="24"/>
        </w:rPr>
        <w:t>ом</w:t>
      </w:r>
      <w:r w:rsidR="005B5E97" w:rsidRPr="005B5E97">
        <w:rPr>
          <w:sz w:val="24"/>
          <w:szCs w:val="24"/>
        </w:rPr>
        <w:t xml:space="preserve"> год</w:t>
      </w:r>
      <w:r>
        <w:rPr>
          <w:sz w:val="24"/>
          <w:szCs w:val="24"/>
        </w:rPr>
        <w:t>у</w:t>
      </w:r>
      <w:r w:rsidR="005B5E97" w:rsidRPr="005B5E97">
        <w:rPr>
          <w:sz w:val="24"/>
          <w:szCs w:val="24"/>
        </w:rPr>
        <w:t xml:space="preserve"> </w:t>
      </w:r>
      <w:r w:rsidR="005B5E97">
        <w:rPr>
          <w:sz w:val="24"/>
          <w:szCs w:val="24"/>
        </w:rPr>
        <w:t xml:space="preserve">директор </w:t>
      </w:r>
      <w:proofErr w:type="spellStart"/>
      <w:r w:rsidR="005B5E97">
        <w:rPr>
          <w:sz w:val="24"/>
          <w:szCs w:val="24"/>
        </w:rPr>
        <w:t>Канашского</w:t>
      </w:r>
      <w:proofErr w:type="spellEnd"/>
      <w:r w:rsidR="005B5E97">
        <w:rPr>
          <w:sz w:val="24"/>
          <w:szCs w:val="24"/>
        </w:rPr>
        <w:t xml:space="preserve"> филиала </w:t>
      </w:r>
      <w:r>
        <w:rPr>
          <w:sz w:val="24"/>
          <w:szCs w:val="24"/>
        </w:rPr>
        <w:t>Иванова Н.А. принимала участие</w:t>
      </w:r>
      <w:r w:rsidR="005B5E97">
        <w:rPr>
          <w:sz w:val="24"/>
          <w:szCs w:val="24"/>
        </w:rPr>
        <w:t xml:space="preserve"> </w:t>
      </w:r>
      <w:r>
        <w:rPr>
          <w:sz w:val="24"/>
          <w:szCs w:val="24"/>
        </w:rPr>
        <w:t>в</w:t>
      </w:r>
      <w:r w:rsidR="005B5E97">
        <w:rPr>
          <w:sz w:val="24"/>
          <w:szCs w:val="24"/>
        </w:rPr>
        <w:t xml:space="preserve"> научно-исследовательск</w:t>
      </w:r>
      <w:r>
        <w:rPr>
          <w:sz w:val="24"/>
          <w:szCs w:val="24"/>
        </w:rPr>
        <w:t>ой</w:t>
      </w:r>
      <w:r w:rsidR="005B5E97">
        <w:rPr>
          <w:sz w:val="24"/>
          <w:szCs w:val="24"/>
        </w:rPr>
        <w:t xml:space="preserve"> разработк</w:t>
      </w:r>
      <w:r>
        <w:rPr>
          <w:sz w:val="24"/>
          <w:szCs w:val="24"/>
        </w:rPr>
        <w:t>е</w:t>
      </w:r>
      <w:r w:rsidR="005B5E97">
        <w:rPr>
          <w:sz w:val="24"/>
          <w:szCs w:val="24"/>
        </w:rPr>
        <w:t xml:space="preserve"> по теме «</w:t>
      </w:r>
      <w:r w:rsidR="005B5E97" w:rsidRPr="00CB59B7">
        <w:rPr>
          <w:sz w:val="24"/>
          <w:szCs w:val="24"/>
        </w:rPr>
        <w:t>Разработка  рекомендаций по предоставлению и продвижению туристических услуг на рынке в результате повышения эффективности коммуникационной деятельности в ООО "</w:t>
      </w:r>
      <w:proofErr w:type="spellStart"/>
      <w:r w:rsidR="005B5E97" w:rsidRPr="00CB59B7">
        <w:rPr>
          <w:sz w:val="24"/>
          <w:szCs w:val="24"/>
        </w:rPr>
        <w:t>Сурские</w:t>
      </w:r>
      <w:proofErr w:type="spellEnd"/>
      <w:r w:rsidR="005B5E97" w:rsidRPr="00CB59B7">
        <w:rPr>
          <w:sz w:val="24"/>
          <w:szCs w:val="24"/>
        </w:rPr>
        <w:t xml:space="preserve"> зори"</w:t>
      </w:r>
      <w:r w:rsidR="005B5E97">
        <w:rPr>
          <w:sz w:val="24"/>
          <w:szCs w:val="24"/>
        </w:rPr>
        <w:t>.</w:t>
      </w:r>
    </w:p>
    <w:p w:rsidR="00D27C8D" w:rsidRPr="005B5E97" w:rsidRDefault="00D27C8D" w:rsidP="0016261A">
      <w:pPr>
        <w:pStyle w:val="FR1"/>
        <w:tabs>
          <w:tab w:val="left" w:pos="-5760"/>
        </w:tabs>
        <w:ind w:firstLine="85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25</w:t>
      </w:r>
    </w:p>
    <w:p w:rsidR="005B5E97" w:rsidRPr="00CB59B7" w:rsidRDefault="005B5E97" w:rsidP="0016261A">
      <w:pPr>
        <w:pStyle w:val="FR1"/>
        <w:tabs>
          <w:tab w:val="left" w:pos="-5760"/>
        </w:tabs>
        <w:ind w:firstLine="851"/>
        <w:jc w:val="center"/>
        <w:rPr>
          <w:b/>
          <w:sz w:val="24"/>
          <w:szCs w:val="24"/>
        </w:rPr>
      </w:pPr>
      <w:r w:rsidRPr="00CB59B7">
        <w:rPr>
          <w:b/>
          <w:sz w:val="24"/>
          <w:szCs w:val="24"/>
        </w:rPr>
        <w:t>Сведения по научно-исследовательским работам (201</w:t>
      </w:r>
      <w:r>
        <w:rPr>
          <w:b/>
          <w:sz w:val="24"/>
          <w:szCs w:val="24"/>
        </w:rPr>
        <w:t>4</w:t>
      </w:r>
      <w:r w:rsidRPr="00CB59B7">
        <w:rPr>
          <w:b/>
          <w:sz w:val="24"/>
          <w:szCs w:val="24"/>
        </w:rPr>
        <w:t>-201</w:t>
      </w:r>
      <w:r>
        <w:rPr>
          <w:b/>
          <w:sz w:val="24"/>
          <w:szCs w:val="24"/>
        </w:rPr>
        <w:t>5</w:t>
      </w:r>
      <w:r w:rsidRPr="00CB59B7">
        <w:rPr>
          <w:b/>
          <w:sz w:val="24"/>
          <w:szCs w:val="24"/>
        </w:rPr>
        <w:t xml:space="preserve"> гг.)</w:t>
      </w:r>
    </w:p>
    <w:p w:rsidR="005B5E97" w:rsidRPr="00CB59B7" w:rsidRDefault="005B5E97" w:rsidP="0016261A">
      <w:pPr>
        <w:pStyle w:val="FR1"/>
        <w:tabs>
          <w:tab w:val="left" w:pos="-5760"/>
        </w:tabs>
        <w:ind w:firstLine="851"/>
        <w:jc w:val="both"/>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850"/>
        <w:gridCol w:w="1843"/>
        <w:gridCol w:w="1985"/>
        <w:gridCol w:w="1275"/>
        <w:gridCol w:w="851"/>
        <w:gridCol w:w="1276"/>
        <w:gridCol w:w="1949"/>
      </w:tblGrid>
      <w:tr w:rsidR="005B5E97" w:rsidRPr="00CB59B7" w:rsidTr="007629E3">
        <w:tc>
          <w:tcPr>
            <w:tcW w:w="392"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Год</w:t>
            </w:r>
          </w:p>
        </w:tc>
        <w:tc>
          <w:tcPr>
            <w:tcW w:w="1843"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Руководитель</w:t>
            </w:r>
          </w:p>
        </w:tc>
        <w:tc>
          <w:tcPr>
            <w:tcW w:w="1985"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Название темы</w:t>
            </w:r>
          </w:p>
        </w:tc>
        <w:tc>
          <w:tcPr>
            <w:tcW w:w="1275"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Вид исследований</w:t>
            </w:r>
          </w:p>
        </w:tc>
        <w:tc>
          <w:tcPr>
            <w:tcW w:w="851"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Источник</w:t>
            </w:r>
            <w:r w:rsidRPr="00CB59B7">
              <w:rPr>
                <w:sz w:val="24"/>
                <w:szCs w:val="24"/>
                <w:lang w:val="en-US"/>
              </w:rPr>
              <w:t xml:space="preserve"> </w:t>
            </w:r>
            <w:r w:rsidRPr="00CB59B7">
              <w:rPr>
                <w:sz w:val="24"/>
                <w:szCs w:val="24"/>
              </w:rPr>
              <w:t>финансирования</w:t>
            </w:r>
          </w:p>
        </w:tc>
        <w:tc>
          <w:tcPr>
            <w:tcW w:w="1276"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Объем финансирования (тыс.р.)</w:t>
            </w:r>
          </w:p>
        </w:tc>
        <w:tc>
          <w:tcPr>
            <w:tcW w:w="1949"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Научно-исследовательская программа, в рамках которой выполняется тема</w:t>
            </w:r>
          </w:p>
        </w:tc>
      </w:tr>
      <w:tr w:rsidR="005B5E97" w:rsidRPr="00CB59B7" w:rsidTr="007629E3">
        <w:tc>
          <w:tcPr>
            <w:tcW w:w="392"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7</w:t>
            </w:r>
          </w:p>
        </w:tc>
        <w:tc>
          <w:tcPr>
            <w:tcW w:w="1949"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8</w:t>
            </w:r>
          </w:p>
        </w:tc>
      </w:tr>
      <w:tr w:rsidR="005B5E97" w:rsidRPr="00CB59B7" w:rsidTr="007629E3">
        <w:tc>
          <w:tcPr>
            <w:tcW w:w="392"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Pr>
                <w:sz w:val="24"/>
                <w:szCs w:val="24"/>
              </w:rPr>
              <w:t>2015</w:t>
            </w:r>
          </w:p>
        </w:tc>
        <w:tc>
          <w:tcPr>
            <w:tcW w:w="1843"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 xml:space="preserve">Доцент, </w:t>
            </w:r>
          </w:p>
          <w:p w:rsidR="005B5E97" w:rsidRPr="00CB59B7" w:rsidRDefault="005B5E97" w:rsidP="00333C7D">
            <w:pPr>
              <w:pStyle w:val="FR1"/>
              <w:jc w:val="center"/>
              <w:rPr>
                <w:sz w:val="24"/>
                <w:szCs w:val="24"/>
              </w:rPr>
            </w:pPr>
            <w:r w:rsidRPr="00CB59B7">
              <w:rPr>
                <w:sz w:val="24"/>
                <w:szCs w:val="24"/>
              </w:rPr>
              <w:t xml:space="preserve">Директор </w:t>
            </w:r>
            <w:proofErr w:type="spellStart"/>
            <w:r w:rsidRPr="00CB59B7">
              <w:rPr>
                <w:sz w:val="24"/>
                <w:szCs w:val="24"/>
              </w:rPr>
              <w:t>Канашского</w:t>
            </w:r>
            <w:proofErr w:type="spellEnd"/>
            <w:r w:rsidRPr="00CB59B7">
              <w:rPr>
                <w:sz w:val="24"/>
                <w:szCs w:val="24"/>
              </w:rPr>
              <w:t xml:space="preserve"> филиала Н.А.Иванова</w:t>
            </w:r>
          </w:p>
        </w:tc>
        <w:tc>
          <w:tcPr>
            <w:tcW w:w="1985"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Разработка  рекомендаций по предоставлению и продвижению туристических услуг на рынке в результате повышения эффективности коммуникационной деятельности в ООО "</w:t>
            </w:r>
            <w:proofErr w:type="spellStart"/>
            <w:r w:rsidRPr="00CB59B7">
              <w:rPr>
                <w:sz w:val="24"/>
                <w:szCs w:val="24"/>
              </w:rPr>
              <w:t>Сурские</w:t>
            </w:r>
            <w:proofErr w:type="spellEnd"/>
            <w:r w:rsidRPr="00CB59B7">
              <w:rPr>
                <w:sz w:val="24"/>
                <w:szCs w:val="24"/>
              </w:rPr>
              <w:t xml:space="preserve"> зори"</w:t>
            </w:r>
          </w:p>
        </w:tc>
        <w:tc>
          <w:tcPr>
            <w:tcW w:w="1275" w:type="dxa"/>
            <w:tcBorders>
              <w:top w:val="single" w:sz="4" w:space="0" w:color="auto"/>
              <w:left w:val="single" w:sz="4" w:space="0" w:color="auto"/>
              <w:bottom w:val="single" w:sz="4" w:space="0" w:color="auto"/>
              <w:right w:val="single" w:sz="4" w:space="0" w:color="auto"/>
            </w:tcBorders>
          </w:tcPr>
          <w:p w:rsidR="00C35FF5" w:rsidRDefault="00C35FF5" w:rsidP="00333C7D">
            <w:pPr>
              <w:pStyle w:val="FR1"/>
              <w:jc w:val="center"/>
              <w:rPr>
                <w:sz w:val="24"/>
                <w:szCs w:val="24"/>
              </w:rPr>
            </w:pPr>
            <w:r>
              <w:rPr>
                <w:sz w:val="24"/>
                <w:szCs w:val="24"/>
              </w:rPr>
              <w:t>П</w:t>
            </w:r>
            <w:r w:rsidR="005B5E97" w:rsidRPr="00CB59B7">
              <w:rPr>
                <w:sz w:val="24"/>
                <w:szCs w:val="24"/>
              </w:rPr>
              <w:t>риклад</w:t>
            </w:r>
          </w:p>
          <w:p w:rsidR="005B5E97" w:rsidRPr="00CB59B7" w:rsidRDefault="005B5E97" w:rsidP="00333C7D">
            <w:pPr>
              <w:pStyle w:val="FR1"/>
              <w:jc w:val="center"/>
              <w:rPr>
                <w:sz w:val="24"/>
                <w:szCs w:val="24"/>
              </w:rPr>
            </w:pPr>
            <w:proofErr w:type="spellStart"/>
            <w:r w:rsidRPr="00CB59B7">
              <w:rPr>
                <w:sz w:val="24"/>
                <w:szCs w:val="24"/>
              </w:rPr>
              <w:t>ные</w:t>
            </w:r>
            <w:proofErr w:type="spellEnd"/>
          </w:p>
        </w:tc>
        <w:tc>
          <w:tcPr>
            <w:tcW w:w="851" w:type="dxa"/>
            <w:tcBorders>
              <w:top w:val="single" w:sz="4" w:space="0" w:color="auto"/>
              <w:left w:val="single" w:sz="4" w:space="0" w:color="auto"/>
              <w:bottom w:val="single" w:sz="4" w:space="0" w:color="auto"/>
              <w:right w:val="single" w:sz="4" w:space="0" w:color="auto"/>
            </w:tcBorders>
          </w:tcPr>
          <w:p w:rsidR="00C35FF5" w:rsidRDefault="00C35FF5" w:rsidP="00333C7D">
            <w:pPr>
              <w:pStyle w:val="FR1"/>
              <w:jc w:val="center"/>
              <w:rPr>
                <w:sz w:val="24"/>
                <w:szCs w:val="24"/>
              </w:rPr>
            </w:pPr>
            <w:r>
              <w:rPr>
                <w:sz w:val="24"/>
                <w:szCs w:val="24"/>
              </w:rPr>
              <w:t xml:space="preserve">По </w:t>
            </w:r>
            <w:proofErr w:type="spellStart"/>
            <w:r>
              <w:rPr>
                <w:sz w:val="24"/>
                <w:szCs w:val="24"/>
              </w:rPr>
              <w:t>дого</w:t>
            </w:r>
            <w:proofErr w:type="spellEnd"/>
          </w:p>
          <w:p w:rsidR="005B5E97" w:rsidRPr="00CB59B7" w:rsidRDefault="00C35FF5" w:rsidP="00333C7D">
            <w:pPr>
              <w:pStyle w:val="FR1"/>
              <w:jc w:val="center"/>
              <w:rPr>
                <w:sz w:val="24"/>
                <w:szCs w:val="24"/>
              </w:rPr>
            </w:pPr>
            <w:r>
              <w:rPr>
                <w:sz w:val="24"/>
                <w:szCs w:val="24"/>
              </w:rPr>
              <w:t>вору</w:t>
            </w:r>
          </w:p>
        </w:tc>
        <w:tc>
          <w:tcPr>
            <w:tcW w:w="1276" w:type="dxa"/>
            <w:tcBorders>
              <w:top w:val="single" w:sz="4" w:space="0" w:color="auto"/>
              <w:left w:val="single" w:sz="4" w:space="0" w:color="auto"/>
              <w:bottom w:val="single" w:sz="4" w:space="0" w:color="auto"/>
              <w:right w:val="single" w:sz="4" w:space="0" w:color="auto"/>
            </w:tcBorders>
          </w:tcPr>
          <w:p w:rsidR="005B5E97" w:rsidRPr="00CB59B7" w:rsidRDefault="005B5E97" w:rsidP="00333C7D">
            <w:pPr>
              <w:pStyle w:val="FR1"/>
              <w:jc w:val="center"/>
              <w:rPr>
                <w:sz w:val="24"/>
                <w:szCs w:val="24"/>
              </w:rPr>
            </w:pPr>
            <w:r w:rsidRPr="00CB59B7">
              <w:rPr>
                <w:sz w:val="24"/>
                <w:szCs w:val="24"/>
              </w:rPr>
              <w:t>50,0</w:t>
            </w:r>
          </w:p>
        </w:tc>
        <w:tc>
          <w:tcPr>
            <w:tcW w:w="1949" w:type="dxa"/>
            <w:tcBorders>
              <w:top w:val="single" w:sz="4" w:space="0" w:color="auto"/>
              <w:left w:val="single" w:sz="4" w:space="0" w:color="auto"/>
              <w:bottom w:val="single" w:sz="4" w:space="0" w:color="auto"/>
              <w:right w:val="single" w:sz="4" w:space="0" w:color="auto"/>
            </w:tcBorders>
          </w:tcPr>
          <w:p w:rsidR="005B5E97" w:rsidRPr="00CB59B7" w:rsidRDefault="00C35FF5" w:rsidP="00333C7D">
            <w:pPr>
              <w:pStyle w:val="FR1"/>
              <w:jc w:val="center"/>
              <w:rPr>
                <w:sz w:val="24"/>
                <w:szCs w:val="24"/>
              </w:rPr>
            </w:pPr>
            <w:r>
              <w:rPr>
                <w:sz w:val="24"/>
                <w:szCs w:val="24"/>
              </w:rPr>
              <w:t>нет</w:t>
            </w:r>
          </w:p>
        </w:tc>
      </w:tr>
    </w:tbl>
    <w:p w:rsidR="005B5E97" w:rsidRDefault="00413B9F" w:rsidP="0016261A">
      <w:pPr>
        <w:pStyle w:val="FR1"/>
        <w:numPr>
          <w:ilvl w:val="0"/>
          <w:numId w:val="18"/>
        </w:numPr>
        <w:tabs>
          <w:tab w:val="left" w:pos="-5760"/>
        </w:tabs>
        <w:ind w:left="0" w:firstLine="851"/>
        <w:jc w:val="both"/>
        <w:rPr>
          <w:sz w:val="24"/>
          <w:szCs w:val="24"/>
        </w:rPr>
      </w:pPr>
      <w:r>
        <w:rPr>
          <w:sz w:val="24"/>
          <w:szCs w:val="24"/>
        </w:rPr>
        <w:t>Участие в выполнении научно-технических программ – не</w:t>
      </w:r>
      <w:r w:rsidR="00C81FDF">
        <w:rPr>
          <w:sz w:val="24"/>
          <w:szCs w:val="24"/>
        </w:rPr>
        <w:t>т;</w:t>
      </w:r>
    </w:p>
    <w:p w:rsidR="002F28CB" w:rsidRPr="002F28CB" w:rsidRDefault="007629E3" w:rsidP="0016261A">
      <w:pPr>
        <w:pStyle w:val="a7"/>
        <w:numPr>
          <w:ilvl w:val="0"/>
          <w:numId w:val="33"/>
        </w:numPr>
        <w:tabs>
          <w:tab w:val="left" w:pos="566"/>
        </w:tabs>
        <w:ind w:left="0" w:firstLine="851"/>
        <w:jc w:val="both"/>
        <w:rPr>
          <w:rFonts w:ascii="Times New Roman" w:hAnsi="Times New Roman" w:cs="Times New Roman"/>
          <w:sz w:val="24"/>
          <w:szCs w:val="24"/>
        </w:rPr>
      </w:pPr>
      <w:r w:rsidRPr="002F28CB">
        <w:rPr>
          <w:rFonts w:ascii="Times New Roman" w:hAnsi="Times New Roman" w:cs="Times New Roman"/>
          <w:sz w:val="24"/>
          <w:szCs w:val="24"/>
        </w:rPr>
        <w:t>Внутренними совместителями кафедры Экономики и управления было опубликовано 18 статей</w:t>
      </w:r>
      <w:r w:rsidR="002F28CB" w:rsidRPr="002F28CB">
        <w:rPr>
          <w:rFonts w:ascii="Times New Roman" w:hAnsi="Times New Roman" w:cs="Times New Roman"/>
          <w:sz w:val="24"/>
          <w:szCs w:val="24"/>
        </w:rPr>
        <w:t xml:space="preserve"> в журналах, в т.ч. входящих в базу РИНЦ – 12</w:t>
      </w:r>
      <w:r w:rsidR="00634313">
        <w:rPr>
          <w:rFonts w:ascii="Times New Roman" w:hAnsi="Times New Roman" w:cs="Times New Roman"/>
          <w:sz w:val="24"/>
          <w:szCs w:val="24"/>
        </w:rPr>
        <w:t xml:space="preserve"> статей</w:t>
      </w:r>
      <w:r w:rsidR="002F28CB" w:rsidRPr="002F28CB">
        <w:rPr>
          <w:rFonts w:ascii="Times New Roman" w:hAnsi="Times New Roman" w:cs="Times New Roman"/>
          <w:sz w:val="24"/>
          <w:szCs w:val="24"/>
        </w:rPr>
        <w:t xml:space="preserve">,   </w:t>
      </w:r>
      <w:r w:rsidR="002F28CB">
        <w:rPr>
          <w:rFonts w:ascii="Times New Roman" w:hAnsi="Times New Roman" w:cs="Times New Roman"/>
          <w:sz w:val="24"/>
          <w:szCs w:val="24"/>
        </w:rPr>
        <w:t>входящих в п</w:t>
      </w:r>
      <w:r w:rsidR="002F28CB" w:rsidRPr="002F28CB">
        <w:rPr>
          <w:rFonts w:ascii="Times New Roman" w:hAnsi="Times New Roman" w:cs="Times New Roman"/>
          <w:sz w:val="24"/>
          <w:szCs w:val="24"/>
        </w:rPr>
        <w:t>ереч</w:t>
      </w:r>
      <w:r w:rsidR="002F28CB">
        <w:rPr>
          <w:rFonts w:ascii="Times New Roman" w:hAnsi="Times New Roman" w:cs="Times New Roman"/>
          <w:sz w:val="24"/>
          <w:szCs w:val="24"/>
        </w:rPr>
        <w:t>ень</w:t>
      </w:r>
      <w:r w:rsidR="002F28CB" w:rsidRPr="002F28CB">
        <w:rPr>
          <w:rFonts w:ascii="Times New Roman" w:hAnsi="Times New Roman" w:cs="Times New Roman"/>
          <w:sz w:val="24"/>
          <w:szCs w:val="24"/>
        </w:rPr>
        <w:t xml:space="preserve"> ведущих рецензируемых научных журналов и изданий ВАК</w:t>
      </w:r>
      <w:r w:rsidR="00634313">
        <w:rPr>
          <w:rFonts w:ascii="Times New Roman" w:hAnsi="Times New Roman" w:cs="Times New Roman"/>
          <w:sz w:val="24"/>
          <w:szCs w:val="24"/>
        </w:rPr>
        <w:t xml:space="preserve"> – 6 статей.</w:t>
      </w:r>
    </w:p>
    <w:p w:rsidR="007629E3" w:rsidRPr="00CB59B7" w:rsidRDefault="007629E3" w:rsidP="0016261A">
      <w:pPr>
        <w:pStyle w:val="FR1"/>
        <w:tabs>
          <w:tab w:val="left" w:pos="-5760"/>
        </w:tabs>
        <w:ind w:firstLine="851"/>
        <w:jc w:val="both"/>
        <w:rPr>
          <w:sz w:val="24"/>
          <w:szCs w:val="24"/>
        </w:rPr>
      </w:pPr>
      <w:r w:rsidRPr="00CB59B7">
        <w:rPr>
          <w:sz w:val="24"/>
          <w:szCs w:val="24"/>
        </w:rPr>
        <w:lastRenderedPageBreak/>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r>
      <w:r w:rsidRPr="00CB59B7">
        <w:rPr>
          <w:sz w:val="24"/>
          <w:szCs w:val="24"/>
        </w:rPr>
        <w:tab/>
        <w:t>Таблица 2</w:t>
      </w:r>
      <w:r w:rsidR="00960873">
        <w:rPr>
          <w:sz w:val="24"/>
          <w:szCs w:val="24"/>
        </w:rPr>
        <w:t>6</w:t>
      </w:r>
    </w:p>
    <w:p w:rsidR="007629E3" w:rsidRDefault="007629E3" w:rsidP="0016261A">
      <w:pPr>
        <w:pStyle w:val="FR1"/>
        <w:tabs>
          <w:tab w:val="left" w:pos="-5760"/>
        </w:tabs>
        <w:ind w:firstLine="851"/>
        <w:jc w:val="both"/>
        <w:rPr>
          <w:sz w:val="24"/>
          <w:szCs w:val="24"/>
        </w:rPr>
      </w:pPr>
    </w:p>
    <w:p w:rsidR="00BF2AE2" w:rsidRDefault="00BF2AE2" w:rsidP="0016261A">
      <w:pPr>
        <w:tabs>
          <w:tab w:val="left" w:pos="566"/>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П</w:t>
      </w:r>
      <w:r w:rsidR="007629E3" w:rsidRPr="0041474C">
        <w:rPr>
          <w:rFonts w:ascii="Times New Roman" w:hAnsi="Times New Roman" w:cs="Times New Roman"/>
          <w:b/>
          <w:sz w:val="24"/>
          <w:szCs w:val="24"/>
        </w:rPr>
        <w:t>убликаци</w:t>
      </w:r>
      <w:r>
        <w:rPr>
          <w:rFonts w:ascii="Times New Roman" w:hAnsi="Times New Roman" w:cs="Times New Roman"/>
          <w:b/>
          <w:sz w:val="24"/>
          <w:szCs w:val="24"/>
        </w:rPr>
        <w:t>и</w:t>
      </w:r>
      <w:r w:rsidR="007629E3" w:rsidRPr="0041474C">
        <w:rPr>
          <w:rFonts w:ascii="Times New Roman" w:hAnsi="Times New Roman" w:cs="Times New Roman"/>
          <w:b/>
          <w:sz w:val="24"/>
          <w:szCs w:val="24"/>
        </w:rPr>
        <w:t xml:space="preserve">  в журнал</w:t>
      </w:r>
      <w:r>
        <w:rPr>
          <w:rFonts w:ascii="Times New Roman" w:hAnsi="Times New Roman" w:cs="Times New Roman"/>
          <w:b/>
          <w:sz w:val="24"/>
          <w:szCs w:val="24"/>
        </w:rPr>
        <w:t xml:space="preserve">ах, входящих в базу данных РИНЦ, </w:t>
      </w:r>
    </w:p>
    <w:p w:rsidR="007629E3" w:rsidRPr="0041474C" w:rsidRDefault="00BF2AE2" w:rsidP="0016261A">
      <w:pPr>
        <w:tabs>
          <w:tab w:val="left" w:pos="566"/>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выполненные преподавателями кафедры, внутренними совместителями</w:t>
      </w:r>
      <w:r w:rsidR="007629E3" w:rsidRPr="0041474C">
        <w:rPr>
          <w:rFonts w:ascii="Times New Roman" w:hAnsi="Times New Roman" w:cs="Times New Roman"/>
          <w:b/>
          <w:sz w:val="24"/>
          <w:szCs w:val="24"/>
        </w:rPr>
        <w:t xml:space="preserve">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2003"/>
        <w:gridCol w:w="2835"/>
        <w:gridCol w:w="1135"/>
        <w:gridCol w:w="3827"/>
      </w:tblGrid>
      <w:tr w:rsidR="007629E3" w:rsidRPr="00B46011" w:rsidTr="007629E3">
        <w:trPr>
          <w:cantSplit/>
        </w:trPr>
        <w:tc>
          <w:tcPr>
            <w:tcW w:w="250" w:type="pct"/>
            <w:shd w:val="clear" w:color="auto" w:fill="auto"/>
            <w:vAlign w:val="center"/>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color w:val="000000"/>
                <w:sz w:val="24"/>
                <w:szCs w:val="24"/>
              </w:rPr>
              <w:t xml:space="preserve">№ </w:t>
            </w:r>
            <w:proofErr w:type="spellStart"/>
            <w:proofErr w:type="gramStart"/>
            <w:r w:rsidRPr="00B46011">
              <w:rPr>
                <w:rFonts w:ascii="Times New Roman" w:hAnsi="Times New Roman" w:cs="Times New Roman"/>
                <w:color w:val="000000"/>
                <w:sz w:val="24"/>
                <w:szCs w:val="24"/>
              </w:rPr>
              <w:t>п</w:t>
            </w:r>
            <w:proofErr w:type="spellEnd"/>
            <w:proofErr w:type="gramEnd"/>
            <w:r w:rsidRPr="00B46011">
              <w:rPr>
                <w:rFonts w:ascii="Times New Roman" w:hAnsi="Times New Roman" w:cs="Times New Roman"/>
                <w:color w:val="000000"/>
                <w:sz w:val="24"/>
                <w:szCs w:val="24"/>
              </w:rPr>
              <w:t>/</w:t>
            </w:r>
            <w:proofErr w:type="spellStart"/>
            <w:r w:rsidRPr="00B46011">
              <w:rPr>
                <w:rFonts w:ascii="Times New Roman" w:hAnsi="Times New Roman" w:cs="Times New Roman"/>
                <w:color w:val="000000"/>
                <w:sz w:val="24"/>
                <w:szCs w:val="24"/>
              </w:rPr>
              <w:t>п</w:t>
            </w:r>
            <w:proofErr w:type="spellEnd"/>
          </w:p>
        </w:tc>
        <w:tc>
          <w:tcPr>
            <w:tcW w:w="971" w:type="pct"/>
            <w:shd w:val="clear" w:color="auto" w:fill="auto"/>
            <w:vAlign w:val="center"/>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color w:val="000000"/>
                <w:sz w:val="24"/>
                <w:szCs w:val="24"/>
              </w:rPr>
              <w:t>Авторы</w:t>
            </w:r>
          </w:p>
        </w:tc>
        <w:tc>
          <w:tcPr>
            <w:tcW w:w="1374" w:type="pct"/>
            <w:shd w:val="clear" w:color="auto" w:fill="auto"/>
            <w:vAlign w:val="center"/>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color w:val="000000"/>
                <w:sz w:val="24"/>
                <w:szCs w:val="24"/>
              </w:rPr>
              <w:t>Название</w:t>
            </w:r>
          </w:p>
        </w:tc>
        <w:tc>
          <w:tcPr>
            <w:tcW w:w="550" w:type="pct"/>
            <w:shd w:val="clear" w:color="auto" w:fill="auto"/>
            <w:vAlign w:val="center"/>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color w:val="000000"/>
                <w:sz w:val="24"/>
                <w:szCs w:val="24"/>
              </w:rPr>
              <w:t>Вид работы</w:t>
            </w:r>
          </w:p>
        </w:tc>
        <w:tc>
          <w:tcPr>
            <w:tcW w:w="1855" w:type="pct"/>
            <w:shd w:val="clear" w:color="auto" w:fill="auto"/>
            <w:vAlign w:val="center"/>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color w:val="000000"/>
                <w:sz w:val="24"/>
                <w:szCs w:val="24"/>
              </w:rPr>
              <w:t>Выходные данные</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Борисова А.В., Яковлев А.Е.</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Особенности учета основных факторов макроэкономического риска при оценке стоимости</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Актуальные проблемы экономической теории и региональной экономики. - №1(17) – 2015. – С.45-48.</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sz w:val="24"/>
                <w:szCs w:val="24"/>
              </w:rPr>
            </w:pPr>
            <w:proofErr w:type="spellStart"/>
            <w:r w:rsidRPr="00B46011">
              <w:rPr>
                <w:rFonts w:ascii="Times New Roman" w:hAnsi="Times New Roman" w:cs="Times New Roman"/>
                <w:color w:val="000000"/>
                <w:sz w:val="24"/>
                <w:szCs w:val="24"/>
              </w:rPr>
              <w:t>Зотиков</w:t>
            </w:r>
            <w:proofErr w:type="spellEnd"/>
            <w:r w:rsidRPr="00B46011">
              <w:rPr>
                <w:rFonts w:ascii="Times New Roman" w:hAnsi="Times New Roman" w:cs="Times New Roman"/>
                <w:color w:val="000000"/>
                <w:sz w:val="24"/>
                <w:szCs w:val="24"/>
              </w:rPr>
              <w:t xml:space="preserve"> Н.З.</w:t>
            </w:r>
          </w:p>
        </w:tc>
        <w:tc>
          <w:tcPr>
            <w:tcW w:w="1374" w:type="pct"/>
            <w:shd w:val="clear" w:color="auto" w:fill="auto"/>
            <w:vAlign w:val="center"/>
          </w:tcPr>
          <w:p w:rsidR="007629E3" w:rsidRPr="00B46011" w:rsidRDefault="007629E3" w:rsidP="00333C7D">
            <w:pPr>
              <w:tabs>
                <w:tab w:val="left" w:pos="263"/>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Прогрессивная система налогообложения доходов в мире, перспективы ее применения в Российской Федерации.</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«Актуальные проблемы экономической теории и региональной экономики»  - Чебоксары: Изд-во «</w:t>
            </w:r>
            <w:proofErr w:type="spellStart"/>
            <w:r w:rsidRPr="00B46011">
              <w:rPr>
                <w:rFonts w:ascii="Times New Roman" w:hAnsi="Times New Roman" w:cs="Times New Roman"/>
                <w:sz w:val="24"/>
                <w:szCs w:val="24"/>
              </w:rPr>
              <w:t>Перфектум</w:t>
            </w:r>
            <w:proofErr w:type="spellEnd"/>
            <w:r w:rsidRPr="00B46011">
              <w:rPr>
                <w:rFonts w:ascii="Times New Roman" w:hAnsi="Times New Roman" w:cs="Times New Roman"/>
                <w:sz w:val="24"/>
                <w:szCs w:val="24"/>
              </w:rPr>
              <w:t>», 2015, №1 (17). С. 43-60</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sz w:val="24"/>
                <w:szCs w:val="24"/>
              </w:rPr>
            </w:pPr>
            <w:proofErr w:type="spellStart"/>
            <w:r w:rsidRPr="00B46011">
              <w:rPr>
                <w:rFonts w:ascii="Times New Roman" w:hAnsi="Times New Roman" w:cs="Times New Roman"/>
                <w:color w:val="000000"/>
                <w:sz w:val="24"/>
                <w:szCs w:val="24"/>
              </w:rPr>
              <w:t>Зотиков</w:t>
            </w:r>
            <w:proofErr w:type="spellEnd"/>
            <w:r w:rsidRPr="00B46011">
              <w:rPr>
                <w:rFonts w:ascii="Times New Roman" w:hAnsi="Times New Roman" w:cs="Times New Roman"/>
                <w:color w:val="000000"/>
                <w:sz w:val="24"/>
                <w:szCs w:val="24"/>
              </w:rPr>
              <w:t xml:space="preserve"> Н.З.</w:t>
            </w:r>
          </w:p>
        </w:tc>
        <w:tc>
          <w:tcPr>
            <w:tcW w:w="1374"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 xml:space="preserve"> Налоговая нагрузка на предприятие, совершенствование методики ее определения</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«Актуальные проблемы экономической теории и региональной экономики»  - Чебоксары: Изд-во «</w:t>
            </w:r>
            <w:proofErr w:type="spellStart"/>
            <w:r w:rsidRPr="00B46011">
              <w:rPr>
                <w:rFonts w:ascii="Times New Roman" w:hAnsi="Times New Roman" w:cs="Times New Roman"/>
                <w:sz w:val="24"/>
                <w:szCs w:val="24"/>
              </w:rPr>
              <w:t>Перфектум</w:t>
            </w:r>
            <w:proofErr w:type="spellEnd"/>
            <w:r w:rsidRPr="00B46011">
              <w:rPr>
                <w:rFonts w:ascii="Times New Roman" w:hAnsi="Times New Roman" w:cs="Times New Roman"/>
                <w:sz w:val="24"/>
                <w:szCs w:val="24"/>
              </w:rPr>
              <w:t>», 2015, №1 (17). С. 86-93</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Карпова О.В.</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Роль информационных технологий в совершенствовании управления жилищно-коммунальным хозяйством Чувашской Республики</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Управление экономическими системами: электронный научный журнал. № 5. 2015.</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Карпова О.В.</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proofErr w:type="spellStart"/>
            <w:r w:rsidRPr="00B46011">
              <w:rPr>
                <w:rFonts w:ascii="Times New Roman" w:hAnsi="Times New Roman" w:cs="Times New Roman"/>
                <w:sz w:val="24"/>
                <w:szCs w:val="24"/>
              </w:rPr>
              <w:t>Трансакционные</w:t>
            </w:r>
            <w:proofErr w:type="spellEnd"/>
            <w:r w:rsidRPr="00B46011">
              <w:rPr>
                <w:rFonts w:ascii="Times New Roman" w:hAnsi="Times New Roman" w:cs="Times New Roman"/>
                <w:sz w:val="24"/>
                <w:szCs w:val="24"/>
              </w:rPr>
              <w:t xml:space="preserve"> издержки в жилищно-коммунальном хозяйстве</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Научное обозрение. № 10. 2015. (в печати)</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Марков А.В.</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Проблемы современной системы управления персоналом и оценки кадрового потенциала предприятия</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shd w:val="clear" w:color="auto" w:fill="FFFFFF"/>
                <w:lang w:val="uk-UA"/>
              </w:rPr>
            </w:pPr>
            <w:r w:rsidRPr="00B46011">
              <w:rPr>
                <w:rFonts w:ascii="Times New Roman" w:hAnsi="Times New Roman" w:cs="Times New Roman"/>
                <w:sz w:val="24"/>
                <w:szCs w:val="24"/>
              </w:rPr>
              <w:t>Актуальные проблемы экономической теории и региональной экономики. Научно-аналитический журнал. Чебоксары, 2015, №1.</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Марков А.В.</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Механизмы повышения эффективности перерабатывающих предприятий</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shd w:val="clear" w:color="auto" w:fill="FFFFFF"/>
                <w:lang w:val="uk-UA"/>
              </w:rPr>
            </w:pPr>
            <w:r w:rsidRPr="00B46011">
              <w:rPr>
                <w:rFonts w:ascii="Times New Roman" w:hAnsi="Times New Roman" w:cs="Times New Roman"/>
                <w:sz w:val="24"/>
                <w:szCs w:val="24"/>
              </w:rPr>
              <w:t>Актуальные проблемы экономической теории и региональной экономики. Научно-аналитический журнал. Чебоксары, 2015, №1.</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 xml:space="preserve">Митрофанова М.Ю., </w:t>
            </w:r>
          </w:p>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Любовцева Е.Г., Рябинина Э.Н.</w:t>
            </w:r>
          </w:p>
        </w:tc>
        <w:tc>
          <w:tcPr>
            <w:tcW w:w="1374"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 xml:space="preserve">Индивидуальные инвестиционные счета как инструмент инвестирования </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vAlign w:val="center"/>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Актуальные проблемы экономической теории и региональной экономики. - Чебоксары: Изд-во «</w:t>
            </w:r>
            <w:proofErr w:type="spellStart"/>
            <w:r w:rsidRPr="00B46011">
              <w:rPr>
                <w:rFonts w:ascii="Times New Roman" w:hAnsi="Times New Roman" w:cs="Times New Roman"/>
                <w:sz w:val="24"/>
                <w:szCs w:val="24"/>
              </w:rPr>
              <w:t>Перфектум</w:t>
            </w:r>
            <w:proofErr w:type="spellEnd"/>
            <w:r w:rsidRPr="00B46011">
              <w:rPr>
                <w:rFonts w:ascii="Times New Roman" w:hAnsi="Times New Roman" w:cs="Times New Roman"/>
                <w:sz w:val="24"/>
                <w:szCs w:val="24"/>
              </w:rPr>
              <w:t>», 2015, №1 (17). С. 127-132.</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 xml:space="preserve">Митрофанова М.Ю., Рябинина Э.Н., </w:t>
            </w:r>
            <w:proofErr w:type="spellStart"/>
            <w:r w:rsidRPr="00B46011">
              <w:rPr>
                <w:rFonts w:ascii="Times New Roman" w:hAnsi="Times New Roman" w:cs="Times New Roman"/>
                <w:sz w:val="24"/>
                <w:szCs w:val="24"/>
              </w:rPr>
              <w:t>Цапулина</w:t>
            </w:r>
            <w:proofErr w:type="spellEnd"/>
            <w:r w:rsidRPr="00B46011">
              <w:rPr>
                <w:rFonts w:ascii="Times New Roman" w:hAnsi="Times New Roman" w:cs="Times New Roman"/>
                <w:sz w:val="24"/>
                <w:szCs w:val="24"/>
              </w:rPr>
              <w:t xml:space="preserve"> Ф.Х.</w:t>
            </w:r>
          </w:p>
        </w:tc>
        <w:tc>
          <w:tcPr>
            <w:tcW w:w="1374" w:type="pct"/>
            <w:shd w:val="clear" w:color="auto" w:fill="auto"/>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 xml:space="preserve">Оценка современных факторов, влияющих на финансовую устойчивость предприятия </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 xml:space="preserve">Вестник Поволжского государственного технологического университета. – Йошкар-Ола, </w:t>
            </w:r>
            <w:proofErr w:type="spellStart"/>
            <w:r w:rsidRPr="00B46011">
              <w:rPr>
                <w:rFonts w:ascii="Times New Roman" w:hAnsi="Times New Roman" w:cs="Times New Roman"/>
                <w:sz w:val="24"/>
                <w:szCs w:val="24"/>
              </w:rPr>
              <w:t>Пов</w:t>
            </w:r>
            <w:proofErr w:type="spellEnd"/>
            <w:r w:rsidRPr="00B46011">
              <w:rPr>
                <w:rFonts w:ascii="Times New Roman" w:hAnsi="Times New Roman" w:cs="Times New Roman"/>
                <w:sz w:val="24"/>
                <w:szCs w:val="24"/>
              </w:rPr>
              <w:t xml:space="preserve">. </w:t>
            </w:r>
            <w:proofErr w:type="spellStart"/>
            <w:r w:rsidRPr="00B46011">
              <w:rPr>
                <w:rFonts w:ascii="Times New Roman" w:hAnsi="Times New Roman" w:cs="Times New Roman"/>
                <w:sz w:val="24"/>
                <w:szCs w:val="24"/>
              </w:rPr>
              <w:t>гос</w:t>
            </w:r>
            <w:proofErr w:type="spellEnd"/>
            <w:r w:rsidRPr="00B46011">
              <w:rPr>
                <w:rFonts w:ascii="Times New Roman" w:hAnsi="Times New Roman" w:cs="Times New Roman"/>
                <w:sz w:val="24"/>
                <w:szCs w:val="24"/>
              </w:rPr>
              <w:t xml:space="preserve">. </w:t>
            </w:r>
            <w:proofErr w:type="spellStart"/>
            <w:r w:rsidRPr="00B46011">
              <w:rPr>
                <w:rFonts w:ascii="Times New Roman" w:hAnsi="Times New Roman" w:cs="Times New Roman"/>
                <w:sz w:val="24"/>
                <w:szCs w:val="24"/>
              </w:rPr>
              <w:t>техн</w:t>
            </w:r>
            <w:proofErr w:type="spellEnd"/>
            <w:r w:rsidRPr="00B46011">
              <w:rPr>
                <w:rFonts w:ascii="Times New Roman" w:hAnsi="Times New Roman" w:cs="Times New Roman"/>
                <w:sz w:val="24"/>
                <w:szCs w:val="24"/>
              </w:rPr>
              <w:t>. ун-т, 2015</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proofErr w:type="spellStart"/>
            <w:r w:rsidRPr="00B46011">
              <w:rPr>
                <w:rFonts w:ascii="Times New Roman" w:hAnsi="Times New Roman" w:cs="Times New Roman"/>
                <w:sz w:val="24"/>
                <w:szCs w:val="24"/>
              </w:rPr>
              <w:t>Хвалина</w:t>
            </w:r>
            <w:proofErr w:type="spellEnd"/>
            <w:r w:rsidRPr="00B46011">
              <w:rPr>
                <w:rFonts w:ascii="Times New Roman" w:hAnsi="Times New Roman" w:cs="Times New Roman"/>
                <w:sz w:val="24"/>
                <w:szCs w:val="24"/>
              </w:rPr>
              <w:t xml:space="preserve"> Е.К., Яковлев А.Е.</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Социально-экономические результаты реализации инвестиционных проектов в области проведения крупных спортивных мероприятий</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sz w:val="24"/>
                <w:szCs w:val="24"/>
              </w:rPr>
            </w:pPr>
            <w:r w:rsidRPr="00B46011">
              <w:rPr>
                <w:rFonts w:ascii="Times New Roman" w:hAnsi="Times New Roman" w:cs="Times New Roman"/>
                <w:sz w:val="24"/>
                <w:szCs w:val="24"/>
              </w:rPr>
              <w:t>Актуальные проблемы экономической теории и региональной экономики. - №1(17) – 2015. – С.139-143</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 xml:space="preserve">Яковлев А.Е., Никулина И.Н. </w:t>
            </w:r>
          </w:p>
        </w:tc>
        <w:tc>
          <w:tcPr>
            <w:tcW w:w="1374"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Проблемы обеспечения регионального рынка овощной продукцией местного производства и пути их решения</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tabs>
                <w:tab w:val="num" w:pos="643"/>
              </w:tabs>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Вестник экономики, права и социологии. – 2015. - №2 (апрель, май, июнь)</w:t>
            </w:r>
            <w:proofErr w:type="gramStart"/>
            <w:r w:rsidRPr="00B46011">
              <w:rPr>
                <w:rFonts w:ascii="Times New Roman" w:hAnsi="Times New Roman" w:cs="Times New Roman"/>
                <w:sz w:val="24"/>
                <w:szCs w:val="24"/>
              </w:rPr>
              <w:t>.</w:t>
            </w:r>
            <w:proofErr w:type="gramEnd"/>
            <w:r w:rsidRPr="00B46011">
              <w:rPr>
                <w:rFonts w:ascii="Times New Roman" w:hAnsi="Times New Roman" w:cs="Times New Roman"/>
                <w:sz w:val="24"/>
                <w:szCs w:val="24"/>
              </w:rPr>
              <w:t xml:space="preserve"> – (</w:t>
            </w:r>
            <w:proofErr w:type="gramStart"/>
            <w:r w:rsidRPr="00B46011">
              <w:rPr>
                <w:rFonts w:ascii="Times New Roman" w:hAnsi="Times New Roman" w:cs="Times New Roman"/>
                <w:sz w:val="24"/>
                <w:szCs w:val="24"/>
              </w:rPr>
              <w:t>п</w:t>
            </w:r>
            <w:proofErr w:type="gramEnd"/>
            <w:r w:rsidRPr="00B46011">
              <w:rPr>
                <w:rFonts w:ascii="Times New Roman" w:hAnsi="Times New Roman" w:cs="Times New Roman"/>
                <w:sz w:val="24"/>
                <w:szCs w:val="24"/>
              </w:rPr>
              <w:t>ринято к публикации)</w:t>
            </w:r>
          </w:p>
        </w:tc>
      </w:tr>
      <w:tr w:rsidR="007629E3" w:rsidRPr="00B46011" w:rsidTr="007629E3">
        <w:trPr>
          <w:cantSplit/>
        </w:trPr>
        <w:tc>
          <w:tcPr>
            <w:tcW w:w="250" w:type="pct"/>
            <w:shd w:val="clear" w:color="auto" w:fill="auto"/>
          </w:tcPr>
          <w:p w:rsidR="007629E3" w:rsidRPr="00B46011" w:rsidRDefault="007629E3" w:rsidP="00333C7D">
            <w:pPr>
              <w:numPr>
                <w:ilvl w:val="0"/>
                <w:numId w:val="29"/>
              </w:numPr>
              <w:spacing w:after="0" w:line="240" w:lineRule="auto"/>
              <w:ind w:left="0" w:firstLine="0"/>
              <w:jc w:val="center"/>
              <w:rPr>
                <w:rFonts w:ascii="Times New Roman" w:hAnsi="Times New Roman" w:cs="Times New Roman"/>
                <w:color w:val="000000"/>
                <w:sz w:val="24"/>
                <w:szCs w:val="24"/>
              </w:rPr>
            </w:pPr>
          </w:p>
        </w:tc>
        <w:tc>
          <w:tcPr>
            <w:tcW w:w="971"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highlight w:val="yellow"/>
              </w:rPr>
            </w:pPr>
            <w:r w:rsidRPr="00B46011">
              <w:rPr>
                <w:rFonts w:ascii="Times New Roman" w:hAnsi="Times New Roman" w:cs="Times New Roman"/>
                <w:sz w:val="24"/>
                <w:szCs w:val="24"/>
              </w:rPr>
              <w:t xml:space="preserve">Яковлев А.Е., Никулина И.Н. </w:t>
            </w:r>
          </w:p>
        </w:tc>
        <w:tc>
          <w:tcPr>
            <w:tcW w:w="1374"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highlight w:val="yellow"/>
              </w:rPr>
            </w:pPr>
            <w:r w:rsidRPr="00B46011">
              <w:rPr>
                <w:rFonts w:ascii="Times New Roman" w:hAnsi="Times New Roman" w:cs="Times New Roman"/>
                <w:sz w:val="24"/>
                <w:szCs w:val="24"/>
              </w:rPr>
              <w:t>Анализ причин недостаточного потребления овощей и продовольственных бахчевых культур местного производства в регионе</w:t>
            </w:r>
          </w:p>
        </w:tc>
        <w:tc>
          <w:tcPr>
            <w:tcW w:w="550" w:type="pct"/>
            <w:shd w:val="clear" w:color="auto" w:fill="auto"/>
          </w:tcPr>
          <w:p w:rsidR="007629E3" w:rsidRPr="00B46011" w:rsidRDefault="007629E3" w:rsidP="00333C7D">
            <w:pPr>
              <w:spacing w:after="0" w:line="240" w:lineRule="auto"/>
              <w:jc w:val="center"/>
              <w:rPr>
                <w:rFonts w:ascii="Times New Roman" w:hAnsi="Times New Roman" w:cs="Times New Roman"/>
                <w:sz w:val="24"/>
                <w:szCs w:val="24"/>
              </w:rPr>
            </w:pPr>
            <w:r w:rsidRPr="00B46011">
              <w:rPr>
                <w:rFonts w:ascii="Times New Roman" w:hAnsi="Times New Roman" w:cs="Times New Roman"/>
                <w:color w:val="000000"/>
                <w:sz w:val="24"/>
                <w:szCs w:val="24"/>
              </w:rPr>
              <w:t>статья</w:t>
            </w:r>
          </w:p>
        </w:tc>
        <w:tc>
          <w:tcPr>
            <w:tcW w:w="1855" w:type="pct"/>
            <w:shd w:val="clear" w:color="auto" w:fill="auto"/>
          </w:tcPr>
          <w:p w:rsidR="007629E3" w:rsidRPr="00B46011" w:rsidRDefault="007629E3" w:rsidP="00333C7D">
            <w:pPr>
              <w:spacing w:after="0" w:line="240" w:lineRule="auto"/>
              <w:jc w:val="center"/>
              <w:rPr>
                <w:rFonts w:ascii="Times New Roman" w:hAnsi="Times New Roman" w:cs="Times New Roman"/>
                <w:color w:val="000000"/>
                <w:sz w:val="24"/>
                <w:szCs w:val="24"/>
              </w:rPr>
            </w:pPr>
            <w:r w:rsidRPr="00B46011">
              <w:rPr>
                <w:rFonts w:ascii="Times New Roman" w:hAnsi="Times New Roman" w:cs="Times New Roman"/>
                <w:sz w:val="24"/>
                <w:szCs w:val="24"/>
              </w:rPr>
              <w:t>Вестник Удмуртского университета. – 2015. - № 3 (июль, август, сентябрь)</w:t>
            </w:r>
            <w:proofErr w:type="gramStart"/>
            <w:r w:rsidRPr="00B46011">
              <w:rPr>
                <w:rFonts w:ascii="Times New Roman" w:hAnsi="Times New Roman" w:cs="Times New Roman"/>
                <w:sz w:val="24"/>
                <w:szCs w:val="24"/>
              </w:rPr>
              <w:t>.</w:t>
            </w:r>
            <w:proofErr w:type="gramEnd"/>
            <w:r w:rsidRPr="00B46011">
              <w:rPr>
                <w:rFonts w:ascii="Times New Roman" w:hAnsi="Times New Roman" w:cs="Times New Roman"/>
                <w:sz w:val="24"/>
                <w:szCs w:val="24"/>
              </w:rPr>
              <w:t xml:space="preserve"> – (</w:t>
            </w:r>
            <w:proofErr w:type="gramStart"/>
            <w:r w:rsidRPr="00B46011">
              <w:rPr>
                <w:rFonts w:ascii="Times New Roman" w:hAnsi="Times New Roman" w:cs="Times New Roman"/>
                <w:sz w:val="24"/>
                <w:szCs w:val="24"/>
              </w:rPr>
              <w:t>п</w:t>
            </w:r>
            <w:proofErr w:type="gramEnd"/>
            <w:r w:rsidRPr="00B46011">
              <w:rPr>
                <w:rFonts w:ascii="Times New Roman" w:hAnsi="Times New Roman" w:cs="Times New Roman"/>
                <w:sz w:val="24"/>
                <w:szCs w:val="24"/>
              </w:rPr>
              <w:t>ринято к публикации)</w:t>
            </w:r>
          </w:p>
        </w:tc>
      </w:tr>
    </w:tbl>
    <w:p w:rsidR="00C42C49" w:rsidRDefault="00BF2AE2" w:rsidP="0016261A">
      <w:pPr>
        <w:tabs>
          <w:tab w:val="left" w:pos="566"/>
        </w:tabs>
        <w:ind w:firstLine="851"/>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629E3" w:rsidRPr="00BF2AE2" w:rsidRDefault="00BF2AE2" w:rsidP="0016261A">
      <w:pPr>
        <w:tabs>
          <w:tab w:val="left" w:pos="566"/>
        </w:tabs>
        <w:ind w:firstLine="851"/>
        <w:rPr>
          <w:rFonts w:ascii="Times New Roman" w:hAnsi="Times New Roman" w:cs="Times New Roman"/>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000F451F">
        <w:rPr>
          <w:sz w:val="24"/>
          <w:szCs w:val="24"/>
        </w:rPr>
        <w:tab/>
      </w:r>
      <w:r w:rsidRPr="00BF2AE2">
        <w:rPr>
          <w:rFonts w:ascii="Times New Roman" w:hAnsi="Times New Roman" w:cs="Times New Roman"/>
          <w:sz w:val="24"/>
          <w:szCs w:val="24"/>
        </w:rPr>
        <w:t>Таблица 2</w:t>
      </w:r>
      <w:r w:rsidR="00960873">
        <w:rPr>
          <w:rFonts w:ascii="Times New Roman" w:hAnsi="Times New Roman" w:cs="Times New Roman"/>
          <w:sz w:val="24"/>
          <w:szCs w:val="24"/>
        </w:rPr>
        <w:t>7</w:t>
      </w:r>
    </w:p>
    <w:p w:rsidR="00BF2AE2" w:rsidRDefault="00BF2AE2" w:rsidP="0016261A">
      <w:pPr>
        <w:tabs>
          <w:tab w:val="left" w:pos="566"/>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П</w:t>
      </w:r>
      <w:r w:rsidR="007629E3" w:rsidRPr="00843BC3">
        <w:rPr>
          <w:rFonts w:ascii="Times New Roman" w:hAnsi="Times New Roman" w:cs="Times New Roman"/>
          <w:b/>
          <w:sz w:val="24"/>
          <w:szCs w:val="24"/>
        </w:rPr>
        <w:t>убликаци</w:t>
      </w:r>
      <w:r>
        <w:rPr>
          <w:rFonts w:ascii="Times New Roman" w:hAnsi="Times New Roman" w:cs="Times New Roman"/>
          <w:b/>
          <w:sz w:val="24"/>
          <w:szCs w:val="24"/>
        </w:rPr>
        <w:t>и</w:t>
      </w:r>
      <w:r w:rsidR="007629E3" w:rsidRPr="00843BC3">
        <w:rPr>
          <w:rFonts w:ascii="Times New Roman" w:hAnsi="Times New Roman" w:cs="Times New Roman"/>
          <w:b/>
          <w:sz w:val="24"/>
          <w:szCs w:val="24"/>
        </w:rPr>
        <w:t xml:space="preserve"> в журналах из Перечня ведущих рецензируемых нау</w:t>
      </w:r>
      <w:r w:rsidR="007629E3">
        <w:rPr>
          <w:rFonts w:ascii="Times New Roman" w:hAnsi="Times New Roman" w:cs="Times New Roman"/>
          <w:b/>
          <w:sz w:val="24"/>
          <w:szCs w:val="24"/>
        </w:rPr>
        <w:t>чных журналов и изданий ВАК</w:t>
      </w:r>
      <w:r>
        <w:rPr>
          <w:rFonts w:ascii="Times New Roman" w:hAnsi="Times New Roman" w:cs="Times New Roman"/>
          <w:b/>
          <w:sz w:val="24"/>
          <w:szCs w:val="24"/>
        </w:rPr>
        <w:t>, выполненные преподавателями кафедры, внутренними совместителями</w:t>
      </w:r>
      <w:r w:rsidRPr="0041474C">
        <w:rPr>
          <w:rFonts w:ascii="Times New Roman" w:hAnsi="Times New Roman" w:cs="Times New Roman"/>
          <w:b/>
          <w:sz w:val="24"/>
          <w:szCs w:val="24"/>
        </w:rPr>
        <w:t xml:space="preserve"> </w:t>
      </w:r>
    </w:p>
    <w:p w:rsidR="00BF2AE2" w:rsidRPr="0041474C" w:rsidRDefault="00BF2AE2" w:rsidP="0016261A">
      <w:pPr>
        <w:tabs>
          <w:tab w:val="left" w:pos="566"/>
        </w:tabs>
        <w:spacing w:after="0" w:line="240" w:lineRule="auto"/>
        <w:ind w:firstLine="851"/>
        <w:jc w:val="center"/>
        <w:rPr>
          <w:rFonts w:ascii="Times New Roman" w:hAnsi="Times New Roman" w:cs="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
        <w:gridCol w:w="2189"/>
        <w:gridCol w:w="2835"/>
        <w:gridCol w:w="1133"/>
        <w:gridCol w:w="3829"/>
      </w:tblGrid>
      <w:tr w:rsidR="007629E3" w:rsidRPr="00843BC3" w:rsidTr="00BF2AE2">
        <w:trPr>
          <w:cantSplit/>
        </w:trPr>
        <w:tc>
          <w:tcPr>
            <w:tcW w:w="159"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color w:val="000000"/>
                <w:sz w:val="24"/>
                <w:szCs w:val="24"/>
              </w:rPr>
              <w:t xml:space="preserve">№ </w:t>
            </w:r>
            <w:proofErr w:type="spellStart"/>
            <w:proofErr w:type="gramStart"/>
            <w:r w:rsidRPr="00843BC3">
              <w:rPr>
                <w:rFonts w:ascii="Times New Roman" w:hAnsi="Times New Roman" w:cs="Times New Roman"/>
                <w:color w:val="000000"/>
                <w:sz w:val="24"/>
                <w:szCs w:val="24"/>
              </w:rPr>
              <w:t>п</w:t>
            </w:r>
            <w:proofErr w:type="spellEnd"/>
            <w:proofErr w:type="gramEnd"/>
            <w:r w:rsidRPr="00843BC3">
              <w:rPr>
                <w:rFonts w:ascii="Times New Roman" w:hAnsi="Times New Roman" w:cs="Times New Roman"/>
                <w:color w:val="000000"/>
                <w:sz w:val="24"/>
                <w:szCs w:val="24"/>
              </w:rPr>
              <w:t>/</w:t>
            </w:r>
            <w:proofErr w:type="spellStart"/>
            <w:r w:rsidRPr="00843BC3">
              <w:rPr>
                <w:rFonts w:ascii="Times New Roman" w:hAnsi="Times New Roman" w:cs="Times New Roman"/>
                <w:color w:val="000000"/>
                <w:sz w:val="24"/>
                <w:szCs w:val="24"/>
              </w:rPr>
              <w:t>п</w:t>
            </w:r>
            <w:proofErr w:type="spellEnd"/>
          </w:p>
        </w:tc>
        <w:tc>
          <w:tcPr>
            <w:tcW w:w="1061"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color w:val="000000"/>
                <w:sz w:val="24"/>
                <w:szCs w:val="24"/>
              </w:rPr>
              <w:t>Авторы</w:t>
            </w:r>
          </w:p>
        </w:tc>
        <w:tc>
          <w:tcPr>
            <w:tcW w:w="1374"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color w:val="000000"/>
                <w:sz w:val="24"/>
                <w:szCs w:val="24"/>
              </w:rPr>
              <w:t>Название</w:t>
            </w:r>
          </w:p>
        </w:tc>
        <w:tc>
          <w:tcPr>
            <w:tcW w:w="549"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color w:val="000000"/>
                <w:sz w:val="24"/>
                <w:szCs w:val="24"/>
              </w:rPr>
              <w:t>Вид работы</w:t>
            </w:r>
          </w:p>
        </w:tc>
        <w:tc>
          <w:tcPr>
            <w:tcW w:w="1856"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color w:val="000000"/>
                <w:sz w:val="24"/>
                <w:szCs w:val="24"/>
              </w:rPr>
              <w:t>Выходные данные</w:t>
            </w:r>
          </w:p>
        </w:tc>
      </w:tr>
      <w:tr w:rsidR="007629E3" w:rsidRPr="00843BC3" w:rsidTr="00BF2AE2">
        <w:trPr>
          <w:cantSplit/>
        </w:trPr>
        <w:tc>
          <w:tcPr>
            <w:tcW w:w="159" w:type="pct"/>
            <w:shd w:val="clear" w:color="auto" w:fill="auto"/>
          </w:tcPr>
          <w:p w:rsidR="007629E3" w:rsidRPr="00843BC3" w:rsidRDefault="007629E3" w:rsidP="00333C7D">
            <w:pPr>
              <w:numPr>
                <w:ilvl w:val="0"/>
                <w:numId w:val="30"/>
              </w:numPr>
              <w:spacing w:after="0" w:line="240" w:lineRule="auto"/>
              <w:ind w:left="0" w:firstLine="0"/>
              <w:jc w:val="center"/>
              <w:rPr>
                <w:rFonts w:ascii="Times New Roman" w:hAnsi="Times New Roman" w:cs="Times New Roman"/>
                <w:color w:val="000000"/>
                <w:sz w:val="24"/>
                <w:szCs w:val="24"/>
              </w:rPr>
            </w:pPr>
          </w:p>
        </w:tc>
        <w:tc>
          <w:tcPr>
            <w:tcW w:w="1061"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Карпова О.В.</w:t>
            </w:r>
          </w:p>
        </w:tc>
        <w:tc>
          <w:tcPr>
            <w:tcW w:w="1374"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Роль информационных технологий в совершенствовании управления жилищно-коммунальным хозяйством Чувашской Республики</w:t>
            </w:r>
          </w:p>
        </w:tc>
        <w:tc>
          <w:tcPr>
            <w:tcW w:w="549"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color w:val="000000"/>
                <w:sz w:val="24"/>
                <w:szCs w:val="24"/>
              </w:rPr>
              <w:t>статья</w:t>
            </w:r>
          </w:p>
        </w:tc>
        <w:tc>
          <w:tcPr>
            <w:tcW w:w="1856"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Управление экономическими системами: электронный научный журнал. № 5. 2015.</w:t>
            </w:r>
          </w:p>
        </w:tc>
      </w:tr>
      <w:tr w:rsidR="007629E3" w:rsidRPr="00843BC3" w:rsidTr="00BF2AE2">
        <w:trPr>
          <w:cantSplit/>
        </w:trPr>
        <w:tc>
          <w:tcPr>
            <w:tcW w:w="159" w:type="pct"/>
            <w:shd w:val="clear" w:color="auto" w:fill="auto"/>
          </w:tcPr>
          <w:p w:rsidR="007629E3" w:rsidRPr="00843BC3" w:rsidRDefault="007629E3" w:rsidP="00333C7D">
            <w:pPr>
              <w:numPr>
                <w:ilvl w:val="0"/>
                <w:numId w:val="30"/>
              </w:numPr>
              <w:spacing w:after="0" w:line="240" w:lineRule="auto"/>
              <w:ind w:left="0" w:firstLine="0"/>
              <w:jc w:val="center"/>
              <w:rPr>
                <w:rFonts w:ascii="Times New Roman" w:hAnsi="Times New Roman" w:cs="Times New Roman"/>
                <w:color w:val="000000"/>
                <w:sz w:val="24"/>
                <w:szCs w:val="24"/>
              </w:rPr>
            </w:pPr>
          </w:p>
        </w:tc>
        <w:tc>
          <w:tcPr>
            <w:tcW w:w="1061"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Карпова О.В.</w:t>
            </w:r>
          </w:p>
        </w:tc>
        <w:tc>
          <w:tcPr>
            <w:tcW w:w="1374"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proofErr w:type="spellStart"/>
            <w:r w:rsidRPr="00843BC3">
              <w:rPr>
                <w:rFonts w:ascii="Times New Roman" w:hAnsi="Times New Roman" w:cs="Times New Roman"/>
                <w:sz w:val="24"/>
                <w:szCs w:val="24"/>
              </w:rPr>
              <w:t>Трансакционные</w:t>
            </w:r>
            <w:proofErr w:type="spellEnd"/>
            <w:r w:rsidRPr="00843BC3">
              <w:rPr>
                <w:rFonts w:ascii="Times New Roman" w:hAnsi="Times New Roman" w:cs="Times New Roman"/>
                <w:sz w:val="24"/>
                <w:szCs w:val="24"/>
              </w:rPr>
              <w:t xml:space="preserve"> издержки в жилищно-коммунальном хозяйстве</w:t>
            </w:r>
          </w:p>
        </w:tc>
        <w:tc>
          <w:tcPr>
            <w:tcW w:w="549"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color w:val="000000"/>
                <w:sz w:val="24"/>
                <w:szCs w:val="24"/>
              </w:rPr>
              <w:t>статья</w:t>
            </w:r>
          </w:p>
        </w:tc>
        <w:tc>
          <w:tcPr>
            <w:tcW w:w="1856"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Научное обозрение. № 10. 2015. (в печати)</w:t>
            </w:r>
          </w:p>
        </w:tc>
      </w:tr>
      <w:tr w:rsidR="007629E3" w:rsidRPr="00843BC3" w:rsidTr="00BF2AE2">
        <w:trPr>
          <w:cantSplit/>
        </w:trPr>
        <w:tc>
          <w:tcPr>
            <w:tcW w:w="159" w:type="pct"/>
            <w:shd w:val="clear" w:color="auto" w:fill="auto"/>
          </w:tcPr>
          <w:p w:rsidR="007629E3" w:rsidRPr="00843BC3" w:rsidRDefault="007629E3" w:rsidP="00333C7D">
            <w:pPr>
              <w:numPr>
                <w:ilvl w:val="0"/>
                <w:numId w:val="30"/>
              </w:numPr>
              <w:spacing w:after="0" w:line="240" w:lineRule="auto"/>
              <w:ind w:left="0" w:firstLine="0"/>
              <w:jc w:val="center"/>
              <w:rPr>
                <w:rFonts w:ascii="Times New Roman" w:hAnsi="Times New Roman" w:cs="Times New Roman"/>
                <w:color w:val="000000"/>
                <w:sz w:val="24"/>
                <w:szCs w:val="24"/>
              </w:rPr>
            </w:pPr>
          </w:p>
        </w:tc>
        <w:tc>
          <w:tcPr>
            <w:tcW w:w="1061"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 xml:space="preserve">Митрофанова М.Ю., </w:t>
            </w:r>
          </w:p>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 xml:space="preserve">Рябинина Э.Н., </w:t>
            </w:r>
            <w:proofErr w:type="spellStart"/>
            <w:r w:rsidRPr="00843BC3">
              <w:rPr>
                <w:rFonts w:ascii="Times New Roman" w:hAnsi="Times New Roman" w:cs="Times New Roman"/>
                <w:sz w:val="24"/>
                <w:szCs w:val="24"/>
              </w:rPr>
              <w:t>Цапулина</w:t>
            </w:r>
            <w:proofErr w:type="spellEnd"/>
            <w:r w:rsidRPr="00843BC3">
              <w:rPr>
                <w:rFonts w:ascii="Times New Roman" w:hAnsi="Times New Roman" w:cs="Times New Roman"/>
                <w:sz w:val="24"/>
                <w:szCs w:val="24"/>
              </w:rPr>
              <w:t xml:space="preserve"> Ф.Х.</w:t>
            </w:r>
          </w:p>
        </w:tc>
        <w:tc>
          <w:tcPr>
            <w:tcW w:w="1374" w:type="pct"/>
            <w:shd w:val="clear" w:color="auto" w:fill="auto"/>
          </w:tcPr>
          <w:p w:rsidR="007629E3" w:rsidRPr="00843BC3" w:rsidRDefault="007629E3" w:rsidP="00333C7D">
            <w:pPr>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 xml:space="preserve">Оценка современных факторов, влияющих на финансовую устойчивость предприятия </w:t>
            </w:r>
          </w:p>
        </w:tc>
        <w:tc>
          <w:tcPr>
            <w:tcW w:w="549"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color w:val="000000"/>
                <w:sz w:val="24"/>
                <w:szCs w:val="24"/>
              </w:rPr>
              <w:t>статья</w:t>
            </w:r>
          </w:p>
        </w:tc>
        <w:tc>
          <w:tcPr>
            <w:tcW w:w="1856" w:type="pct"/>
            <w:shd w:val="clear" w:color="auto" w:fill="auto"/>
          </w:tcPr>
          <w:p w:rsidR="007629E3" w:rsidRPr="00843BC3" w:rsidRDefault="007629E3" w:rsidP="00333C7D">
            <w:pPr>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 xml:space="preserve">Вестник Поволжского государственного технологического университета. – Йошкар-Ола, </w:t>
            </w:r>
            <w:proofErr w:type="spellStart"/>
            <w:r w:rsidRPr="00843BC3">
              <w:rPr>
                <w:rFonts w:ascii="Times New Roman" w:hAnsi="Times New Roman" w:cs="Times New Roman"/>
                <w:sz w:val="24"/>
                <w:szCs w:val="24"/>
              </w:rPr>
              <w:t>Пов</w:t>
            </w:r>
            <w:proofErr w:type="spellEnd"/>
            <w:r w:rsidRPr="00843BC3">
              <w:rPr>
                <w:rFonts w:ascii="Times New Roman" w:hAnsi="Times New Roman" w:cs="Times New Roman"/>
                <w:sz w:val="24"/>
                <w:szCs w:val="24"/>
              </w:rPr>
              <w:t xml:space="preserve">. </w:t>
            </w:r>
            <w:proofErr w:type="spellStart"/>
            <w:r w:rsidRPr="00843BC3">
              <w:rPr>
                <w:rFonts w:ascii="Times New Roman" w:hAnsi="Times New Roman" w:cs="Times New Roman"/>
                <w:sz w:val="24"/>
                <w:szCs w:val="24"/>
              </w:rPr>
              <w:t>гос</w:t>
            </w:r>
            <w:proofErr w:type="spellEnd"/>
            <w:r w:rsidRPr="00843BC3">
              <w:rPr>
                <w:rFonts w:ascii="Times New Roman" w:hAnsi="Times New Roman" w:cs="Times New Roman"/>
                <w:sz w:val="24"/>
                <w:szCs w:val="24"/>
              </w:rPr>
              <w:t xml:space="preserve">. </w:t>
            </w:r>
            <w:proofErr w:type="spellStart"/>
            <w:r w:rsidRPr="00843BC3">
              <w:rPr>
                <w:rFonts w:ascii="Times New Roman" w:hAnsi="Times New Roman" w:cs="Times New Roman"/>
                <w:sz w:val="24"/>
                <w:szCs w:val="24"/>
              </w:rPr>
              <w:t>техн</w:t>
            </w:r>
            <w:proofErr w:type="spellEnd"/>
            <w:r w:rsidRPr="00843BC3">
              <w:rPr>
                <w:rFonts w:ascii="Times New Roman" w:hAnsi="Times New Roman" w:cs="Times New Roman"/>
                <w:sz w:val="24"/>
                <w:szCs w:val="24"/>
              </w:rPr>
              <w:t>. ун-т, 2015</w:t>
            </w:r>
          </w:p>
        </w:tc>
      </w:tr>
      <w:tr w:rsidR="007629E3" w:rsidRPr="00843BC3" w:rsidTr="00BF2AE2">
        <w:trPr>
          <w:cantSplit/>
        </w:trPr>
        <w:tc>
          <w:tcPr>
            <w:tcW w:w="159" w:type="pct"/>
            <w:shd w:val="clear" w:color="auto" w:fill="auto"/>
          </w:tcPr>
          <w:p w:rsidR="007629E3" w:rsidRPr="00843BC3" w:rsidRDefault="007629E3" w:rsidP="00333C7D">
            <w:pPr>
              <w:numPr>
                <w:ilvl w:val="0"/>
                <w:numId w:val="30"/>
              </w:numPr>
              <w:spacing w:after="0" w:line="240" w:lineRule="auto"/>
              <w:ind w:left="0" w:firstLine="0"/>
              <w:jc w:val="center"/>
              <w:rPr>
                <w:rFonts w:ascii="Times New Roman" w:hAnsi="Times New Roman" w:cs="Times New Roman"/>
                <w:color w:val="000000"/>
                <w:sz w:val="24"/>
                <w:szCs w:val="24"/>
              </w:rPr>
            </w:pPr>
          </w:p>
        </w:tc>
        <w:tc>
          <w:tcPr>
            <w:tcW w:w="1061"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 xml:space="preserve">Яковлев А.Е., </w:t>
            </w:r>
          </w:p>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 xml:space="preserve">Никулина И.Н. </w:t>
            </w:r>
          </w:p>
        </w:tc>
        <w:tc>
          <w:tcPr>
            <w:tcW w:w="1374"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Проблемы обеспечения регионального рынка овощной продукцией местного производства и пути их решения</w:t>
            </w:r>
          </w:p>
        </w:tc>
        <w:tc>
          <w:tcPr>
            <w:tcW w:w="549"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color w:val="000000"/>
                <w:sz w:val="24"/>
                <w:szCs w:val="24"/>
              </w:rPr>
              <w:t>статья</w:t>
            </w:r>
          </w:p>
        </w:tc>
        <w:tc>
          <w:tcPr>
            <w:tcW w:w="1856"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Вестник экономики, права и социологии. – 2015. - №2 (апрель, май, июнь)</w:t>
            </w:r>
            <w:proofErr w:type="gramStart"/>
            <w:r w:rsidRPr="00843BC3">
              <w:rPr>
                <w:rFonts w:ascii="Times New Roman" w:hAnsi="Times New Roman" w:cs="Times New Roman"/>
                <w:sz w:val="24"/>
                <w:szCs w:val="24"/>
              </w:rPr>
              <w:t>.</w:t>
            </w:r>
            <w:proofErr w:type="gramEnd"/>
            <w:r w:rsidRPr="00843BC3">
              <w:rPr>
                <w:rFonts w:ascii="Times New Roman" w:hAnsi="Times New Roman" w:cs="Times New Roman"/>
                <w:sz w:val="24"/>
                <w:szCs w:val="24"/>
              </w:rPr>
              <w:t xml:space="preserve"> – (</w:t>
            </w:r>
            <w:proofErr w:type="gramStart"/>
            <w:r w:rsidRPr="00843BC3">
              <w:rPr>
                <w:rFonts w:ascii="Times New Roman" w:hAnsi="Times New Roman" w:cs="Times New Roman"/>
                <w:sz w:val="24"/>
                <w:szCs w:val="24"/>
              </w:rPr>
              <w:t>п</w:t>
            </w:r>
            <w:proofErr w:type="gramEnd"/>
            <w:r w:rsidRPr="00843BC3">
              <w:rPr>
                <w:rFonts w:ascii="Times New Roman" w:hAnsi="Times New Roman" w:cs="Times New Roman"/>
                <w:sz w:val="24"/>
                <w:szCs w:val="24"/>
              </w:rPr>
              <w:t>ринято к публикации)</w:t>
            </w:r>
          </w:p>
        </w:tc>
      </w:tr>
      <w:tr w:rsidR="007629E3" w:rsidRPr="00843BC3" w:rsidTr="00BF2AE2">
        <w:trPr>
          <w:cantSplit/>
        </w:trPr>
        <w:tc>
          <w:tcPr>
            <w:tcW w:w="159" w:type="pct"/>
            <w:shd w:val="clear" w:color="auto" w:fill="auto"/>
          </w:tcPr>
          <w:p w:rsidR="007629E3" w:rsidRPr="00843BC3" w:rsidRDefault="007629E3" w:rsidP="00333C7D">
            <w:pPr>
              <w:numPr>
                <w:ilvl w:val="0"/>
                <w:numId w:val="30"/>
              </w:numPr>
              <w:spacing w:after="0" w:line="240" w:lineRule="auto"/>
              <w:ind w:left="0" w:firstLine="0"/>
              <w:jc w:val="center"/>
              <w:rPr>
                <w:rFonts w:ascii="Times New Roman" w:hAnsi="Times New Roman" w:cs="Times New Roman"/>
                <w:color w:val="000000"/>
                <w:sz w:val="24"/>
                <w:szCs w:val="24"/>
              </w:rPr>
            </w:pPr>
          </w:p>
        </w:tc>
        <w:tc>
          <w:tcPr>
            <w:tcW w:w="1061" w:type="pct"/>
            <w:shd w:val="clear" w:color="auto" w:fill="auto"/>
          </w:tcPr>
          <w:p w:rsidR="007629E3" w:rsidRPr="00843BC3" w:rsidRDefault="007629E3" w:rsidP="00333C7D">
            <w:pPr>
              <w:tabs>
                <w:tab w:val="num" w:pos="643"/>
              </w:tabs>
              <w:spacing w:after="0" w:line="240" w:lineRule="auto"/>
              <w:jc w:val="center"/>
              <w:rPr>
                <w:rFonts w:ascii="Times New Roman" w:hAnsi="Times New Roman" w:cs="Times New Roman"/>
                <w:sz w:val="24"/>
                <w:szCs w:val="24"/>
              </w:rPr>
            </w:pPr>
            <w:r w:rsidRPr="00843BC3">
              <w:rPr>
                <w:rFonts w:ascii="Times New Roman" w:hAnsi="Times New Roman" w:cs="Times New Roman"/>
                <w:sz w:val="24"/>
                <w:szCs w:val="24"/>
              </w:rPr>
              <w:t xml:space="preserve">Яковлев А.Е., </w:t>
            </w:r>
          </w:p>
          <w:p w:rsidR="007629E3" w:rsidRPr="00843BC3" w:rsidRDefault="007629E3" w:rsidP="00333C7D">
            <w:pPr>
              <w:spacing w:after="0" w:line="240" w:lineRule="auto"/>
              <w:jc w:val="center"/>
              <w:rPr>
                <w:rFonts w:ascii="Times New Roman" w:hAnsi="Times New Roman" w:cs="Times New Roman"/>
                <w:sz w:val="24"/>
                <w:szCs w:val="24"/>
                <w:highlight w:val="yellow"/>
              </w:rPr>
            </w:pPr>
            <w:r w:rsidRPr="00843BC3">
              <w:rPr>
                <w:rFonts w:ascii="Times New Roman" w:hAnsi="Times New Roman" w:cs="Times New Roman"/>
                <w:sz w:val="24"/>
                <w:szCs w:val="24"/>
              </w:rPr>
              <w:t>Никулина И.Н.</w:t>
            </w:r>
          </w:p>
        </w:tc>
        <w:tc>
          <w:tcPr>
            <w:tcW w:w="1374"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highlight w:val="yellow"/>
              </w:rPr>
            </w:pPr>
            <w:r w:rsidRPr="00843BC3">
              <w:rPr>
                <w:rFonts w:ascii="Times New Roman" w:hAnsi="Times New Roman" w:cs="Times New Roman"/>
                <w:sz w:val="24"/>
                <w:szCs w:val="24"/>
              </w:rPr>
              <w:t>Анализ причин недостаточного потребления овощей и продовольственных бахчевых культур местного производства в регионе</w:t>
            </w:r>
          </w:p>
        </w:tc>
        <w:tc>
          <w:tcPr>
            <w:tcW w:w="549" w:type="pct"/>
            <w:shd w:val="clear" w:color="auto" w:fill="auto"/>
          </w:tcPr>
          <w:p w:rsidR="007629E3" w:rsidRPr="00843BC3" w:rsidRDefault="007629E3" w:rsidP="00333C7D">
            <w:pPr>
              <w:spacing w:after="0" w:line="240" w:lineRule="auto"/>
              <w:jc w:val="center"/>
              <w:rPr>
                <w:rFonts w:ascii="Times New Roman" w:hAnsi="Times New Roman" w:cs="Times New Roman"/>
                <w:sz w:val="24"/>
                <w:szCs w:val="24"/>
              </w:rPr>
            </w:pPr>
            <w:r w:rsidRPr="00843BC3">
              <w:rPr>
                <w:rFonts w:ascii="Times New Roman" w:hAnsi="Times New Roman" w:cs="Times New Roman"/>
                <w:color w:val="000000"/>
                <w:sz w:val="24"/>
                <w:szCs w:val="24"/>
              </w:rPr>
              <w:t>статья</w:t>
            </w:r>
          </w:p>
        </w:tc>
        <w:tc>
          <w:tcPr>
            <w:tcW w:w="1856" w:type="pct"/>
            <w:shd w:val="clear" w:color="auto" w:fill="auto"/>
          </w:tcPr>
          <w:p w:rsidR="007629E3" w:rsidRPr="00843BC3" w:rsidRDefault="007629E3" w:rsidP="00333C7D">
            <w:pPr>
              <w:spacing w:after="0" w:line="240" w:lineRule="auto"/>
              <w:jc w:val="center"/>
              <w:rPr>
                <w:rFonts w:ascii="Times New Roman" w:hAnsi="Times New Roman" w:cs="Times New Roman"/>
                <w:color w:val="000000"/>
                <w:sz w:val="24"/>
                <w:szCs w:val="24"/>
              </w:rPr>
            </w:pPr>
            <w:r w:rsidRPr="00843BC3">
              <w:rPr>
                <w:rFonts w:ascii="Times New Roman" w:hAnsi="Times New Roman" w:cs="Times New Roman"/>
                <w:sz w:val="24"/>
                <w:szCs w:val="24"/>
              </w:rPr>
              <w:t>Вестник Удмуртского университета. – 2015. - № 3 (июль, август, сентябрь)</w:t>
            </w:r>
            <w:proofErr w:type="gramStart"/>
            <w:r w:rsidRPr="00843BC3">
              <w:rPr>
                <w:rFonts w:ascii="Times New Roman" w:hAnsi="Times New Roman" w:cs="Times New Roman"/>
                <w:sz w:val="24"/>
                <w:szCs w:val="24"/>
              </w:rPr>
              <w:t>.</w:t>
            </w:r>
            <w:proofErr w:type="gramEnd"/>
            <w:r w:rsidRPr="00843BC3">
              <w:rPr>
                <w:rFonts w:ascii="Times New Roman" w:hAnsi="Times New Roman" w:cs="Times New Roman"/>
                <w:sz w:val="24"/>
                <w:szCs w:val="24"/>
              </w:rPr>
              <w:t xml:space="preserve"> – (</w:t>
            </w:r>
            <w:proofErr w:type="gramStart"/>
            <w:r w:rsidRPr="00843BC3">
              <w:rPr>
                <w:rFonts w:ascii="Times New Roman" w:hAnsi="Times New Roman" w:cs="Times New Roman"/>
                <w:sz w:val="24"/>
                <w:szCs w:val="24"/>
              </w:rPr>
              <w:t>п</w:t>
            </w:r>
            <w:proofErr w:type="gramEnd"/>
            <w:r w:rsidRPr="00843BC3">
              <w:rPr>
                <w:rFonts w:ascii="Times New Roman" w:hAnsi="Times New Roman" w:cs="Times New Roman"/>
                <w:sz w:val="24"/>
                <w:szCs w:val="24"/>
              </w:rPr>
              <w:t>ринято к публикации)</w:t>
            </w:r>
          </w:p>
        </w:tc>
      </w:tr>
    </w:tbl>
    <w:p w:rsidR="00DA0184" w:rsidRDefault="00DA0184" w:rsidP="00FD3917">
      <w:pPr>
        <w:pStyle w:val="FR1"/>
        <w:numPr>
          <w:ilvl w:val="0"/>
          <w:numId w:val="18"/>
        </w:numPr>
        <w:tabs>
          <w:tab w:val="left" w:pos="-5760"/>
        </w:tabs>
        <w:ind w:left="993" w:firstLine="0"/>
        <w:jc w:val="both"/>
        <w:rPr>
          <w:sz w:val="24"/>
          <w:szCs w:val="24"/>
        </w:rPr>
      </w:pPr>
      <w:r>
        <w:rPr>
          <w:sz w:val="24"/>
          <w:szCs w:val="24"/>
        </w:rPr>
        <w:t>Число аспирантов, докторантов, соискателей, членов специализированных советов – нет;</w:t>
      </w:r>
    </w:p>
    <w:p w:rsidR="00DA0184" w:rsidRPr="00CC4F94" w:rsidRDefault="00DA0184"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sidRPr="00CC4F94">
        <w:rPr>
          <w:rFonts w:ascii="Times New Roman" w:hAnsi="Times New Roman" w:cs="Times New Roman"/>
          <w:sz w:val="24"/>
          <w:szCs w:val="24"/>
        </w:rPr>
        <w:t>В рамках организации</w:t>
      </w:r>
      <w:r w:rsidR="00CC4F94" w:rsidRPr="00CC4F94">
        <w:rPr>
          <w:rFonts w:ascii="Times New Roman" w:hAnsi="Times New Roman" w:cs="Times New Roman"/>
          <w:sz w:val="24"/>
          <w:szCs w:val="24"/>
        </w:rPr>
        <w:t xml:space="preserve"> </w:t>
      </w:r>
      <w:r w:rsidRPr="00CC4F94">
        <w:rPr>
          <w:rFonts w:ascii="Times New Roman" w:hAnsi="Times New Roman" w:cs="Times New Roman"/>
          <w:sz w:val="24"/>
          <w:szCs w:val="24"/>
        </w:rPr>
        <w:t>дней студенческих науки в 2015 году  в филиале прошел круглый стол на тему: «Поддержка малого и среднего бизнеса как фактор развития региона». В Мероприятии приняли участие студенты заочного отделения по специальности «Национальная экономика»</w:t>
      </w:r>
      <w:r w:rsidR="0004314B" w:rsidRPr="00CC4F94">
        <w:rPr>
          <w:rFonts w:ascii="Times New Roman" w:hAnsi="Times New Roman" w:cs="Times New Roman"/>
          <w:sz w:val="24"/>
          <w:szCs w:val="24"/>
        </w:rPr>
        <w:t>, направлению «Экономика»;</w:t>
      </w:r>
    </w:p>
    <w:p w:rsidR="0004314B" w:rsidRDefault="0004314B"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Научные конференции и семинары на базе филиала – не проводились;</w:t>
      </w:r>
    </w:p>
    <w:p w:rsidR="0004314B"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Награды, гранты – нет;</w:t>
      </w:r>
    </w:p>
    <w:p w:rsidR="006E6BB0"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Внедрение </w:t>
      </w:r>
      <w:proofErr w:type="gramStart"/>
      <w:r>
        <w:rPr>
          <w:rFonts w:ascii="Times New Roman" w:hAnsi="Times New Roman" w:cs="Times New Roman"/>
          <w:sz w:val="24"/>
          <w:szCs w:val="24"/>
        </w:rPr>
        <w:t>завершенных</w:t>
      </w:r>
      <w:proofErr w:type="gramEnd"/>
      <w:r>
        <w:rPr>
          <w:rFonts w:ascii="Times New Roman" w:hAnsi="Times New Roman" w:cs="Times New Roman"/>
          <w:sz w:val="24"/>
          <w:szCs w:val="24"/>
        </w:rPr>
        <w:t xml:space="preserve"> НИР в производство – нет;</w:t>
      </w:r>
    </w:p>
    <w:p w:rsidR="006E6BB0"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Выпуск сборника научных трудов – нет;</w:t>
      </w:r>
    </w:p>
    <w:p w:rsidR="006E6BB0"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Наличие проблемных и других научно-исследовательских лабораторий – нет;</w:t>
      </w:r>
    </w:p>
    <w:p w:rsidR="006E6BB0"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Разделы НИР в дипломных проектах и научно-исследовательских дипломных работах – нет;</w:t>
      </w:r>
    </w:p>
    <w:p w:rsidR="006E6BB0" w:rsidRDefault="006E6BB0" w:rsidP="0016261A">
      <w:pPr>
        <w:pStyle w:val="a7"/>
        <w:numPr>
          <w:ilvl w:val="0"/>
          <w:numId w:val="18"/>
        </w:numPr>
        <w:shd w:val="clear" w:color="auto" w:fill="FFFFFF"/>
        <w:spacing w:after="0" w:line="240" w:lineRule="auto"/>
        <w:ind w:left="142" w:firstLine="851"/>
        <w:jc w:val="both"/>
        <w:textAlignment w:val="baseline"/>
        <w:rPr>
          <w:rFonts w:ascii="Times New Roman" w:hAnsi="Times New Roman" w:cs="Times New Roman"/>
          <w:sz w:val="24"/>
          <w:szCs w:val="24"/>
        </w:rPr>
      </w:pPr>
      <w:r>
        <w:rPr>
          <w:rFonts w:ascii="Times New Roman" w:hAnsi="Times New Roman" w:cs="Times New Roman"/>
          <w:sz w:val="24"/>
          <w:szCs w:val="24"/>
        </w:rPr>
        <w:t>Методических комиссий – нет;</w:t>
      </w:r>
    </w:p>
    <w:p w:rsidR="006E6BB0" w:rsidRPr="00CB59B7" w:rsidRDefault="006E6BB0" w:rsidP="00FD3917">
      <w:pPr>
        <w:pStyle w:val="FR1"/>
        <w:tabs>
          <w:tab w:val="left" w:pos="-5760"/>
        </w:tabs>
        <w:ind w:left="142" w:firstLine="709"/>
        <w:jc w:val="both"/>
        <w:rPr>
          <w:sz w:val="24"/>
          <w:szCs w:val="24"/>
        </w:rPr>
      </w:pPr>
      <w:r w:rsidRPr="00CB59B7">
        <w:rPr>
          <w:sz w:val="24"/>
          <w:szCs w:val="24"/>
        </w:rPr>
        <w:t xml:space="preserve">На заседаниях кафедры «Экономики и управления» обсуждаются вопросы учебно-методической работы кафедры </w:t>
      </w:r>
      <w:proofErr w:type="gramStart"/>
      <w:r w:rsidRPr="00CB59B7">
        <w:rPr>
          <w:sz w:val="24"/>
          <w:szCs w:val="24"/>
        </w:rPr>
        <w:t>согласно</w:t>
      </w:r>
      <w:proofErr w:type="gramEnd"/>
      <w:r w:rsidRPr="00CB59B7">
        <w:rPr>
          <w:sz w:val="24"/>
          <w:szCs w:val="24"/>
        </w:rPr>
        <w:t xml:space="preserve"> утвержденного плана, такие как: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вопросы организации преддипломной практики по специальности « Национальная экономика»</w:t>
      </w:r>
      <w:r w:rsidR="0068477C">
        <w:rPr>
          <w:rFonts w:ascii="Times New Roman" w:hAnsi="Times New Roman" w:cs="Times New Roman"/>
          <w:sz w:val="24"/>
          <w:szCs w:val="24"/>
        </w:rPr>
        <w:t>, направлению «Экономика»</w:t>
      </w:r>
      <w:r w:rsidRPr="00CB59B7">
        <w:rPr>
          <w:rFonts w:ascii="Times New Roman" w:hAnsi="Times New Roman" w:cs="Times New Roman"/>
          <w:sz w:val="24"/>
          <w:szCs w:val="24"/>
        </w:rPr>
        <w:t xml:space="preserve"> и «</w:t>
      </w:r>
      <w:r w:rsidR="00D97A1F">
        <w:rPr>
          <w:rFonts w:ascii="Times New Roman" w:hAnsi="Times New Roman" w:cs="Times New Roman"/>
          <w:sz w:val="24"/>
          <w:szCs w:val="24"/>
        </w:rPr>
        <w:t>Информатика и вычислительная техника</w:t>
      </w:r>
      <w:r w:rsidRPr="00CB59B7">
        <w:rPr>
          <w:rFonts w:ascii="Times New Roman" w:hAnsi="Times New Roman" w:cs="Times New Roman"/>
          <w:sz w:val="24"/>
          <w:szCs w:val="24"/>
        </w:rPr>
        <w:t xml:space="preserve">»,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 xml:space="preserve">организация учебной практики,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 xml:space="preserve">обновление учебно-методических материалов  к сессии, </w:t>
      </w:r>
    </w:p>
    <w:p w:rsidR="00D97A1F"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D97A1F">
        <w:rPr>
          <w:rFonts w:ascii="Times New Roman" w:hAnsi="Times New Roman" w:cs="Times New Roman"/>
          <w:sz w:val="24"/>
          <w:szCs w:val="24"/>
        </w:rPr>
        <w:t xml:space="preserve">вопросы подготовки отчета о </w:t>
      </w:r>
      <w:r w:rsidR="00D97A1F">
        <w:rPr>
          <w:rFonts w:ascii="Times New Roman" w:hAnsi="Times New Roman" w:cs="Times New Roman"/>
          <w:sz w:val="24"/>
          <w:szCs w:val="24"/>
        </w:rPr>
        <w:t>прохождении практики студентами,</w:t>
      </w:r>
    </w:p>
    <w:p w:rsidR="006E6BB0" w:rsidRPr="00D97A1F"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D97A1F">
        <w:rPr>
          <w:rFonts w:ascii="Times New Roman" w:hAnsi="Times New Roman" w:cs="Times New Roman"/>
          <w:sz w:val="24"/>
          <w:szCs w:val="24"/>
        </w:rPr>
        <w:t>утверждение тем и руководителей ВКР специальности 080103 «Национальная экономика»,</w:t>
      </w:r>
      <w:r w:rsidR="00D97A1F">
        <w:rPr>
          <w:rFonts w:ascii="Times New Roman" w:hAnsi="Times New Roman" w:cs="Times New Roman"/>
          <w:sz w:val="24"/>
          <w:szCs w:val="24"/>
        </w:rPr>
        <w:t xml:space="preserve"> направлению «Экономика»</w:t>
      </w:r>
      <w:r w:rsidR="00D97A1F" w:rsidRPr="00CB59B7">
        <w:rPr>
          <w:rFonts w:ascii="Times New Roman" w:hAnsi="Times New Roman" w:cs="Times New Roman"/>
          <w:sz w:val="24"/>
          <w:szCs w:val="24"/>
        </w:rPr>
        <w:t xml:space="preserve"> и «</w:t>
      </w:r>
      <w:r w:rsidR="00D97A1F">
        <w:rPr>
          <w:rFonts w:ascii="Times New Roman" w:hAnsi="Times New Roman" w:cs="Times New Roman"/>
          <w:sz w:val="24"/>
          <w:szCs w:val="24"/>
        </w:rPr>
        <w:t>Информатика и вычислительная техника</w:t>
      </w:r>
      <w:r w:rsidR="00D97A1F" w:rsidRPr="00CB59B7">
        <w:rPr>
          <w:rFonts w:ascii="Times New Roman" w:hAnsi="Times New Roman" w:cs="Times New Roman"/>
          <w:sz w:val="24"/>
          <w:szCs w:val="24"/>
        </w:rPr>
        <w:t>»,</w:t>
      </w:r>
    </w:p>
    <w:p w:rsidR="00D97A1F"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D97A1F">
        <w:rPr>
          <w:rFonts w:ascii="Times New Roman" w:hAnsi="Times New Roman" w:cs="Times New Roman"/>
          <w:sz w:val="24"/>
          <w:szCs w:val="24"/>
        </w:rPr>
        <w:t xml:space="preserve">утверждение кандидатуры председателя Государственной Аттестационной Комиссии по </w:t>
      </w:r>
      <w:r w:rsidR="00D97A1F" w:rsidRPr="00D97A1F">
        <w:rPr>
          <w:rFonts w:ascii="Times New Roman" w:hAnsi="Times New Roman" w:cs="Times New Roman"/>
          <w:sz w:val="24"/>
          <w:szCs w:val="24"/>
        </w:rPr>
        <w:t>специальности «Национальная экономика»,</w:t>
      </w:r>
      <w:r w:rsidR="00D97A1F">
        <w:rPr>
          <w:rFonts w:ascii="Times New Roman" w:hAnsi="Times New Roman" w:cs="Times New Roman"/>
          <w:sz w:val="24"/>
          <w:szCs w:val="24"/>
        </w:rPr>
        <w:t xml:space="preserve"> направлению «Экономика»</w:t>
      </w:r>
      <w:r w:rsidR="00D97A1F" w:rsidRPr="00CB59B7">
        <w:rPr>
          <w:rFonts w:ascii="Times New Roman" w:hAnsi="Times New Roman" w:cs="Times New Roman"/>
          <w:sz w:val="24"/>
          <w:szCs w:val="24"/>
        </w:rPr>
        <w:t xml:space="preserve"> и «</w:t>
      </w:r>
      <w:r w:rsidR="00D97A1F">
        <w:rPr>
          <w:rFonts w:ascii="Times New Roman" w:hAnsi="Times New Roman" w:cs="Times New Roman"/>
          <w:sz w:val="24"/>
          <w:szCs w:val="24"/>
        </w:rPr>
        <w:t>Информатика и вычислительная техника</w:t>
      </w:r>
      <w:r w:rsidR="00D97A1F" w:rsidRPr="00CB59B7">
        <w:rPr>
          <w:rFonts w:ascii="Times New Roman" w:hAnsi="Times New Roman" w:cs="Times New Roman"/>
          <w:sz w:val="24"/>
          <w:szCs w:val="24"/>
        </w:rPr>
        <w:t>»,</w:t>
      </w:r>
    </w:p>
    <w:p w:rsidR="006E6BB0" w:rsidRPr="00D97A1F"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D97A1F">
        <w:rPr>
          <w:rFonts w:ascii="Times New Roman" w:hAnsi="Times New Roman" w:cs="Times New Roman"/>
          <w:sz w:val="24"/>
          <w:szCs w:val="24"/>
        </w:rPr>
        <w:t xml:space="preserve">отчет о   проведении государственных экзаменов,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 xml:space="preserve">утверждение билетов на государственный экзамен,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 xml:space="preserve">утверждение состава ГЭК и ГАК, </w:t>
      </w:r>
    </w:p>
    <w:p w:rsidR="006E6BB0" w:rsidRPr="00CB59B7"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B59B7">
        <w:rPr>
          <w:rFonts w:ascii="Times New Roman" w:hAnsi="Times New Roman" w:cs="Times New Roman"/>
          <w:sz w:val="24"/>
          <w:szCs w:val="24"/>
        </w:rPr>
        <w:t xml:space="preserve">отчет о  подготовке к экзаменационной сессии, экзаменационных билетов и расписания, подведение итогов экзаменационной сессии, </w:t>
      </w:r>
    </w:p>
    <w:p w:rsidR="00D97A1F" w:rsidRPr="00D97A1F"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D97A1F">
        <w:rPr>
          <w:rFonts w:ascii="Times New Roman" w:hAnsi="Times New Roman" w:cs="Times New Roman"/>
          <w:sz w:val="24"/>
          <w:szCs w:val="24"/>
        </w:rPr>
        <w:t xml:space="preserve">отчет о   защите выпускных квалификационных работ студентами </w:t>
      </w:r>
      <w:r w:rsidR="00D97A1F">
        <w:rPr>
          <w:rFonts w:ascii="Times New Roman" w:hAnsi="Times New Roman" w:cs="Times New Roman"/>
          <w:sz w:val="24"/>
          <w:szCs w:val="24"/>
        </w:rPr>
        <w:t xml:space="preserve">по </w:t>
      </w:r>
      <w:r w:rsidR="00D97A1F" w:rsidRPr="00D97A1F">
        <w:rPr>
          <w:rFonts w:ascii="Times New Roman" w:hAnsi="Times New Roman" w:cs="Times New Roman"/>
          <w:sz w:val="24"/>
          <w:szCs w:val="24"/>
        </w:rPr>
        <w:t>специальности  «Национальная экономика»,</w:t>
      </w:r>
      <w:r w:rsidR="00D97A1F">
        <w:rPr>
          <w:rFonts w:ascii="Times New Roman" w:hAnsi="Times New Roman" w:cs="Times New Roman"/>
          <w:sz w:val="24"/>
          <w:szCs w:val="24"/>
        </w:rPr>
        <w:t xml:space="preserve"> направлению «Экономика»</w:t>
      </w:r>
      <w:r w:rsidR="00D97A1F" w:rsidRPr="00CB59B7">
        <w:rPr>
          <w:rFonts w:ascii="Times New Roman" w:hAnsi="Times New Roman" w:cs="Times New Roman"/>
          <w:sz w:val="24"/>
          <w:szCs w:val="24"/>
        </w:rPr>
        <w:t xml:space="preserve"> и «</w:t>
      </w:r>
      <w:r w:rsidR="00D97A1F">
        <w:rPr>
          <w:rFonts w:ascii="Times New Roman" w:hAnsi="Times New Roman" w:cs="Times New Roman"/>
          <w:sz w:val="24"/>
          <w:szCs w:val="24"/>
        </w:rPr>
        <w:t>Информатика и вычислительная техника</w:t>
      </w:r>
      <w:r w:rsidR="00D97A1F" w:rsidRPr="00CB59B7">
        <w:rPr>
          <w:rFonts w:ascii="Times New Roman" w:hAnsi="Times New Roman" w:cs="Times New Roman"/>
          <w:sz w:val="24"/>
          <w:szCs w:val="24"/>
        </w:rPr>
        <w:t>»,</w:t>
      </w:r>
    </w:p>
    <w:p w:rsidR="006E6BB0" w:rsidRPr="00CC56AB" w:rsidRDefault="006E6BB0" w:rsidP="00FD3917">
      <w:pPr>
        <w:pStyle w:val="a7"/>
        <w:numPr>
          <w:ilvl w:val="0"/>
          <w:numId w:val="32"/>
        </w:numPr>
        <w:spacing w:after="0" w:line="240" w:lineRule="auto"/>
        <w:ind w:left="142" w:firstLine="709"/>
        <w:jc w:val="both"/>
        <w:rPr>
          <w:rFonts w:ascii="Times New Roman" w:hAnsi="Times New Roman" w:cs="Times New Roman"/>
          <w:sz w:val="24"/>
          <w:szCs w:val="24"/>
        </w:rPr>
      </w:pPr>
      <w:r w:rsidRPr="00CC56AB">
        <w:rPr>
          <w:rFonts w:ascii="Times New Roman" w:hAnsi="Times New Roman" w:cs="Times New Roman"/>
          <w:sz w:val="24"/>
          <w:szCs w:val="24"/>
        </w:rPr>
        <w:t>подведение итогов экзаменационных сессий</w:t>
      </w:r>
      <w:r w:rsidR="00CC56AB" w:rsidRPr="00CC56AB">
        <w:rPr>
          <w:rFonts w:ascii="Times New Roman" w:hAnsi="Times New Roman" w:cs="Times New Roman"/>
          <w:sz w:val="24"/>
          <w:szCs w:val="24"/>
        </w:rPr>
        <w:t>.</w:t>
      </w:r>
    </w:p>
    <w:p w:rsidR="00CC56AB" w:rsidRPr="00CC56AB" w:rsidRDefault="00CC56AB" w:rsidP="0016261A">
      <w:pPr>
        <w:pStyle w:val="a7"/>
        <w:ind w:left="0" w:firstLine="851"/>
        <w:jc w:val="both"/>
        <w:rPr>
          <w:rFonts w:ascii="Times New Roman" w:hAnsi="Times New Roman" w:cs="Times New Roman"/>
          <w:bCs/>
          <w:color w:val="000000"/>
          <w:sz w:val="24"/>
          <w:szCs w:val="24"/>
        </w:rPr>
      </w:pPr>
      <w:proofErr w:type="gramStart"/>
      <w:r w:rsidRPr="00CC56AB">
        <w:rPr>
          <w:rFonts w:ascii="Times New Roman" w:hAnsi="Times New Roman" w:cs="Times New Roman"/>
          <w:bCs/>
          <w:color w:val="000000"/>
          <w:sz w:val="24"/>
          <w:szCs w:val="24"/>
        </w:rPr>
        <w:lastRenderedPageBreak/>
        <w:t>В 2014-2015 учебном году преподавателями кафедры «Экономики и управления» (внутренними совместителями» - было издано 2 методических указания</w:t>
      </w:r>
      <w:r w:rsidR="009D1447">
        <w:rPr>
          <w:rFonts w:ascii="Times New Roman" w:hAnsi="Times New Roman" w:cs="Times New Roman"/>
          <w:bCs/>
          <w:color w:val="000000"/>
          <w:sz w:val="24"/>
          <w:szCs w:val="24"/>
        </w:rPr>
        <w:t xml:space="preserve"> и 1 программа</w:t>
      </w:r>
      <w:r w:rsidRPr="00CC56AB">
        <w:rPr>
          <w:rFonts w:ascii="Times New Roman" w:hAnsi="Times New Roman" w:cs="Times New Roman"/>
          <w:bCs/>
          <w:color w:val="000000"/>
          <w:sz w:val="24"/>
          <w:szCs w:val="24"/>
        </w:rPr>
        <w:t>:</w:t>
      </w:r>
      <w:proofErr w:type="gramEnd"/>
    </w:p>
    <w:p w:rsidR="00CC56AB" w:rsidRDefault="00CC56AB" w:rsidP="0016261A">
      <w:pPr>
        <w:pStyle w:val="a7"/>
        <w:numPr>
          <w:ilvl w:val="0"/>
          <w:numId w:val="31"/>
        </w:numPr>
        <w:spacing w:after="0" w:line="240" w:lineRule="auto"/>
        <w:ind w:left="0" w:firstLine="851"/>
        <w:jc w:val="both"/>
        <w:rPr>
          <w:rFonts w:ascii="Times New Roman" w:hAnsi="Times New Roman" w:cs="Times New Roman"/>
          <w:color w:val="000000"/>
          <w:sz w:val="24"/>
          <w:szCs w:val="24"/>
        </w:rPr>
      </w:pPr>
      <w:r w:rsidRPr="00CC56AB">
        <w:rPr>
          <w:rFonts w:ascii="Times New Roman" w:hAnsi="Times New Roman" w:cs="Times New Roman"/>
          <w:bCs/>
          <w:color w:val="000000"/>
          <w:sz w:val="24"/>
          <w:szCs w:val="24"/>
        </w:rPr>
        <w:t>Направление «Экономика», профиль " Экономика предприятий и организаций"</w:t>
      </w:r>
      <w:r w:rsidRPr="00CC56AB">
        <w:rPr>
          <w:rFonts w:ascii="Times New Roman" w:hAnsi="Times New Roman" w:cs="Times New Roman"/>
          <w:color w:val="000000"/>
          <w:sz w:val="24"/>
          <w:szCs w:val="24"/>
        </w:rPr>
        <w:t>: методические указания к выпускной квалификационной работе</w:t>
      </w:r>
      <w:r w:rsidR="0074116C">
        <w:rPr>
          <w:rFonts w:ascii="Times New Roman" w:hAnsi="Times New Roman" w:cs="Times New Roman"/>
          <w:color w:val="000000"/>
          <w:sz w:val="24"/>
          <w:szCs w:val="24"/>
        </w:rPr>
        <w:t>.</w:t>
      </w:r>
    </w:p>
    <w:p w:rsidR="00CC56AB" w:rsidRPr="00CC56AB" w:rsidRDefault="00CC56AB" w:rsidP="0016261A">
      <w:pPr>
        <w:pStyle w:val="a7"/>
        <w:numPr>
          <w:ilvl w:val="0"/>
          <w:numId w:val="31"/>
        </w:numPr>
        <w:spacing w:after="0" w:line="240" w:lineRule="auto"/>
        <w:ind w:left="0" w:firstLine="851"/>
        <w:jc w:val="both"/>
        <w:rPr>
          <w:rFonts w:ascii="Times New Roman" w:hAnsi="Times New Roman" w:cs="Times New Roman"/>
          <w:color w:val="000000"/>
          <w:sz w:val="24"/>
          <w:szCs w:val="24"/>
        </w:rPr>
      </w:pPr>
      <w:r w:rsidRPr="00CC56AB">
        <w:rPr>
          <w:rFonts w:ascii="Times New Roman" w:hAnsi="Times New Roman" w:cs="Times New Roman"/>
          <w:bCs/>
          <w:color w:val="000000"/>
          <w:sz w:val="24"/>
          <w:szCs w:val="24"/>
        </w:rPr>
        <w:t>Направление «Экономика», профиль «Экономика предприятий и организаций</w:t>
      </w:r>
      <w:r w:rsidRPr="00CC56AB">
        <w:rPr>
          <w:rFonts w:ascii="Times New Roman" w:hAnsi="Times New Roman" w:cs="Times New Roman"/>
          <w:color w:val="000000"/>
          <w:sz w:val="24"/>
          <w:szCs w:val="24"/>
        </w:rPr>
        <w:t>: методичес</w:t>
      </w:r>
      <w:r>
        <w:rPr>
          <w:rFonts w:ascii="Times New Roman" w:hAnsi="Times New Roman" w:cs="Times New Roman"/>
          <w:color w:val="000000"/>
          <w:sz w:val="24"/>
          <w:szCs w:val="24"/>
        </w:rPr>
        <w:t>кие указания к учебной практике.</w:t>
      </w:r>
    </w:p>
    <w:p w:rsidR="00CC56AB" w:rsidRPr="009D1447" w:rsidRDefault="009D1447" w:rsidP="0016261A">
      <w:pPr>
        <w:pStyle w:val="a7"/>
        <w:numPr>
          <w:ilvl w:val="0"/>
          <w:numId w:val="31"/>
        </w:numPr>
        <w:ind w:left="0" w:firstLine="851"/>
        <w:jc w:val="both"/>
        <w:rPr>
          <w:rFonts w:ascii="Times New Roman" w:hAnsi="Times New Roman" w:cs="Times New Roman"/>
          <w:sz w:val="24"/>
          <w:szCs w:val="24"/>
        </w:rPr>
      </w:pPr>
      <w:r w:rsidRPr="009D1447">
        <w:rPr>
          <w:rFonts w:ascii="Times New Roman" w:hAnsi="Times New Roman" w:cs="Times New Roman"/>
          <w:bCs/>
          <w:color w:val="000000"/>
          <w:sz w:val="24"/>
          <w:szCs w:val="24"/>
        </w:rPr>
        <w:t>Направление «Экономика», профиль «Экономика предприятий и организаций</w:t>
      </w:r>
      <w:r w:rsidR="00CC56AB" w:rsidRPr="009D1447">
        <w:rPr>
          <w:rFonts w:ascii="Times New Roman" w:hAnsi="Times New Roman" w:cs="Times New Roman"/>
          <w:color w:val="000000"/>
          <w:sz w:val="24"/>
          <w:szCs w:val="24"/>
        </w:rPr>
        <w:t>: программа итогового государственного междисциплинарного экзамена.</w:t>
      </w:r>
    </w:p>
    <w:p w:rsidR="00960873" w:rsidRPr="00960873" w:rsidRDefault="00960873" w:rsidP="0016261A">
      <w:pPr>
        <w:pStyle w:val="a7"/>
        <w:tabs>
          <w:tab w:val="left" w:pos="566"/>
        </w:tabs>
        <w:ind w:left="1575" w:firstLine="851"/>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Таблица 2</w:t>
      </w:r>
      <w:r>
        <w:rPr>
          <w:rFonts w:ascii="Times New Roman" w:hAnsi="Times New Roman" w:cs="Times New Roman"/>
          <w:sz w:val="24"/>
          <w:szCs w:val="24"/>
        </w:rPr>
        <w:t>8</w:t>
      </w:r>
    </w:p>
    <w:p w:rsidR="005E45EA" w:rsidRDefault="005E45EA" w:rsidP="0016261A">
      <w:pPr>
        <w:pStyle w:val="a7"/>
        <w:tabs>
          <w:tab w:val="left" w:pos="566"/>
        </w:tabs>
        <w:ind w:left="1575" w:firstLine="851"/>
        <w:jc w:val="center"/>
        <w:rPr>
          <w:rFonts w:ascii="Times New Roman" w:hAnsi="Times New Roman" w:cs="Times New Roman"/>
          <w:b/>
          <w:sz w:val="24"/>
          <w:szCs w:val="24"/>
        </w:rPr>
      </w:pPr>
    </w:p>
    <w:p w:rsidR="00BF49C0" w:rsidRDefault="004A716B" w:rsidP="0016261A">
      <w:pPr>
        <w:pStyle w:val="a7"/>
        <w:tabs>
          <w:tab w:val="left" w:pos="566"/>
        </w:tabs>
        <w:ind w:left="-142" w:firstLine="851"/>
        <w:jc w:val="center"/>
        <w:rPr>
          <w:rFonts w:ascii="Times New Roman" w:hAnsi="Times New Roman" w:cs="Times New Roman"/>
          <w:b/>
          <w:sz w:val="24"/>
          <w:szCs w:val="24"/>
        </w:rPr>
      </w:pPr>
      <w:r w:rsidRPr="004A716B">
        <w:rPr>
          <w:rFonts w:ascii="Times New Roman" w:hAnsi="Times New Roman" w:cs="Times New Roman"/>
          <w:b/>
          <w:sz w:val="24"/>
          <w:szCs w:val="24"/>
        </w:rPr>
        <w:t>Издание учебной литературы с грифами МО РФ, УМО</w:t>
      </w:r>
    </w:p>
    <w:p w:rsidR="004A716B" w:rsidRPr="004A716B" w:rsidRDefault="004A716B" w:rsidP="0016261A">
      <w:pPr>
        <w:pStyle w:val="a7"/>
        <w:tabs>
          <w:tab w:val="left" w:pos="566"/>
        </w:tabs>
        <w:ind w:left="-142" w:firstLine="851"/>
        <w:jc w:val="center"/>
        <w:rPr>
          <w:rFonts w:ascii="Times New Roman" w:hAnsi="Times New Roman" w:cs="Times New Roman"/>
          <w:b/>
          <w:sz w:val="24"/>
          <w:szCs w:val="24"/>
        </w:rPr>
      </w:pPr>
      <w:r w:rsidRPr="004A716B">
        <w:rPr>
          <w:rFonts w:ascii="Times New Roman" w:hAnsi="Times New Roman" w:cs="Times New Roman"/>
          <w:b/>
          <w:sz w:val="24"/>
          <w:szCs w:val="24"/>
        </w:rPr>
        <w:t>внутренними совместителями кафедры</w:t>
      </w:r>
      <w:r w:rsidR="00BF49C0">
        <w:rPr>
          <w:rFonts w:ascii="Times New Roman" w:hAnsi="Times New Roman" w:cs="Times New Roman"/>
          <w:b/>
          <w:sz w:val="24"/>
          <w:szCs w:val="24"/>
        </w:rPr>
        <w:t xml:space="preserve"> «Экономики и управления»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973"/>
        <w:gridCol w:w="2269"/>
        <w:gridCol w:w="2267"/>
        <w:gridCol w:w="2269"/>
      </w:tblGrid>
      <w:tr w:rsidR="009735BB" w:rsidRPr="004A716B" w:rsidTr="009735BB">
        <w:tc>
          <w:tcPr>
            <w:tcW w:w="260"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 xml:space="preserve">№ </w:t>
            </w:r>
            <w:proofErr w:type="spellStart"/>
            <w:proofErr w:type="gramStart"/>
            <w:r w:rsidRPr="004A716B">
              <w:rPr>
                <w:rFonts w:ascii="Times New Roman" w:hAnsi="Times New Roman" w:cs="Times New Roman"/>
                <w:color w:val="000000"/>
                <w:sz w:val="24"/>
                <w:szCs w:val="24"/>
              </w:rPr>
              <w:t>п</w:t>
            </w:r>
            <w:proofErr w:type="spellEnd"/>
            <w:proofErr w:type="gramEnd"/>
            <w:r w:rsidRPr="004A716B">
              <w:rPr>
                <w:rFonts w:ascii="Times New Roman" w:hAnsi="Times New Roman" w:cs="Times New Roman"/>
                <w:color w:val="000000"/>
                <w:sz w:val="24"/>
                <w:szCs w:val="24"/>
              </w:rPr>
              <w:t>/</w:t>
            </w:r>
            <w:proofErr w:type="spellStart"/>
            <w:r w:rsidRPr="004A716B">
              <w:rPr>
                <w:rFonts w:ascii="Times New Roman" w:hAnsi="Times New Roman" w:cs="Times New Roman"/>
                <w:color w:val="000000"/>
                <w:sz w:val="24"/>
                <w:szCs w:val="24"/>
              </w:rPr>
              <w:t>п</w:t>
            </w:r>
            <w:proofErr w:type="spellEnd"/>
          </w:p>
        </w:tc>
        <w:tc>
          <w:tcPr>
            <w:tcW w:w="1441"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Авторы</w:t>
            </w:r>
          </w:p>
        </w:tc>
        <w:tc>
          <w:tcPr>
            <w:tcW w:w="1100"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Название</w:t>
            </w:r>
          </w:p>
        </w:tc>
        <w:tc>
          <w:tcPr>
            <w:tcW w:w="1099"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Вид работы</w:t>
            </w:r>
          </w:p>
        </w:tc>
        <w:tc>
          <w:tcPr>
            <w:tcW w:w="1100"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Выходные данные</w:t>
            </w:r>
          </w:p>
        </w:tc>
      </w:tr>
      <w:tr w:rsidR="009735BB" w:rsidRPr="004A716B" w:rsidTr="009735BB">
        <w:tc>
          <w:tcPr>
            <w:tcW w:w="260" w:type="pct"/>
            <w:shd w:val="clear" w:color="auto" w:fill="auto"/>
          </w:tcPr>
          <w:p w:rsidR="009735BB" w:rsidRPr="004A716B" w:rsidRDefault="009735BB" w:rsidP="00FD3917">
            <w:pPr>
              <w:tabs>
                <w:tab w:val="num" w:pos="643"/>
              </w:tabs>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color w:val="000000"/>
                <w:sz w:val="24"/>
                <w:szCs w:val="24"/>
              </w:rPr>
              <w:t>1.</w:t>
            </w:r>
          </w:p>
        </w:tc>
        <w:tc>
          <w:tcPr>
            <w:tcW w:w="1441" w:type="pct"/>
            <w:shd w:val="clear" w:color="auto" w:fill="auto"/>
          </w:tcPr>
          <w:p w:rsidR="009735BB" w:rsidRPr="004A716B" w:rsidRDefault="009735BB" w:rsidP="00FD3917">
            <w:pPr>
              <w:spacing w:after="0" w:line="240" w:lineRule="auto"/>
              <w:jc w:val="center"/>
              <w:rPr>
                <w:rFonts w:ascii="Times New Roman" w:hAnsi="Times New Roman" w:cs="Times New Roman"/>
                <w:color w:val="000000"/>
                <w:sz w:val="24"/>
                <w:szCs w:val="24"/>
              </w:rPr>
            </w:pPr>
            <w:proofErr w:type="spellStart"/>
            <w:r w:rsidRPr="004A716B">
              <w:rPr>
                <w:rFonts w:ascii="Times New Roman" w:hAnsi="Times New Roman" w:cs="Times New Roman"/>
                <w:color w:val="000000"/>
                <w:sz w:val="24"/>
                <w:szCs w:val="24"/>
              </w:rPr>
              <w:t>Зотиков</w:t>
            </w:r>
            <w:proofErr w:type="spellEnd"/>
            <w:r w:rsidRPr="004A716B">
              <w:rPr>
                <w:rFonts w:ascii="Times New Roman" w:hAnsi="Times New Roman" w:cs="Times New Roman"/>
                <w:color w:val="000000"/>
                <w:sz w:val="24"/>
                <w:szCs w:val="24"/>
              </w:rPr>
              <w:t xml:space="preserve"> Н.З., </w:t>
            </w:r>
          </w:p>
          <w:p w:rsidR="009735BB" w:rsidRPr="004A716B" w:rsidRDefault="009735BB" w:rsidP="00FD3917">
            <w:pPr>
              <w:spacing w:after="0" w:line="240" w:lineRule="auto"/>
              <w:jc w:val="center"/>
              <w:rPr>
                <w:rFonts w:ascii="Times New Roman" w:hAnsi="Times New Roman" w:cs="Times New Roman"/>
                <w:sz w:val="24"/>
                <w:szCs w:val="24"/>
              </w:rPr>
            </w:pPr>
            <w:r w:rsidRPr="004A716B">
              <w:rPr>
                <w:rFonts w:ascii="Times New Roman" w:hAnsi="Times New Roman" w:cs="Times New Roman"/>
                <w:color w:val="000000"/>
                <w:sz w:val="24"/>
                <w:szCs w:val="24"/>
              </w:rPr>
              <w:t>Рябинина Э.Н.</w:t>
            </w:r>
          </w:p>
        </w:tc>
        <w:tc>
          <w:tcPr>
            <w:tcW w:w="1100" w:type="pct"/>
            <w:shd w:val="clear" w:color="auto" w:fill="auto"/>
          </w:tcPr>
          <w:p w:rsidR="009735BB" w:rsidRPr="004A716B" w:rsidRDefault="009735BB" w:rsidP="00FD3917">
            <w:pPr>
              <w:spacing w:after="0" w:line="240" w:lineRule="auto"/>
              <w:jc w:val="center"/>
              <w:rPr>
                <w:rFonts w:ascii="Times New Roman" w:hAnsi="Times New Roman" w:cs="Times New Roman"/>
                <w:b/>
                <w:bCs/>
                <w:color w:val="000000"/>
                <w:sz w:val="24"/>
                <w:szCs w:val="24"/>
              </w:rPr>
            </w:pPr>
            <w:r w:rsidRPr="004A716B">
              <w:rPr>
                <w:rFonts w:ascii="Times New Roman" w:hAnsi="Times New Roman" w:cs="Times New Roman"/>
                <w:sz w:val="24"/>
                <w:szCs w:val="24"/>
              </w:rPr>
              <w:t>Налоговый менеджмент в организациях: учебное пособие</w:t>
            </w:r>
            <w:r w:rsidRPr="004A716B">
              <w:rPr>
                <w:rFonts w:ascii="Times New Roman" w:hAnsi="Times New Roman" w:cs="Times New Roman"/>
                <w:color w:val="000000"/>
                <w:sz w:val="24"/>
                <w:szCs w:val="24"/>
              </w:rPr>
              <w:t xml:space="preserve"> </w:t>
            </w:r>
          </w:p>
          <w:p w:rsidR="009735BB" w:rsidRPr="004A716B" w:rsidRDefault="009735BB" w:rsidP="00FD3917">
            <w:pPr>
              <w:spacing w:after="0" w:line="240" w:lineRule="auto"/>
              <w:jc w:val="center"/>
              <w:rPr>
                <w:rFonts w:ascii="Times New Roman" w:hAnsi="Times New Roman" w:cs="Times New Roman"/>
                <w:color w:val="000000"/>
                <w:sz w:val="24"/>
                <w:szCs w:val="24"/>
              </w:rPr>
            </w:pPr>
          </w:p>
        </w:tc>
        <w:tc>
          <w:tcPr>
            <w:tcW w:w="1099" w:type="pct"/>
            <w:shd w:val="clear" w:color="auto" w:fill="auto"/>
          </w:tcPr>
          <w:p w:rsidR="009735BB" w:rsidRPr="004A716B" w:rsidRDefault="009735BB" w:rsidP="00FD3917">
            <w:pPr>
              <w:spacing w:after="0" w:line="240" w:lineRule="auto"/>
              <w:jc w:val="center"/>
              <w:rPr>
                <w:rFonts w:ascii="Times New Roman" w:hAnsi="Times New Roman" w:cs="Times New Roman"/>
                <w:sz w:val="24"/>
                <w:szCs w:val="24"/>
              </w:rPr>
            </w:pPr>
            <w:r w:rsidRPr="004A716B">
              <w:rPr>
                <w:rFonts w:ascii="Times New Roman" w:hAnsi="Times New Roman" w:cs="Times New Roman"/>
                <w:color w:val="000000"/>
                <w:sz w:val="24"/>
                <w:szCs w:val="24"/>
              </w:rPr>
              <w:t>Учебное пособие</w:t>
            </w:r>
          </w:p>
        </w:tc>
        <w:tc>
          <w:tcPr>
            <w:tcW w:w="1100" w:type="pct"/>
            <w:shd w:val="clear" w:color="auto" w:fill="auto"/>
          </w:tcPr>
          <w:p w:rsidR="009735BB" w:rsidRPr="004A716B" w:rsidRDefault="009735BB" w:rsidP="00FD3917">
            <w:pPr>
              <w:spacing w:after="0" w:line="240" w:lineRule="auto"/>
              <w:jc w:val="center"/>
              <w:rPr>
                <w:rFonts w:ascii="Times New Roman" w:hAnsi="Times New Roman" w:cs="Times New Roman"/>
                <w:color w:val="000000"/>
                <w:sz w:val="24"/>
                <w:szCs w:val="24"/>
              </w:rPr>
            </w:pPr>
            <w:r w:rsidRPr="004A716B">
              <w:rPr>
                <w:rFonts w:ascii="Times New Roman" w:hAnsi="Times New Roman" w:cs="Times New Roman"/>
                <w:sz w:val="24"/>
                <w:szCs w:val="24"/>
              </w:rPr>
              <w:t>Чебоксары: Изд-во Чуваш</w:t>
            </w:r>
            <w:proofErr w:type="gramStart"/>
            <w:r w:rsidRPr="004A716B">
              <w:rPr>
                <w:rFonts w:ascii="Times New Roman" w:hAnsi="Times New Roman" w:cs="Times New Roman"/>
                <w:sz w:val="24"/>
                <w:szCs w:val="24"/>
              </w:rPr>
              <w:t>.</w:t>
            </w:r>
            <w:proofErr w:type="gramEnd"/>
            <w:r w:rsidRPr="004A716B">
              <w:rPr>
                <w:rFonts w:ascii="Times New Roman" w:hAnsi="Times New Roman" w:cs="Times New Roman"/>
                <w:sz w:val="24"/>
                <w:szCs w:val="24"/>
              </w:rPr>
              <w:t xml:space="preserve"> </w:t>
            </w:r>
            <w:proofErr w:type="gramStart"/>
            <w:r w:rsidRPr="004A716B">
              <w:rPr>
                <w:rFonts w:ascii="Times New Roman" w:hAnsi="Times New Roman" w:cs="Times New Roman"/>
                <w:sz w:val="24"/>
                <w:szCs w:val="24"/>
              </w:rPr>
              <w:t>у</w:t>
            </w:r>
            <w:proofErr w:type="gramEnd"/>
            <w:r w:rsidRPr="004A716B">
              <w:rPr>
                <w:rFonts w:ascii="Times New Roman" w:hAnsi="Times New Roman" w:cs="Times New Roman"/>
                <w:sz w:val="24"/>
                <w:szCs w:val="24"/>
              </w:rPr>
              <w:t xml:space="preserve">н-та, 2015. – 128с. </w:t>
            </w:r>
          </w:p>
        </w:tc>
      </w:tr>
    </w:tbl>
    <w:p w:rsidR="00CC56AB" w:rsidRPr="00CC56AB" w:rsidRDefault="00CC56AB" w:rsidP="0016261A">
      <w:pPr>
        <w:spacing w:after="0" w:line="240" w:lineRule="auto"/>
        <w:ind w:firstLine="851"/>
        <w:jc w:val="both"/>
        <w:rPr>
          <w:rFonts w:ascii="Times New Roman" w:hAnsi="Times New Roman" w:cs="Times New Roman"/>
          <w:sz w:val="24"/>
          <w:szCs w:val="24"/>
        </w:rPr>
      </w:pPr>
    </w:p>
    <w:p w:rsidR="00E51158" w:rsidRPr="00CB59B7" w:rsidRDefault="00E51158" w:rsidP="0016261A">
      <w:pPr>
        <w:pStyle w:val="FR1"/>
        <w:tabs>
          <w:tab w:val="left" w:pos="-5760"/>
        </w:tabs>
        <w:ind w:firstLine="851"/>
        <w:jc w:val="both"/>
        <w:rPr>
          <w:sz w:val="24"/>
          <w:szCs w:val="24"/>
        </w:rPr>
      </w:pPr>
      <w:proofErr w:type="gramStart"/>
      <w:r w:rsidRPr="00CB59B7">
        <w:rPr>
          <w:sz w:val="24"/>
          <w:szCs w:val="24"/>
        </w:rPr>
        <w:t>Научно-исследовательская и инновационная деятельность преподавателей и сотрудников  филиала направлена на получение новых знаний по основным научно-образовательным направлениям, развиваемым в филиале, и использование их для подготовки квалифицированных специалистов и научно-педагогических кадров высшей квалификации, сохранение и развитие ведущих научно-педагогических коллективов, привлечение и закрепление молодежи в сфере образования и науки, создание конкурентоспособной научно-технической продукции и наукоемких технологий, коммерциализацию разработок.</w:t>
      </w:r>
      <w:proofErr w:type="gramEnd"/>
    </w:p>
    <w:p w:rsidR="00573411" w:rsidRDefault="00573411" w:rsidP="0016261A">
      <w:pPr>
        <w:keepNext/>
        <w:spacing w:after="0" w:line="240" w:lineRule="auto"/>
        <w:ind w:firstLine="851"/>
        <w:jc w:val="both"/>
        <w:rPr>
          <w:rFonts w:ascii="Times New Roman" w:eastAsia="Times New Roman" w:hAnsi="Times New Roman" w:cs="Times New Roman"/>
          <w:b/>
          <w:sz w:val="24"/>
          <w:szCs w:val="24"/>
          <w:lang w:eastAsia="ru-RU"/>
        </w:rPr>
      </w:pPr>
    </w:p>
    <w:p w:rsidR="00C76DA4" w:rsidRPr="00573411" w:rsidRDefault="00C76DA4" w:rsidP="00AE5726">
      <w:pPr>
        <w:pStyle w:val="a7"/>
        <w:keepNext/>
        <w:numPr>
          <w:ilvl w:val="1"/>
          <w:numId w:val="21"/>
        </w:numPr>
        <w:spacing w:after="0" w:line="240" w:lineRule="auto"/>
        <w:ind w:left="0" w:firstLine="851"/>
        <w:jc w:val="both"/>
        <w:rPr>
          <w:rFonts w:ascii="Times New Roman" w:eastAsia="Times New Roman" w:hAnsi="Times New Roman" w:cs="Times New Roman"/>
          <w:b/>
          <w:sz w:val="24"/>
          <w:szCs w:val="24"/>
          <w:lang w:eastAsia="ru-RU"/>
        </w:rPr>
      </w:pPr>
      <w:r w:rsidRPr="00573411">
        <w:rPr>
          <w:rFonts w:ascii="Times New Roman" w:eastAsia="Times New Roman" w:hAnsi="Times New Roman" w:cs="Times New Roman"/>
          <w:b/>
          <w:sz w:val="24"/>
          <w:szCs w:val="24"/>
          <w:lang w:eastAsia="ru-RU"/>
        </w:rPr>
        <w:t>Организация научно-исследовательской работы студентов (НИРС)</w:t>
      </w:r>
    </w:p>
    <w:p w:rsidR="00573411" w:rsidRPr="00573411" w:rsidRDefault="00573411" w:rsidP="0016261A">
      <w:pPr>
        <w:pStyle w:val="a7"/>
        <w:keepNext/>
        <w:spacing w:after="0" w:line="240" w:lineRule="auto"/>
        <w:ind w:left="1129" w:firstLine="851"/>
        <w:jc w:val="both"/>
        <w:rPr>
          <w:rFonts w:ascii="Times New Roman" w:eastAsia="Times New Roman" w:hAnsi="Times New Roman" w:cs="Times New Roman"/>
          <w:sz w:val="24"/>
          <w:szCs w:val="24"/>
          <w:lang w:eastAsia="ru-RU"/>
        </w:rPr>
      </w:pPr>
    </w:p>
    <w:p w:rsidR="006E3055" w:rsidRPr="00CB59B7" w:rsidRDefault="006E3055" w:rsidP="0016261A">
      <w:pPr>
        <w:pStyle w:val="af1"/>
        <w:shd w:val="clear" w:color="auto" w:fill="FFFFFF"/>
        <w:spacing w:before="0" w:beforeAutospacing="0" w:after="0" w:afterAutospacing="0"/>
        <w:ind w:firstLine="851"/>
        <w:jc w:val="both"/>
      </w:pPr>
      <w:r w:rsidRPr="00CB59B7">
        <w:t xml:space="preserve">Система научно-исследовательской работы студентов </w:t>
      </w:r>
      <w:r w:rsidR="00D06293" w:rsidRPr="00CB59B7">
        <w:t xml:space="preserve">филиала </w:t>
      </w:r>
      <w:r w:rsidRPr="00CB59B7">
        <w:t xml:space="preserve">представляет собой совокупность мероприятий, направленных на освоение студентами в процессе </w:t>
      </w:r>
      <w:proofErr w:type="gramStart"/>
      <w:r w:rsidRPr="00CB59B7">
        <w:t>обучения по</w:t>
      </w:r>
      <w:proofErr w:type="gramEnd"/>
      <w:r w:rsidRPr="00CB59B7">
        <w:t xml:space="preserve"> учебным планам и сверх них методов, приемов и навыков выполнения научно-исследовательских работ, развитие способностей к научному и техническому творчеству, самостоятельности и инициативы. Научно-исследовательская работа студентов (НИРС) - это эффективный способ и средство формирования и развития у студентов мотивации к творчеству, ответственности и самостоятельности, а также способ наиболее полно реализовать индивидуальный подход в обучении и воспитании студентов.  Такая форма организации обучения в филиале неразрывно связывалась с проблемой активизации познавательной деятельности студентов, с формированием их творческого мышления, исследовательских умений и навыков, а также с вопросами использования проблемного обучения как средства развития познавательной активности и самостоятельности студентов. Научно-исследовательская работа студентов является одним из важнейших средств повышения качества подготовки специалистов с высшим образованием, способных творчески применять в практической деятельности достижения научно-технического прогресса, а, следовательно, быстро адаптироваться к современным условиям развития экономики. Основной целью НИРС является формирование и усиление творческих способностей студентов, развитие и совершенствование форм привлечения молодежи к научной, конструкторской, технологической, творческой и внедренческой деятельности, обеспечивающих </w:t>
      </w:r>
      <w:r w:rsidRPr="00CB59B7">
        <w:lastRenderedPageBreak/>
        <w:t>единство учебного, научного, воспитательного процессов для повышения профессионально-технического уровня подготовки специалистов с высшим образованием</w:t>
      </w:r>
    </w:p>
    <w:p w:rsidR="008629A1" w:rsidRPr="00CB59B7" w:rsidRDefault="008629A1" w:rsidP="0016261A">
      <w:pPr>
        <w:pStyle w:val="af1"/>
        <w:shd w:val="clear" w:color="auto" w:fill="FFFFFF"/>
        <w:spacing w:before="0" w:beforeAutospacing="0" w:after="0" w:afterAutospacing="0"/>
        <w:ind w:firstLine="851"/>
        <w:jc w:val="both"/>
      </w:pPr>
      <w:r w:rsidRPr="00CB59B7">
        <w:t>В </w:t>
      </w:r>
      <w:r w:rsidR="006E3055" w:rsidRPr="00CB59B7">
        <w:t>филиале</w:t>
      </w:r>
      <w:r w:rsidRPr="00CB59B7">
        <w:t>  выделя</w:t>
      </w:r>
      <w:r w:rsidR="006E3055" w:rsidRPr="00CB59B7">
        <w:t>ются</w:t>
      </w:r>
      <w:r w:rsidRPr="00CB59B7">
        <w:t>  два  основных  вида  научно-исследовательской  работы  студентов:</w:t>
      </w:r>
    </w:p>
    <w:p w:rsidR="008629A1" w:rsidRPr="00CB59B7" w:rsidRDefault="007476E5" w:rsidP="0016261A">
      <w:pPr>
        <w:pStyle w:val="af1"/>
        <w:numPr>
          <w:ilvl w:val="0"/>
          <w:numId w:val="8"/>
        </w:numPr>
        <w:shd w:val="clear" w:color="auto" w:fill="FFFFFF"/>
        <w:spacing w:before="0" w:beforeAutospacing="0" w:after="0" w:afterAutospacing="0"/>
        <w:ind w:left="0" w:firstLine="851"/>
        <w:jc w:val="both"/>
      </w:pPr>
      <w:r w:rsidRPr="00CB59B7">
        <w:t xml:space="preserve">   </w:t>
      </w:r>
      <w:proofErr w:type="gramStart"/>
      <w:r w:rsidR="008629A1" w:rsidRPr="00CB59B7">
        <w:t>Учебная</w:t>
      </w:r>
      <w:proofErr w:type="gramEnd"/>
      <w:r w:rsidR="008629A1" w:rsidRPr="00CB59B7">
        <w:t>  НИРС,  предусмотренная  действующими  учебными  планами. </w:t>
      </w:r>
    </w:p>
    <w:p w:rsidR="008629A1" w:rsidRPr="00CB59B7" w:rsidRDefault="008629A1" w:rsidP="0016261A">
      <w:pPr>
        <w:pStyle w:val="af1"/>
        <w:shd w:val="clear" w:color="auto" w:fill="FFFFFF"/>
        <w:spacing w:before="0" w:beforeAutospacing="0" w:after="0" w:afterAutospacing="0"/>
        <w:ind w:firstLine="851"/>
        <w:jc w:val="both"/>
      </w:pPr>
      <w:r w:rsidRPr="00CB59B7">
        <w:t xml:space="preserve">К   </w:t>
      </w:r>
      <w:r w:rsidR="006E3055" w:rsidRPr="00CB59B7">
        <w:t>нему</w:t>
      </w:r>
      <w:r w:rsidRPr="00CB59B7">
        <w:t>  отн</w:t>
      </w:r>
      <w:r w:rsidR="006E3055" w:rsidRPr="00CB59B7">
        <w:t>о</w:t>
      </w:r>
      <w:r w:rsidRPr="00CB59B7">
        <w:t>с</w:t>
      </w:r>
      <w:r w:rsidR="006E3055" w:rsidRPr="00CB59B7">
        <w:t>ятся</w:t>
      </w:r>
      <w:r w:rsidRPr="00CB59B7">
        <w:t xml:space="preserve">  рефераты,  доклады,  сообщения,  курсовые  и  </w:t>
      </w:r>
      <w:proofErr w:type="gramStart"/>
      <w:r w:rsidRPr="00CB59B7">
        <w:t>дипломную</w:t>
      </w:r>
      <w:proofErr w:type="gramEnd"/>
      <w:r w:rsidRPr="00CB59B7">
        <w:t>  работы.  Во  время  выполнения  перечисленных  работ  студент  делает  первые  шаги  к  самостоятельному  научному  творчеству:    учится  работать  с  научной  литературой  и  источниками,  приобретает  навыки  критического  отбора  и  анализа  необходимой  информации.  Постепенное  повышение  уровня  требований  к  курсовой  работе  способствует  развитию  студента,  как  исследователя,  а  выполнение  дипломной  работы  направлено  на  закрепление  и  расширение  теоретических  знаний,  полученных  за  время  обучения  в  вузе. </w:t>
      </w:r>
    </w:p>
    <w:p w:rsidR="00D06293" w:rsidRPr="00CB59B7" w:rsidRDefault="008629A1" w:rsidP="0016261A">
      <w:pPr>
        <w:pStyle w:val="af1"/>
        <w:numPr>
          <w:ilvl w:val="0"/>
          <w:numId w:val="8"/>
        </w:numPr>
        <w:shd w:val="clear" w:color="auto" w:fill="FFFFFF"/>
        <w:spacing w:before="0" w:beforeAutospacing="0" w:after="0" w:afterAutospacing="0"/>
        <w:ind w:left="0" w:firstLine="851"/>
        <w:jc w:val="both"/>
      </w:pPr>
      <w:proofErr w:type="spellStart"/>
      <w:r w:rsidRPr="00CB59B7">
        <w:t>Внеучебная</w:t>
      </w:r>
      <w:proofErr w:type="spellEnd"/>
      <w:r w:rsidRPr="00CB59B7">
        <w:t>  НИРС  сверх  тех  требований,  которые  предъявляются  учебными  планами</w:t>
      </w:r>
      <w:r w:rsidR="006E3055" w:rsidRPr="00CB59B7">
        <w:t>. И</w:t>
      </w:r>
      <w:r w:rsidRPr="00CB59B7">
        <w:t xml:space="preserve">менно  такая  форма  научного  творчества  является  наиболее  эффективной  для  развития  исследовательских  и  научных  способностей  у  студентов.  </w:t>
      </w:r>
    </w:p>
    <w:p w:rsidR="008629A1" w:rsidRPr="00CB59B7" w:rsidRDefault="008629A1" w:rsidP="0016261A">
      <w:pPr>
        <w:pStyle w:val="af1"/>
        <w:shd w:val="clear" w:color="auto" w:fill="FFFFFF"/>
        <w:spacing w:before="0" w:beforeAutospacing="0" w:after="0" w:afterAutospacing="0"/>
        <w:ind w:firstLine="851"/>
        <w:jc w:val="both"/>
      </w:pPr>
      <w:r w:rsidRPr="00CB59B7">
        <w:t>Совместная  научно-исследовательская  работа  преподавателя  и  студента  является  ключевым  моментом  образовательного  процесса  и  направлена  на  углубление  теоретических  знаний,  совершенствование  навыков  в  конкретной  области  деятельности  и  подготовку  эрудированного  специалиста,  владеющего  большим  запасом  информации,  способного  квалифицированно  решать  профессиональные  задачи.</w:t>
      </w:r>
    </w:p>
    <w:p w:rsidR="008629A1" w:rsidRPr="00CB59B7" w:rsidRDefault="008629A1"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рамках научно-практических конференций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проводились круглые столы со студентами заочного отделения.</w:t>
      </w:r>
      <w:r w:rsidR="00B32589" w:rsidRPr="00CB59B7">
        <w:rPr>
          <w:rFonts w:ascii="Times New Roman" w:hAnsi="Times New Roman" w:cs="Times New Roman"/>
          <w:sz w:val="24"/>
          <w:szCs w:val="24"/>
        </w:rPr>
        <w:t xml:space="preserve"> </w:t>
      </w:r>
    </w:p>
    <w:p w:rsidR="00B57C5F" w:rsidRPr="00CB59B7" w:rsidRDefault="00B57C5F"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9 апреля 2015 года, в рамках проведения Недели науки – 2015 в филиале прошел круглый стол на тему: «Поддержка малого и среднего бизнеса как фактор развития региона».</w:t>
      </w:r>
    </w:p>
    <w:p w:rsidR="00B57C5F" w:rsidRPr="00CB59B7" w:rsidRDefault="00B57C5F" w:rsidP="0016261A">
      <w:pPr>
        <w:pStyle w:val="af1"/>
        <w:shd w:val="clear" w:color="auto" w:fill="FFFFFF"/>
        <w:spacing w:before="0" w:beforeAutospacing="0" w:after="0" w:afterAutospacing="0"/>
        <w:ind w:firstLine="851"/>
        <w:jc w:val="both"/>
        <w:textAlignment w:val="baseline"/>
      </w:pPr>
      <w:proofErr w:type="gramStart"/>
      <w:r w:rsidRPr="00CB59B7">
        <w:t xml:space="preserve">В мероприятии приняли участие Васильев С. П., главный специалист–эксперт отдела по взаимодействию с организациями АПК администрации </w:t>
      </w:r>
      <w:proofErr w:type="spellStart"/>
      <w:r w:rsidRPr="00CB59B7">
        <w:t>Канашского</w:t>
      </w:r>
      <w:proofErr w:type="spellEnd"/>
      <w:r w:rsidRPr="00CB59B7">
        <w:t xml:space="preserve"> района; Андреев М. И., главный специалист-эксперт отдела по развитию общественной инфраструктуры администрации </w:t>
      </w:r>
      <w:proofErr w:type="spellStart"/>
      <w:r w:rsidRPr="00CB59B7">
        <w:t>Канашского</w:t>
      </w:r>
      <w:proofErr w:type="spellEnd"/>
      <w:r w:rsidRPr="00CB59B7">
        <w:t xml:space="preserve"> района; </w:t>
      </w:r>
      <w:proofErr w:type="spellStart"/>
      <w:r w:rsidRPr="00CB59B7">
        <w:t>Гринькина</w:t>
      </w:r>
      <w:proofErr w:type="spellEnd"/>
      <w:r w:rsidRPr="00CB59B7">
        <w:t xml:space="preserve"> В. И., главный специалист-эксперт отдела экономики администрации г. Канаш; Краснова О. В., ведущий инспектор Центра занятости населения г. Канаш;</w:t>
      </w:r>
      <w:proofErr w:type="gramEnd"/>
      <w:r w:rsidRPr="00CB59B7">
        <w:t xml:space="preserve"> </w:t>
      </w:r>
      <w:proofErr w:type="spellStart"/>
      <w:r w:rsidRPr="00CB59B7">
        <w:t>Салдаев</w:t>
      </w:r>
      <w:proofErr w:type="spellEnd"/>
      <w:r w:rsidRPr="00CB59B7">
        <w:t xml:space="preserve"> С. А., управляющий дополнительного офиса ОАО «</w:t>
      </w:r>
      <w:proofErr w:type="spellStart"/>
      <w:r w:rsidRPr="00CB59B7">
        <w:t>Россельхозбанка</w:t>
      </w:r>
      <w:proofErr w:type="spellEnd"/>
      <w:r w:rsidRPr="00CB59B7">
        <w:t xml:space="preserve">» в </w:t>
      </w:r>
      <w:proofErr w:type="gramStart"/>
      <w:r w:rsidRPr="00CB59B7">
        <w:t>г</w:t>
      </w:r>
      <w:proofErr w:type="gramEnd"/>
      <w:r w:rsidRPr="00CB59B7">
        <w:t>. Канаш.</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 xml:space="preserve">Вела заседание круглого стола: Бондаренко Н. В., зав. кафедрой экономики и управления </w:t>
      </w:r>
      <w:proofErr w:type="spellStart"/>
      <w:r w:rsidRPr="00CB59B7">
        <w:t>Канашского</w:t>
      </w:r>
      <w:proofErr w:type="spellEnd"/>
      <w:r w:rsidRPr="00CB59B7">
        <w:t xml:space="preserve"> филиала.</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 xml:space="preserve">Студентам заочного отделения рассказали об оказании государственной поддержки субъектам малого и среднего предпринимательства в </w:t>
      </w:r>
      <w:proofErr w:type="spellStart"/>
      <w:r w:rsidRPr="00CB59B7">
        <w:t>Канашском</w:t>
      </w:r>
      <w:proofErr w:type="spellEnd"/>
      <w:r w:rsidRPr="00CB59B7">
        <w:t xml:space="preserve"> районе, о действующих программах «Начинающий фермер» и «Семейная животноводческая ферма». </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 xml:space="preserve">Подробно изложили условия участия в конкурсах для получения гранта в этих программах, оказания государственной поддержки по улучшению жилищных условий в сельской местности </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Раскрыли вопрос о муниципальной системе обеспечения развития предпринимательской деятельности. В Канаше поддержка оказана 101 субъекту малого и среднего предпринимательства на общую сумму 38,72 млн. рублей.</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 xml:space="preserve">Ознакомили функциями Центра занятости населения </w:t>
      </w:r>
      <w:proofErr w:type="gramStart"/>
      <w:r w:rsidRPr="00CB59B7">
        <w:t>г</w:t>
      </w:r>
      <w:proofErr w:type="gramEnd"/>
      <w:r w:rsidRPr="00CB59B7">
        <w:t xml:space="preserve">. Канаш по обеспечению финансовыми ресурсами начинающих предпринимателей и о </w:t>
      </w:r>
      <w:proofErr w:type="spellStart"/>
      <w:r w:rsidRPr="00CB59B7">
        <w:t>самозанятости</w:t>
      </w:r>
      <w:proofErr w:type="spellEnd"/>
      <w:r w:rsidRPr="00CB59B7">
        <w:t xml:space="preserve"> безработных граждан.</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 xml:space="preserve">Представили продукты банковской сферы для поддержки малого и среднего бизнеса. </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В ходе обсуждения выступлений приглашенных студенты задали вопросы на интересующие их темы, на которые получили исчерпывающие ответы. Всем участникам круглого стола была вручена раздаточная информация по обсуждаемым вопросам.</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Сергеева А. И., зав. отделом библиотеки, представила слушателям библиографический обзор новых книг «Будущим предпринимателям».</w:t>
      </w:r>
    </w:p>
    <w:p w:rsidR="00B57C5F" w:rsidRPr="00CB59B7" w:rsidRDefault="00B57C5F" w:rsidP="0016261A">
      <w:pPr>
        <w:pStyle w:val="af1"/>
        <w:shd w:val="clear" w:color="auto" w:fill="FFFFFF"/>
        <w:spacing w:before="0" w:beforeAutospacing="0" w:after="0" w:afterAutospacing="0"/>
        <w:ind w:firstLine="851"/>
        <w:jc w:val="both"/>
        <w:textAlignment w:val="baseline"/>
      </w:pPr>
      <w:r w:rsidRPr="00CB59B7">
        <w:t>Данное мероприятие дало будущим экономистам много полезной информации в сфере поддержки малого и среднего бизнеса в Чувашской Республике, в муниципальных образованиях.</w:t>
      </w:r>
    </w:p>
    <w:p w:rsidR="00B57C5F" w:rsidRDefault="00960873" w:rsidP="001626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b/>
        <w:t xml:space="preserve"> </w:t>
      </w:r>
      <w:r w:rsidR="00581AF5">
        <w:rPr>
          <w:rFonts w:ascii="Times New Roman" w:hAnsi="Times New Roman" w:cs="Times New Roman"/>
          <w:sz w:val="24"/>
          <w:szCs w:val="24"/>
        </w:rPr>
        <w:t>Изобретательская и патентно-лицензионная работа  на кафедре не ведется.</w:t>
      </w:r>
    </w:p>
    <w:p w:rsidR="00DC63A8" w:rsidRPr="00BA68EF" w:rsidRDefault="00DC63A8" w:rsidP="00AE5726">
      <w:pPr>
        <w:pStyle w:val="a7"/>
        <w:keepNext/>
        <w:numPr>
          <w:ilvl w:val="0"/>
          <w:numId w:val="21"/>
        </w:numPr>
        <w:spacing w:after="0" w:line="240" w:lineRule="auto"/>
        <w:ind w:left="0" w:firstLine="851"/>
        <w:jc w:val="both"/>
        <w:rPr>
          <w:rFonts w:ascii="Times New Roman" w:eastAsia="Times New Roman" w:hAnsi="Times New Roman" w:cs="Times New Roman"/>
          <w:b/>
          <w:sz w:val="24"/>
          <w:szCs w:val="24"/>
          <w:lang w:eastAsia="ru-RU"/>
        </w:rPr>
      </w:pPr>
      <w:r w:rsidRPr="00BA68EF">
        <w:rPr>
          <w:rFonts w:ascii="Times New Roman" w:eastAsia="Times New Roman" w:hAnsi="Times New Roman" w:cs="Times New Roman"/>
          <w:b/>
          <w:sz w:val="24"/>
          <w:szCs w:val="24"/>
          <w:lang w:eastAsia="ru-RU"/>
        </w:rPr>
        <w:lastRenderedPageBreak/>
        <w:t>М</w:t>
      </w:r>
      <w:r w:rsidR="006736F9" w:rsidRPr="00BA68EF">
        <w:rPr>
          <w:rFonts w:ascii="Times New Roman" w:eastAsia="Times New Roman" w:hAnsi="Times New Roman" w:cs="Times New Roman"/>
          <w:b/>
          <w:sz w:val="24"/>
          <w:szCs w:val="24"/>
          <w:lang w:eastAsia="ru-RU"/>
        </w:rPr>
        <w:t>ЕЖДУНАРОДНАЯ ДЕЯТЕЛЬНОСТЬ</w:t>
      </w:r>
    </w:p>
    <w:p w:rsidR="00BA68EF" w:rsidRPr="00BA68EF" w:rsidRDefault="00BA68EF" w:rsidP="0016261A">
      <w:pPr>
        <w:pStyle w:val="a7"/>
        <w:keepNext/>
        <w:spacing w:after="0" w:line="240" w:lineRule="auto"/>
        <w:ind w:left="1068" w:firstLine="851"/>
        <w:jc w:val="both"/>
        <w:rPr>
          <w:rFonts w:ascii="Times New Roman" w:eastAsia="Times New Roman" w:hAnsi="Times New Roman" w:cs="Times New Roman"/>
          <w:b/>
          <w:sz w:val="24"/>
          <w:szCs w:val="24"/>
          <w:lang w:eastAsia="ru-RU"/>
        </w:rPr>
      </w:pPr>
    </w:p>
    <w:p w:rsidR="00DC63A8" w:rsidRPr="00CB59B7" w:rsidRDefault="002267F7"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п</w:t>
      </w:r>
      <w:r w:rsidR="00DC63A8" w:rsidRPr="00CB59B7">
        <w:rPr>
          <w:rFonts w:ascii="Times New Roman" w:eastAsia="Times New Roman" w:hAnsi="Times New Roman" w:cs="Times New Roman"/>
          <w:sz w:val="24"/>
          <w:szCs w:val="24"/>
          <w:lang w:eastAsia="ru-RU"/>
        </w:rPr>
        <w:t>редставител</w:t>
      </w:r>
      <w:r w:rsidRPr="00CB59B7">
        <w:rPr>
          <w:rFonts w:ascii="Times New Roman" w:eastAsia="Times New Roman" w:hAnsi="Times New Roman" w:cs="Times New Roman"/>
          <w:sz w:val="24"/>
          <w:szCs w:val="24"/>
          <w:lang w:eastAsia="ru-RU"/>
        </w:rPr>
        <w:t>и</w:t>
      </w:r>
      <w:r w:rsidR="00DC63A8" w:rsidRPr="00CB59B7">
        <w:rPr>
          <w:rFonts w:ascii="Times New Roman" w:eastAsia="Times New Roman" w:hAnsi="Times New Roman" w:cs="Times New Roman"/>
          <w:sz w:val="24"/>
          <w:szCs w:val="24"/>
          <w:lang w:eastAsia="ru-RU"/>
        </w:rPr>
        <w:t xml:space="preserve"> кафедры</w:t>
      </w:r>
      <w:r w:rsidR="00D54DB7">
        <w:rPr>
          <w:rFonts w:ascii="Times New Roman" w:eastAsia="Times New Roman" w:hAnsi="Times New Roman" w:cs="Times New Roman"/>
          <w:sz w:val="24"/>
          <w:szCs w:val="24"/>
          <w:lang w:eastAsia="ru-RU"/>
        </w:rPr>
        <w:t xml:space="preserve"> </w:t>
      </w:r>
      <w:r w:rsidR="00DC63A8" w:rsidRPr="00CB59B7">
        <w:rPr>
          <w:rFonts w:ascii="Times New Roman" w:eastAsia="Times New Roman" w:hAnsi="Times New Roman" w:cs="Times New Roman"/>
          <w:sz w:val="24"/>
          <w:szCs w:val="24"/>
          <w:lang w:eastAsia="ru-RU"/>
        </w:rPr>
        <w:t>ф</w:t>
      </w:r>
      <w:r w:rsidRPr="00CB59B7">
        <w:rPr>
          <w:rFonts w:ascii="Times New Roman" w:eastAsia="Times New Roman" w:hAnsi="Times New Roman" w:cs="Times New Roman"/>
          <w:sz w:val="24"/>
          <w:szCs w:val="24"/>
          <w:lang w:eastAsia="ru-RU"/>
        </w:rPr>
        <w:t>илиала</w:t>
      </w:r>
      <w:r w:rsidR="00DC63A8" w:rsidRPr="00CB59B7">
        <w:rPr>
          <w:rFonts w:ascii="Times New Roman" w:eastAsia="Times New Roman" w:hAnsi="Times New Roman" w:cs="Times New Roman"/>
          <w:sz w:val="24"/>
          <w:szCs w:val="24"/>
          <w:lang w:eastAsia="ru-RU"/>
        </w:rPr>
        <w:t xml:space="preserve"> в международных образовательных и научных программах и конференциях</w:t>
      </w:r>
      <w:r w:rsidRPr="00CB59B7">
        <w:rPr>
          <w:rFonts w:ascii="Times New Roman" w:eastAsia="Times New Roman" w:hAnsi="Times New Roman" w:cs="Times New Roman"/>
          <w:sz w:val="24"/>
          <w:szCs w:val="24"/>
          <w:lang w:eastAsia="ru-RU"/>
        </w:rPr>
        <w:t xml:space="preserve"> – не </w:t>
      </w:r>
      <w:proofErr w:type="spellStart"/>
      <w:r w:rsidRPr="00CB59B7">
        <w:rPr>
          <w:rFonts w:ascii="Times New Roman" w:eastAsia="Times New Roman" w:hAnsi="Times New Roman" w:cs="Times New Roman"/>
          <w:sz w:val="24"/>
          <w:szCs w:val="24"/>
          <w:lang w:eastAsia="ru-RU"/>
        </w:rPr>
        <w:t>участвауют</w:t>
      </w:r>
      <w:proofErr w:type="spellEnd"/>
      <w:r w:rsidR="00DC63A8" w:rsidRPr="00CB59B7">
        <w:rPr>
          <w:rFonts w:ascii="Times New Roman" w:eastAsia="Times New Roman" w:hAnsi="Times New Roman" w:cs="Times New Roman"/>
          <w:sz w:val="24"/>
          <w:szCs w:val="24"/>
          <w:lang w:eastAsia="ru-RU"/>
        </w:rPr>
        <w:t>;</w:t>
      </w:r>
    </w:p>
    <w:p w:rsidR="00DC63A8" w:rsidRPr="00CB59B7" w:rsidRDefault="00DC63A8"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иностранных студентов, обучающихся и (или) стажирующихся по ООП</w:t>
      </w:r>
      <w:r w:rsidR="002267F7" w:rsidRPr="00CB59B7">
        <w:rPr>
          <w:rFonts w:ascii="Times New Roman" w:eastAsia="Times New Roman" w:hAnsi="Times New Roman" w:cs="Times New Roman"/>
          <w:sz w:val="24"/>
          <w:szCs w:val="24"/>
          <w:lang w:eastAsia="ru-RU"/>
        </w:rPr>
        <w:t xml:space="preserve"> - нет</w:t>
      </w:r>
      <w:r w:rsidRPr="00CB59B7">
        <w:rPr>
          <w:rFonts w:ascii="Times New Roman" w:eastAsia="Times New Roman" w:hAnsi="Times New Roman" w:cs="Times New Roman"/>
          <w:sz w:val="24"/>
          <w:szCs w:val="24"/>
          <w:lang w:eastAsia="ru-RU"/>
        </w:rPr>
        <w:t xml:space="preserve">; </w:t>
      </w:r>
    </w:p>
    <w:p w:rsidR="00DC63A8" w:rsidRPr="00CB59B7" w:rsidRDefault="00DC63A8"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количество студентов </w:t>
      </w:r>
      <w:proofErr w:type="gramStart"/>
      <w:r w:rsidRPr="00CB59B7">
        <w:rPr>
          <w:rFonts w:ascii="Times New Roman" w:eastAsia="Times New Roman" w:hAnsi="Times New Roman" w:cs="Times New Roman"/>
          <w:sz w:val="24"/>
          <w:szCs w:val="24"/>
          <w:lang w:eastAsia="ru-RU"/>
        </w:rPr>
        <w:t>по</w:t>
      </w:r>
      <w:proofErr w:type="gramEnd"/>
      <w:r w:rsidRPr="00CB59B7">
        <w:rPr>
          <w:rFonts w:ascii="Times New Roman" w:eastAsia="Times New Roman" w:hAnsi="Times New Roman" w:cs="Times New Roman"/>
          <w:sz w:val="24"/>
          <w:szCs w:val="24"/>
          <w:lang w:eastAsia="ru-RU"/>
        </w:rPr>
        <w:t xml:space="preserve"> аккредитуемым ООП, обучающихся и (или) стажирующихся за рубежом</w:t>
      </w:r>
      <w:r w:rsidR="002267F7" w:rsidRPr="00CB59B7">
        <w:rPr>
          <w:rFonts w:ascii="Times New Roman" w:eastAsia="Times New Roman" w:hAnsi="Times New Roman" w:cs="Times New Roman"/>
          <w:sz w:val="24"/>
          <w:szCs w:val="24"/>
          <w:lang w:eastAsia="ru-RU"/>
        </w:rPr>
        <w:t xml:space="preserve"> - нет</w:t>
      </w:r>
      <w:r w:rsidRPr="00CB59B7">
        <w:rPr>
          <w:rFonts w:ascii="Times New Roman" w:eastAsia="Times New Roman" w:hAnsi="Times New Roman" w:cs="Times New Roman"/>
          <w:sz w:val="24"/>
          <w:szCs w:val="24"/>
          <w:lang w:eastAsia="ru-RU"/>
        </w:rPr>
        <w:t>;</w:t>
      </w:r>
    </w:p>
    <w:p w:rsidR="00DC63A8" w:rsidRPr="00CB59B7" w:rsidRDefault="00DC63A8"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количество преподавателей и научных сотрудников, прошедших стажировку за рубежом</w:t>
      </w:r>
      <w:r w:rsidR="002267F7" w:rsidRPr="00CB59B7">
        <w:rPr>
          <w:rFonts w:ascii="Times New Roman" w:eastAsia="Times New Roman" w:hAnsi="Times New Roman" w:cs="Times New Roman"/>
          <w:sz w:val="24"/>
          <w:szCs w:val="24"/>
          <w:lang w:eastAsia="ru-RU"/>
        </w:rPr>
        <w:t xml:space="preserve"> - нет</w:t>
      </w:r>
      <w:r w:rsidRPr="00CB59B7">
        <w:rPr>
          <w:rFonts w:ascii="Times New Roman" w:eastAsia="Times New Roman" w:hAnsi="Times New Roman" w:cs="Times New Roman"/>
          <w:sz w:val="24"/>
          <w:szCs w:val="24"/>
          <w:lang w:eastAsia="ru-RU"/>
        </w:rPr>
        <w:t>;</w:t>
      </w:r>
    </w:p>
    <w:p w:rsidR="00DC63A8" w:rsidRPr="00CB59B7" w:rsidRDefault="00DC63A8"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чтение лекций иностранными преподавателями для студентов ООП и преподавателями кафедры за рубежом</w:t>
      </w:r>
      <w:r w:rsidR="002267F7" w:rsidRPr="00CB59B7">
        <w:rPr>
          <w:rFonts w:ascii="Times New Roman" w:eastAsia="Times New Roman" w:hAnsi="Times New Roman" w:cs="Times New Roman"/>
          <w:sz w:val="24"/>
          <w:szCs w:val="24"/>
          <w:lang w:eastAsia="ru-RU"/>
        </w:rPr>
        <w:t xml:space="preserve"> -  нет</w:t>
      </w:r>
      <w:r w:rsidRPr="00CB59B7">
        <w:rPr>
          <w:rFonts w:ascii="Times New Roman" w:eastAsia="Times New Roman" w:hAnsi="Times New Roman" w:cs="Times New Roman"/>
          <w:sz w:val="24"/>
          <w:szCs w:val="24"/>
          <w:lang w:eastAsia="ru-RU"/>
        </w:rPr>
        <w:t>;</w:t>
      </w:r>
    </w:p>
    <w:p w:rsidR="00DC63A8" w:rsidRDefault="00DC63A8" w:rsidP="0016261A">
      <w:pPr>
        <w:numPr>
          <w:ilvl w:val="0"/>
          <w:numId w:val="2"/>
        </w:numPr>
        <w:tabs>
          <w:tab w:val="clear" w:pos="1080"/>
          <w:tab w:val="num" w:pos="0"/>
        </w:tabs>
        <w:spacing w:after="0" w:line="240" w:lineRule="auto"/>
        <w:ind w:left="0"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совместные с иностранными образовательными учреждениями и студентами мероприятия и др.</w:t>
      </w:r>
      <w:r w:rsidR="002267F7" w:rsidRPr="00CB59B7">
        <w:rPr>
          <w:rFonts w:ascii="Times New Roman" w:eastAsia="Times New Roman" w:hAnsi="Times New Roman" w:cs="Times New Roman"/>
          <w:sz w:val="24"/>
          <w:szCs w:val="24"/>
          <w:lang w:eastAsia="ru-RU"/>
        </w:rPr>
        <w:t xml:space="preserve"> – нет;</w:t>
      </w: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6268B2" w:rsidRPr="00CB59B7" w:rsidRDefault="006268B2" w:rsidP="0016261A">
      <w:pPr>
        <w:spacing w:after="0" w:line="240" w:lineRule="auto"/>
        <w:ind w:firstLine="851"/>
        <w:jc w:val="both"/>
        <w:rPr>
          <w:rFonts w:ascii="Times New Roman" w:eastAsia="Times New Roman" w:hAnsi="Times New Roman" w:cs="Times New Roman"/>
          <w:sz w:val="24"/>
          <w:szCs w:val="24"/>
          <w:lang w:eastAsia="ru-RU"/>
        </w:rPr>
      </w:pPr>
    </w:p>
    <w:p w:rsidR="00DC63A8" w:rsidRPr="00CB59B7" w:rsidRDefault="00DC63A8" w:rsidP="0016261A">
      <w:pPr>
        <w:spacing w:after="0" w:line="240" w:lineRule="auto"/>
        <w:ind w:firstLine="851"/>
        <w:jc w:val="both"/>
        <w:rPr>
          <w:rFonts w:ascii="Times New Roman" w:hAnsi="Times New Roman" w:cs="Times New Roman"/>
          <w:bCs/>
          <w:sz w:val="24"/>
          <w:szCs w:val="24"/>
        </w:rPr>
      </w:pPr>
    </w:p>
    <w:p w:rsidR="006736F9" w:rsidRPr="005B5E97" w:rsidRDefault="006736F9" w:rsidP="00AE5726">
      <w:pPr>
        <w:pStyle w:val="a7"/>
        <w:keepNext/>
        <w:numPr>
          <w:ilvl w:val="0"/>
          <w:numId w:val="21"/>
        </w:numPr>
        <w:spacing w:after="0" w:line="240" w:lineRule="auto"/>
        <w:ind w:left="0" w:firstLine="851"/>
        <w:jc w:val="both"/>
        <w:rPr>
          <w:rFonts w:ascii="Times New Roman" w:eastAsia="Times New Roman" w:hAnsi="Times New Roman" w:cs="Times New Roman"/>
          <w:b/>
          <w:sz w:val="24"/>
          <w:szCs w:val="24"/>
          <w:lang w:eastAsia="ru-RU"/>
        </w:rPr>
      </w:pPr>
      <w:r w:rsidRPr="005B5E97">
        <w:rPr>
          <w:rFonts w:ascii="Times New Roman" w:eastAsia="Times New Roman" w:hAnsi="Times New Roman" w:cs="Times New Roman"/>
          <w:b/>
          <w:sz w:val="24"/>
          <w:szCs w:val="24"/>
          <w:lang w:eastAsia="ru-RU"/>
        </w:rPr>
        <w:lastRenderedPageBreak/>
        <w:t>ВНЕУЧЕБНАЯ РАБОТА</w:t>
      </w:r>
    </w:p>
    <w:p w:rsidR="005B5E97" w:rsidRPr="005B5E97" w:rsidRDefault="005B5E97" w:rsidP="00AE5726">
      <w:pPr>
        <w:pStyle w:val="a7"/>
        <w:keepNext/>
        <w:spacing w:after="0" w:line="240" w:lineRule="auto"/>
        <w:ind w:left="0" w:firstLine="851"/>
        <w:jc w:val="both"/>
        <w:rPr>
          <w:rFonts w:ascii="Times New Roman" w:eastAsia="Times New Roman" w:hAnsi="Times New Roman" w:cs="Times New Roman"/>
          <w:b/>
          <w:sz w:val="24"/>
          <w:szCs w:val="24"/>
          <w:lang w:eastAsia="ru-RU"/>
        </w:rPr>
      </w:pPr>
    </w:p>
    <w:p w:rsidR="00DC63A8" w:rsidRPr="005B5E97" w:rsidRDefault="00DC63A8" w:rsidP="00AE5726">
      <w:pPr>
        <w:pStyle w:val="a7"/>
        <w:keepNext/>
        <w:numPr>
          <w:ilvl w:val="1"/>
          <w:numId w:val="22"/>
        </w:numPr>
        <w:spacing w:after="0" w:line="240" w:lineRule="auto"/>
        <w:ind w:left="0" w:firstLine="851"/>
        <w:jc w:val="both"/>
        <w:rPr>
          <w:rFonts w:ascii="Times New Roman" w:eastAsia="Times New Roman" w:hAnsi="Times New Roman" w:cs="Times New Roman"/>
          <w:b/>
          <w:sz w:val="24"/>
          <w:szCs w:val="24"/>
          <w:lang w:eastAsia="ru-RU"/>
        </w:rPr>
      </w:pPr>
      <w:r w:rsidRPr="005B5E97">
        <w:rPr>
          <w:rFonts w:ascii="Times New Roman" w:eastAsia="Times New Roman" w:hAnsi="Times New Roman" w:cs="Times New Roman"/>
          <w:b/>
          <w:sz w:val="24"/>
          <w:szCs w:val="24"/>
          <w:lang w:eastAsia="ru-RU"/>
        </w:rPr>
        <w:t xml:space="preserve">Организация воспитательной работы </w:t>
      </w:r>
      <w:r w:rsidR="00512541" w:rsidRPr="005B5E97">
        <w:rPr>
          <w:rFonts w:ascii="Times New Roman" w:eastAsia="Times New Roman" w:hAnsi="Times New Roman" w:cs="Times New Roman"/>
          <w:b/>
          <w:sz w:val="24"/>
          <w:szCs w:val="24"/>
          <w:lang w:eastAsia="ru-RU"/>
        </w:rPr>
        <w:t xml:space="preserve">в </w:t>
      </w:r>
      <w:proofErr w:type="spellStart"/>
      <w:r w:rsidR="00512541" w:rsidRPr="005B5E97">
        <w:rPr>
          <w:rFonts w:ascii="Times New Roman" w:eastAsia="Times New Roman" w:hAnsi="Times New Roman" w:cs="Times New Roman"/>
          <w:b/>
          <w:sz w:val="24"/>
          <w:szCs w:val="24"/>
          <w:lang w:eastAsia="ru-RU"/>
        </w:rPr>
        <w:t>Канашском</w:t>
      </w:r>
      <w:proofErr w:type="spellEnd"/>
      <w:r w:rsidR="00512541" w:rsidRPr="005B5E97">
        <w:rPr>
          <w:rFonts w:ascii="Times New Roman" w:eastAsia="Times New Roman" w:hAnsi="Times New Roman" w:cs="Times New Roman"/>
          <w:b/>
          <w:sz w:val="24"/>
          <w:szCs w:val="24"/>
          <w:lang w:eastAsia="ru-RU"/>
        </w:rPr>
        <w:t xml:space="preserve"> филиале</w:t>
      </w:r>
    </w:p>
    <w:p w:rsidR="005B5E97" w:rsidRPr="005B5E97" w:rsidRDefault="005B5E97" w:rsidP="0016261A">
      <w:pPr>
        <w:pStyle w:val="a7"/>
        <w:keepNext/>
        <w:spacing w:after="0" w:line="240" w:lineRule="auto"/>
        <w:ind w:left="1129" w:firstLine="851"/>
        <w:jc w:val="both"/>
        <w:rPr>
          <w:rFonts w:ascii="Times New Roman" w:eastAsia="Times New Roman" w:hAnsi="Times New Roman" w:cs="Times New Roman"/>
          <w:b/>
          <w:sz w:val="24"/>
          <w:szCs w:val="24"/>
          <w:lang w:eastAsia="ru-RU"/>
        </w:rPr>
      </w:pP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Воспитательная работа студентов в условиях вуза -  одна из ведущих категорий педагогики высшей школы. Оно трактуется как процесс совместной деятельности преподавателей и</w:t>
      </w:r>
      <w:r w:rsidR="006B27CA">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студентов по формированию у будущих специалистов профессионально значимых</w:t>
      </w:r>
      <w:r w:rsidRPr="00CB59B7">
        <w:rPr>
          <w:rFonts w:ascii="Times New Roman" w:eastAsia="Times New Roman" w:hAnsi="Times New Roman" w:cs="Times New Roman"/>
          <w:sz w:val="24"/>
          <w:szCs w:val="24"/>
          <w:lang w:eastAsia="ru-RU"/>
        </w:rPr>
        <w:br/>
        <w:t>личностных качеств. Сущность и глубинный смысл воспитательного процесса</w:t>
      </w:r>
      <w:r w:rsidRPr="00CB59B7">
        <w:rPr>
          <w:rFonts w:ascii="Times New Roman" w:eastAsia="Times New Roman" w:hAnsi="Times New Roman" w:cs="Times New Roman"/>
          <w:sz w:val="24"/>
          <w:szCs w:val="24"/>
          <w:lang w:eastAsia="ru-RU"/>
        </w:rPr>
        <w:br/>
        <w:t>заключается в том, что внешнее (объективное) становится достоянием внутреннего</w:t>
      </w:r>
      <w:r w:rsidRPr="00CB59B7">
        <w:rPr>
          <w:rFonts w:ascii="Times New Roman" w:eastAsia="Times New Roman" w:hAnsi="Times New Roman" w:cs="Times New Roman"/>
          <w:sz w:val="24"/>
          <w:szCs w:val="24"/>
          <w:lang w:eastAsia="ru-RU"/>
        </w:rPr>
        <w:br/>
        <w:t>(субъективного), переводится в область сознания молодого человека, чтобы найти</w:t>
      </w:r>
      <w:r w:rsidRPr="00CB59B7">
        <w:rPr>
          <w:rFonts w:ascii="Times New Roman" w:eastAsia="Times New Roman" w:hAnsi="Times New Roman" w:cs="Times New Roman"/>
          <w:sz w:val="24"/>
          <w:szCs w:val="24"/>
          <w:lang w:eastAsia="ru-RU"/>
        </w:rPr>
        <w:br/>
        <w:t>затем свое выражение в моделях того или иного поведения или способа деятельности.</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Процесс воспитания студента есть управление процессом</w:t>
      </w:r>
      <w:r w:rsidRPr="00CB59B7">
        <w:rPr>
          <w:rFonts w:ascii="Times New Roman" w:eastAsia="Times New Roman" w:hAnsi="Times New Roman" w:cs="Times New Roman"/>
          <w:sz w:val="24"/>
          <w:szCs w:val="24"/>
          <w:lang w:eastAsia="ru-RU"/>
        </w:rPr>
        <w:br/>
        <w:t>становления его личности как профессионала и гражданина. Это есть создание условий</w:t>
      </w:r>
      <w:r w:rsidRPr="00CB59B7">
        <w:rPr>
          <w:rFonts w:ascii="Times New Roman" w:eastAsia="Times New Roman" w:hAnsi="Times New Roman" w:cs="Times New Roman"/>
          <w:sz w:val="24"/>
          <w:szCs w:val="24"/>
          <w:lang w:eastAsia="ru-RU"/>
        </w:rPr>
        <w:br/>
        <w:t xml:space="preserve">для его профессионально-личностного саморазвития и </w:t>
      </w:r>
      <w:proofErr w:type="spellStart"/>
      <w:r w:rsidRPr="00CB59B7">
        <w:rPr>
          <w:rFonts w:ascii="Times New Roman" w:eastAsia="Times New Roman" w:hAnsi="Times New Roman" w:cs="Times New Roman"/>
          <w:sz w:val="24"/>
          <w:szCs w:val="24"/>
          <w:lang w:eastAsia="ru-RU"/>
        </w:rPr>
        <w:t>самоактуализации</w:t>
      </w:r>
      <w:proofErr w:type="spellEnd"/>
      <w:r w:rsidRPr="00CB59B7">
        <w:rPr>
          <w:rFonts w:ascii="Times New Roman" w:eastAsia="Times New Roman" w:hAnsi="Times New Roman" w:cs="Times New Roman"/>
          <w:sz w:val="24"/>
          <w:szCs w:val="24"/>
          <w:lang w:eastAsia="ru-RU"/>
        </w:rPr>
        <w:t>.</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Воспитание как управление процессом формирования личности специалиста высшего учебного заведения</w:t>
      </w:r>
      <w:r w:rsidR="00991E00"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включает</w:t>
      </w:r>
      <w:r w:rsidR="00991E00"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в себя следующие функции:</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диагностика уровня воспитанности, образованности и</w:t>
      </w:r>
      <w:r w:rsidR="00991E00"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развития студента;</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проектирование развития личности специалиста,</w:t>
      </w:r>
      <w:r w:rsidR="00991E00"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планирование необходимых воспитательных воздействий;</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организаций воспитательных воздействий;</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регулирование и мотивация деятельности личности;</w:t>
      </w:r>
    </w:p>
    <w:p w:rsidR="009A776F" w:rsidRPr="00CB59B7" w:rsidRDefault="009A776F"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итоговый учет, анализ результатов воспитательных</w:t>
      </w:r>
      <w:r w:rsidR="00991E00"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воздействий, контроль соответствия воспитательных результатов проекту развития.</w:t>
      </w:r>
    </w:p>
    <w:p w:rsidR="00512541" w:rsidRPr="00CB59B7" w:rsidRDefault="00991E00"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и</w:t>
      </w:r>
      <w:r w:rsidR="00512541" w:rsidRPr="00CB59B7">
        <w:rPr>
          <w:rFonts w:ascii="Times New Roman" w:hAnsi="Times New Roman" w:cs="Times New Roman"/>
          <w:sz w:val="24"/>
          <w:szCs w:val="24"/>
        </w:rPr>
        <w:t xml:space="preserve">спользуются  общие формы воспитательной работы со студентами в процессе  проведения </w:t>
      </w:r>
      <w:r w:rsidRPr="00CB59B7">
        <w:rPr>
          <w:rFonts w:ascii="Times New Roman" w:hAnsi="Times New Roman" w:cs="Times New Roman"/>
          <w:sz w:val="24"/>
          <w:szCs w:val="24"/>
        </w:rPr>
        <w:t xml:space="preserve">практических и лекционных занятий, </w:t>
      </w:r>
      <w:r w:rsidR="00512541" w:rsidRPr="00CB59B7">
        <w:rPr>
          <w:rFonts w:ascii="Times New Roman" w:hAnsi="Times New Roman" w:cs="Times New Roman"/>
          <w:sz w:val="24"/>
          <w:szCs w:val="24"/>
        </w:rPr>
        <w:t xml:space="preserve">практики и других мероприятий.  </w:t>
      </w:r>
    </w:p>
    <w:p w:rsidR="00C26E26" w:rsidRPr="00CB59B7" w:rsidRDefault="00C26E26"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Значительную воспитательную работу со студентами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проводит библиотека филиала </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массовой деятельности библиотеки преследовалась цель - пропаганда фонда в помощь учебной и научной работе студентов и преподавателей. С этой целью были оформлены выставки, проведены библиографические обзоры и массовые мероприятия.</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Оформлена виртуальная выставка к 125-летию со дня рождения К.В. Иванова «Поэт, переводчик, классик чувашской литературы». На ней экспонировано: 7 книг, 1 журнал,1 портрет,          1 репродукция, 2 цитаты. Выставлена выставка на сайт филиала. Просмотров всего - 436. Режим доступа: http://kanash.chuvsu.ru/.</w:t>
      </w:r>
    </w:p>
    <w:p w:rsidR="006268B2" w:rsidRPr="00CB59B7" w:rsidRDefault="006268B2" w:rsidP="0016261A">
      <w:pPr>
        <w:spacing w:after="0" w:line="240" w:lineRule="auto"/>
        <w:ind w:firstLine="851"/>
        <w:jc w:val="both"/>
        <w:rPr>
          <w:rFonts w:ascii="Times New Roman" w:hAnsi="Times New Roman" w:cs="Times New Roman"/>
          <w:sz w:val="24"/>
          <w:szCs w:val="24"/>
        </w:rPr>
      </w:pPr>
    </w:p>
    <w:p w:rsidR="00115F76" w:rsidRPr="00960873" w:rsidRDefault="00115F76" w:rsidP="0016261A">
      <w:pPr>
        <w:pStyle w:val="a7"/>
        <w:tabs>
          <w:tab w:val="left" w:pos="566"/>
        </w:tabs>
        <w:ind w:left="1575" w:firstLine="851"/>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Таблица 2</w:t>
      </w:r>
      <w:r>
        <w:rPr>
          <w:rFonts w:ascii="Times New Roman" w:hAnsi="Times New Roman" w:cs="Times New Roman"/>
          <w:sz w:val="24"/>
          <w:szCs w:val="24"/>
        </w:rPr>
        <w:t>9</w:t>
      </w:r>
    </w:p>
    <w:p w:rsidR="00250AFA" w:rsidRPr="00CB59B7" w:rsidRDefault="00250AFA" w:rsidP="0016261A">
      <w:pPr>
        <w:tabs>
          <w:tab w:val="left" w:pos="9000"/>
        </w:tabs>
        <w:spacing w:after="0" w:line="240" w:lineRule="auto"/>
        <w:ind w:firstLine="851"/>
        <w:jc w:val="center"/>
        <w:rPr>
          <w:rFonts w:ascii="Times New Roman" w:hAnsi="Times New Roman" w:cs="Times New Roman"/>
          <w:b/>
          <w:sz w:val="24"/>
          <w:szCs w:val="24"/>
        </w:rPr>
      </w:pPr>
      <w:r w:rsidRPr="00CB59B7">
        <w:rPr>
          <w:rFonts w:ascii="Times New Roman" w:hAnsi="Times New Roman" w:cs="Times New Roman"/>
          <w:b/>
          <w:sz w:val="24"/>
          <w:szCs w:val="24"/>
        </w:rPr>
        <w:t>Перечень тематических выставок,</w:t>
      </w:r>
    </w:p>
    <w:p w:rsidR="00250AFA" w:rsidRPr="00CB59B7" w:rsidRDefault="00250AFA" w:rsidP="0016261A">
      <w:pPr>
        <w:tabs>
          <w:tab w:val="left" w:pos="9000"/>
        </w:tabs>
        <w:spacing w:after="0" w:line="240" w:lineRule="auto"/>
        <w:ind w:firstLine="851"/>
        <w:jc w:val="center"/>
        <w:rPr>
          <w:rFonts w:ascii="Times New Roman" w:hAnsi="Times New Roman" w:cs="Times New Roman"/>
          <w:b/>
          <w:sz w:val="24"/>
          <w:szCs w:val="24"/>
        </w:rPr>
      </w:pPr>
      <w:proofErr w:type="gramStart"/>
      <w:r w:rsidRPr="00CB59B7">
        <w:rPr>
          <w:rFonts w:ascii="Times New Roman" w:hAnsi="Times New Roman" w:cs="Times New Roman"/>
          <w:b/>
          <w:sz w:val="24"/>
          <w:szCs w:val="24"/>
        </w:rPr>
        <w:t>организованных</w:t>
      </w:r>
      <w:proofErr w:type="gramEnd"/>
      <w:r w:rsidRPr="00CB59B7">
        <w:rPr>
          <w:rFonts w:ascii="Times New Roman" w:hAnsi="Times New Roman" w:cs="Times New Roman"/>
          <w:b/>
          <w:sz w:val="24"/>
          <w:szCs w:val="24"/>
        </w:rPr>
        <w:t xml:space="preserve"> в библиотеке в </w:t>
      </w:r>
      <w:r w:rsidR="00115F76">
        <w:rPr>
          <w:rFonts w:ascii="Times New Roman" w:hAnsi="Times New Roman" w:cs="Times New Roman"/>
          <w:b/>
          <w:sz w:val="24"/>
          <w:szCs w:val="24"/>
        </w:rPr>
        <w:t>2014/</w:t>
      </w:r>
      <w:r w:rsidRPr="00CB59B7">
        <w:rPr>
          <w:rFonts w:ascii="Times New Roman" w:hAnsi="Times New Roman" w:cs="Times New Roman"/>
          <w:b/>
          <w:sz w:val="24"/>
          <w:szCs w:val="24"/>
        </w:rPr>
        <w:t xml:space="preserve">2015 </w:t>
      </w:r>
      <w:r w:rsidR="00115F76">
        <w:rPr>
          <w:rFonts w:ascii="Times New Roman" w:hAnsi="Times New Roman" w:cs="Times New Roman"/>
          <w:b/>
          <w:sz w:val="24"/>
          <w:szCs w:val="24"/>
        </w:rPr>
        <w:t>учебном году</w:t>
      </w:r>
    </w:p>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621"/>
        <w:gridCol w:w="1701"/>
        <w:gridCol w:w="1984"/>
      </w:tblGrid>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w:t>
            </w:r>
          </w:p>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rPr>
              <w:t>/</w:t>
            </w:r>
            <w:proofErr w:type="spellStart"/>
            <w:r w:rsidRPr="00CB59B7">
              <w:rPr>
                <w:rFonts w:ascii="Times New Roman" w:hAnsi="Times New Roman" w:cs="Times New Roman"/>
                <w:sz w:val="24"/>
                <w:szCs w:val="24"/>
              </w:rPr>
              <w:t>п</w:t>
            </w:r>
            <w:proofErr w:type="spellEnd"/>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6"/>
              <w:tabs>
                <w:tab w:val="left" w:pos="6271"/>
                <w:tab w:val="left" w:pos="9000"/>
              </w:tabs>
              <w:spacing w:before="0" w:line="240" w:lineRule="auto"/>
              <w:jc w:val="center"/>
              <w:rPr>
                <w:rFonts w:ascii="Times New Roman" w:hAnsi="Times New Roman" w:cs="Times New Roman"/>
                <w:i w:val="0"/>
                <w:color w:val="auto"/>
                <w:sz w:val="24"/>
                <w:szCs w:val="24"/>
              </w:rPr>
            </w:pPr>
            <w:r w:rsidRPr="00CB59B7">
              <w:rPr>
                <w:rFonts w:ascii="Times New Roman" w:hAnsi="Times New Roman" w:cs="Times New Roman"/>
                <w:i w:val="0"/>
                <w:color w:val="auto"/>
                <w:sz w:val="24"/>
                <w:szCs w:val="24"/>
              </w:rPr>
              <w:t>Темы просмотров</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Количество выставленных изданий</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Количество просмотренных изданий</w:t>
            </w:r>
          </w:p>
        </w:tc>
      </w:tr>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i w:val="0"/>
              </w:rPr>
            </w:pPr>
            <w:r w:rsidRPr="00CB59B7">
              <w:rPr>
                <w:b w:val="0"/>
                <w:i w:val="0"/>
              </w:rPr>
              <w:t xml:space="preserve">Поэт, переводчик, классик чувашской литературы </w:t>
            </w:r>
          </w:p>
          <w:p w:rsidR="00250AFA" w:rsidRPr="00CB59B7" w:rsidRDefault="00250AFA" w:rsidP="006B27CA">
            <w:pPr>
              <w:pStyle w:val="2"/>
              <w:rPr>
                <w:b w:val="0"/>
                <w:i w:val="0"/>
              </w:rPr>
            </w:pPr>
            <w:r w:rsidRPr="00CB59B7">
              <w:rPr>
                <w:b w:val="0"/>
                <w:i w:val="0"/>
              </w:rPr>
              <w:t xml:space="preserve">(к Году К.В. Иванова в Чувашской Республике) </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34+ 436=470</w:t>
            </w:r>
          </w:p>
        </w:tc>
      </w:tr>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«Поэта слава ширится на свете…» </w:t>
            </w:r>
          </w:p>
          <w:p w:rsidR="00250AFA" w:rsidRPr="00CB59B7" w:rsidRDefault="00250AFA" w:rsidP="006B27CA">
            <w:pPr>
              <w:pStyle w:val="2"/>
              <w:rPr>
                <w:b w:val="0"/>
                <w:i w:val="0"/>
              </w:rPr>
            </w:pPr>
            <w:r w:rsidRPr="00CB59B7">
              <w:rPr>
                <w:b w:val="0"/>
                <w:i w:val="0"/>
              </w:rPr>
              <w:t xml:space="preserve">  (к Году К. В. Иванова в Чувашской Республике)</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19</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43</w:t>
            </w:r>
          </w:p>
        </w:tc>
      </w:tr>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i w:val="0"/>
              </w:rPr>
            </w:pPr>
            <w:r w:rsidRPr="00CB59B7">
              <w:rPr>
                <w:b w:val="0"/>
                <w:i w:val="0"/>
              </w:rPr>
              <w:t>9 Мая – Народная Победа!</w:t>
            </w:r>
          </w:p>
          <w:p w:rsidR="00250AFA" w:rsidRPr="00CB59B7" w:rsidRDefault="00250AFA" w:rsidP="006B27CA">
            <w:pPr>
              <w:pStyle w:val="2"/>
              <w:rPr>
                <w:b w:val="0"/>
                <w:i w:val="0"/>
              </w:rPr>
            </w:pPr>
            <w:r w:rsidRPr="00CB59B7">
              <w:rPr>
                <w:b w:val="0"/>
                <w:i w:val="0"/>
              </w:rPr>
              <w:t xml:space="preserve">  (к 70-летию Победы в ВОВ 1941-1945 гг.)</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21</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16</w:t>
            </w:r>
          </w:p>
        </w:tc>
      </w:tr>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4.</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i w:val="0"/>
              </w:rPr>
            </w:pPr>
            <w:r w:rsidRPr="00CB59B7">
              <w:rPr>
                <w:b w:val="0"/>
                <w:i w:val="0"/>
              </w:rPr>
              <w:t xml:space="preserve">Экономика Чувашии </w:t>
            </w:r>
          </w:p>
          <w:p w:rsidR="00250AFA" w:rsidRPr="00CB59B7" w:rsidRDefault="00250AFA" w:rsidP="006B27CA">
            <w:pPr>
              <w:pStyle w:val="2"/>
              <w:rPr>
                <w:b w:val="0"/>
                <w:i w:val="0"/>
              </w:rPr>
            </w:pPr>
            <w:r w:rsidRPr="00CB59B7">
              <w:rPr>
                <w:b w:val="0"/>
                <w:i w:val="0"/>
              </w:rPr>
              <w:t xml:space="preserve">   (ко Дню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27</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25</w:t>
            </w:r>
          </w:p>
        </w:tc>
      </w:tr>
      <w:tr w:rsidR="00250AFA" w:rsidRPr="00CB59B7" w:rsidTr="0047613C">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i w:val="0"/>
              </w:rPr>
            </w:pPr>
            <w:r w:rsidRPr="00CB59B7">
              <w:rPr>
                <w:b w:val="0"/>
                <w:i w:val="0"/>
              </w:rPr>
              <w:t>Всего: 4</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93</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588</w:t>
            </w:r>
          </w:p>
        </w:tc>
      </w:tr>
    </w:tbl>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p w:rsidR="00115F76" w:rsidRPr="00960873" w:rsidRDefault="00115F76" w:rsidP="006B27CA">
      <w:pPr>
        <w:pStyle w:val="a7"/>
        <w:tabs>
          <w:tab w:val="left" w:pos="566"/>
        </w:tabs>
        <w:spacing w:after="0" w:line="240" w:lineRule="auto"/>
        <w:ind w:left="0"/>
        <w:jc w:val="center"/>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 xml:space="preserve">Таблица </w:t>
      </w:r>
      <w:r>
        <w:rPr>
          <w:rFonts w:ascii="Times New Roman" w:hAnsi="Times New Roman" w:cs="Times New Roman"/>
          <w:sz w:val="24"/>
          <w:szCs w:val="24"/>
        </w:rPr>
        <w:t>30</w:t>
      </w:r>
    </w:p>
    <w:p w:rsidR="00250AFA" w:rsidRPr="00CB59B7" w:rsidRDefault="00250AFA" w:rsidP="006B27CA">
      <w:pPr>
        <w:tabs>
          <w:tab w:val="left" w:pos="9000"/>
        </w:tabs>
        <w:spacing w:after="0" w:line="240" w:lineRule="auto"/>
        <w:jc w:val="center"/>
        <w:rPr>
          <w:rFonts w:ascii="Times New Roman" w:hAnsi="Times New Roman" w:cs="Times New Roman"/>
          <w:b/>
          <w:sz w:val="24"/>
          <w:szCs w:val="24"/>
        </w:rPr>
      </w:pPr>
      <w:r w:rsidRPr="00CB59B7">
        <w:rPr>
          <w:rFonts w:ascii="Times New Roman" w:hAnsi="Times New Roman" w:cs="Times New Roman"/>
          <w:b/>
          <w:sz w:val="24"/>
          <w:szCs w:val="24"/>
        </w:rPr>
        <w:t xml:space="preserve">Перечень выставок по </w:t>
      </w:r>
      <w:proofErr w:type="spellStart"/>
      <w:r w:rsidRPr="00CB59B7">
        <w:rPr>
          <w:rFonts w:ascii="Times New Roman" w:hAnsi="Times New Roman" w:cs="Times New Roman"/>
          <w:b/>
          <w:sz w:val="24"/>
          <w:szCs w:val="24"/>
        </w:rPr>
        <w:t>спецпредметам</w:t>
      </w:r>
      <w:proofErr w:type="spellEnd"/>
      <w:r w:rsidRPr="00CB59B7">
        <w:rPr>
          <w:rFonts w:ascii="Times New Roman" w:hAnsi="Times New Roman" w:cs="Times New Roman"/>
          <w:b/>
          <w:sz w:val="24"/>
          <w:szCs w:val="24"/>
        </w:rPr>
        <w:t xml:space="preserve"> – 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621"/>
        <w:gridCol w:w="1701"/>
        <w:gridCol w:w="1984"/>
      </w:tblGrid>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Экономика организаций и предприятий</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27</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104</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Финансы предприятий</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56</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Предпринимательство</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30</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62</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Всего: 3</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82</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222</w:t>
            </w:r>
          </w:p>
        </w:tc>
      </w:tr>
    </w:tbl>
    <w:p w:rsidR="00250AFA" w:rsidRPr="00CB59B7" w:rsidRDefault="00250AFA" w:rsidP="006B27CA">
      <w:pPr>
        <w:spacing w:after="0" w:line="240" w:lineRule="auto"/>
        <w:jc w:val="center"/>
        <w:rPr>
          <w:rFonts w:ascii="Times New Roman" w:hAnsi="Times New Roman" w:cs="Times New Roman"/>
          <w:sz w:val="24"/>
          <w:szCs w:val="24"/>
        </w:rPr>
      </w:pPr>
    </w:p>
    <w:p w:rsidR="00115F76" w:rsidRPr="00960873" w:rsidRDefault="00115F76" w:rsidP="006B27CA">
      <w:pPr>
        <w:pStyle w:val="a7"/>
        <w:tabs>
          <w:tab w:val="left" w:pos="566"/>
        </w:tabs>
        <w:spacing w:after="0" w:line="240" w:lineRule="auto"/>
        <w:ind w:left="0"/>
        <w:jc w:val="center"/>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 xml:space="preserve">Таблица </w:t>
      </w:r>
      <w:r>
        <w:rPr>
          <w:rFonts w:ascii="Times New Roman" w:hAnsi="Times New Roman" w:cs="Times New Roman"/>
          <w:sz w:val="24"/>
          <w:szCs w:val="24"/>
        </w:rPr>
        <w:t>31</w:t>
      </w:r>
    </w:p>
    <w:p w:rsidR="00250AFA" w:rsidRPr="00CB59B7" w:rsidRDefault="00250AFA" w:rsidP="006B27CA">
      <w:pPr>
        <w:tabs>
          <w:tab w:val="left" w:pos="9000"/>
        </w:tabs>
        <w:spacing w:after="0" w:line="240" w:lineRule="auto"/>
        <w:jc w:val="center"/>
        <w:rPr>
          <w:rFonts w:ascii="Times New Roman" w:hAnsi="Times New Roman" w:cs="Times New Roman"/>
          <w:b/>
          <w:sz w:val="24"/>
          <w:szCs w:val="24"/>
        </w:rPr>
      </w:pPr>
      <w:r w:rsidRPr="00CB59B7">
        <w:rPr>
          <w:rFonts w:ascii="Times New Roman" w:hAnsi="Times New Roman" w:cs="Times New Roman"/>
          <w:b/>
          <w:sz w:val="24"/>
          <w:szCs w:val="24"/>
        </w:rPr>
        <w:t>Перечень тематических подборок – 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621"/>
        <w:gridCol w:w="1701"/>
        <w:gridCol w:w="1984"/>
      </w:tblGrid>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Обсуждаем Послание Президента РФ и ЧР</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9</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 xml:space="preserve"> Готовимся к диплому</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8</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16</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Вместе жить, вместе строить! (к выборам Главы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7</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 xml:space="preserve">Всего: 3 </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24</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3"/>
              <w:ind w:left="0"/>
              <w:jc w:val="center"/>
              <w:rPr>
                <w:b/>
                <w:sz w:val="24"/>
              </w:rPr>
            </w:pPr>
            <w:r w:rsidRPr="00CB59B7">
              <w:rPr>
                <w:sz w:val="24"/>
              </w:rPr>
              <w:t>32</w:t>
            </w:r>
          </w:p>
        </w:tc>
      </w:tr>
    </w:tbl>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p w:rsidR="00425AD0" w:rsidRPr="00960873" w:rsidRDefault="00425AD0" w:rsidP="006B27CA">
      <w:pPr>
        <w:pStyle w:val="a7"/>
        <w:tabs>
          <w:tab w:val="left" w:pos="566"/>
        </w:tabs>
        <w:spacing w:after="0" w:line="240" w:lineRule="auto"/>
        <w:ind w:left="0"/>
        <w:jc w:val="center"/>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 xml:space="preserve">Таблица </w:t>
      </w:r>
      <w:r>
        <w:rPr>
          <w:rFonts w:ascii="Times New Roman" w:hAnsi="Times New Roman" w:cs="Times New Roman"/>
          <w:sz w:val="24"/>
          <w:szCs w:val="24"/>
        </w:rPr>
        <w:t>32</w:t>
      </w:r>
    </w:p>
    <w:p w:rsidR="00250AFA" w:rsidRPr="00CB59B7" w:rsidRDefault="00250AFA" w:rsidP="006B27CA">
      <w:pPr>
        <w:tabs>
          <w:tab w:val="left" w:pos="9000"/>
        </w:tabs>
        <w:spacing w:after="0" w:line="240" w:lineRule="auto"/>
        <w:jc w:val="center"/>
        <w:rPr>
          <w:rFonts w:ascii="Times New Roman" w:hAnsi="Times New Roman" w:cs="Times New Roman"/>
          <w:b/>
          <w:sz w:val="24"/>
          <w:szCs w:val="24"/>
        </w:rPr>
      </w:pPr>
      <w:r w:rsidRPr="00CB59B7">
        <w:rPr>
          <w:rFonts w:ascii="Times New Roman" w:hAnsi="Times New Roman" w:cs="Times New Roman"/>
          <w:b/>
          <w:sz w:val="24"/>
          <w:szCs w:val="24"/>
        </w:rPr>
        <w:t>Перечень постоянных выставок – 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621"/>
        <w:gridCol w:w="1701"/>
        <w:gridCol w:w="1984"/>
      </w:tblGrid>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Филиал в науке</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31</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 xml:space="preserve">Новинки </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59</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75</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w:t>
            </w: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Пресса делового человека</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369</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3117</w:t>
            </w:r>
          </w:p>
        </w:tc>
      </w:tr>
      <w:tr w:rsidR="00250AFA" w:rsidRPr="00CB59B7" w:rsidTr="00CC6E02">
        <w:tc>
          <w:tcPr>
            <w:tcW w:w="900"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c>
        <w:tc>
          <w:tcPr>
            <w:tcW w:w="562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
              <w:rPr>
                <w:b w:val="0"/>
              </w:rPr>
            </w:pPr>
            <w:r w:rsidRPr="00CB59B7">
              <w:rPr>
                <w:b w:val="0"/>
              </w:rPr>
              <w:t>Всего: 3</w:t>
            </w:r>
          </w:p>
        </w:tc>
        <w:tc>
          <w:tcPr>
            <w:tcW w:w="170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503</w:t>
            </w:r>
          </w:p>
        </w:tc>
        <w:tc>
          <w:tcPr>
            <w:tcW w:w="1984"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3223</w:t>
            </w:r>
          </w:p>
        </w:tc>
      </w:tr>
    </w:tbl>
    <w:p w:rsidR="00250AFA" w:rsidRPr="00CB59B7" w:rsidRDefault="00250AFA" w:rsidP="006B27CA">
      <w:pPr>
        <w:spacing w:after="0" w:line="240" w:lineRule="auto"/>
        <w:jc w:val="center"/>
        <w:rPr>
          <w:rFonts w:ascii="Times New Roman" w:hAnsi="Times New Roman" w:cs="Times New Roman"/>
          <w:sz w:val="24"/>
          <w:szCs w:val="24"/>
        </w:rPr>
      </w:pPr>
    </w:p>
    <w:p w:rsidR="00250AFA" w:rsidRPr="00CB59B7" w:rsidRDefault="00250AFA" w:rsidP="0016261A">
      <w:pPr>
        <w:spacing w:after="0" w:line="240" w:lineRule="auto"/>
        <w:ind w:firstLine="851"/>
        <w:jc w:val="both"/>
        <w:rPr>
          <w:rFonts w:ascii="Times New Roman" w:hAnsi="Times New Roman" w:cs="Times New Roman"/>
          <w:sz w:val="24"/>
          <w:szCs w:val="24"/>
        </w:rPr>
      </w:pPr>
    </w:p>
    <w:p w:rsidR="00250AFA" w:rsidRPr="00CB59B7" w:rsidRDefault="00250AFA" w:rsidP="0016261A">
      <w:pPr>
        <w:tabs>
          <w:tab w:val="num" w:pos="360"/>
          <w:tab w:val="left" w:pos="900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течение года в библиотеке действовали 3 постоянные выставки: «Филиал в науке», «Новинки», «Пресса делового человека».</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На выставке «Филиал в науке», экспонировались все виды изданий, в которых публиковались работы наших преподавателей и студентов, сотрудников. Экспонировалось 25 изданий. Выдано за год научных изданий всего – 503 экз., в том числе с данной выставки – 31книга.</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Обновлена 2 раза (по мере поступления новой литературы) выставка «Новинки». Экспонировалось всего - 59 книг, выдано с этой выставки всего - 75 книг. Проведено бесед - 3.</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На выставке «Пресса делового человека» экспонировалось всего 7 наименований: Это 3 журнала: «Собрание законодательства РФ», «Собрание законодательства ЧР», «Экономист», 4 газеты: «Российская газета», «Советская Чувашия», «Канаш», «</w:t>
      </w:r>
      <w:proofErr w:type="spellStart"/>
      <w:r w:rsidRPr="00CB59B7">
        <w:rPr>
          <w:rFonts w:ascii="Times New Roman" w:hAnsi="Times New Roman" w:cs="Times New Roman"/>
          <w:sz w:val="24"/>
          <w:szCs w:val="24"/>
        </w:rPr>
        <w:t>Ульяновец</w:t>
      </w:r>
      <w:proofErr w:type="spellEnd"/>
      <w:r w:rsidRPr="00CB59B7">
        <w:rPr>
          <w:rFonts w:ascii="Times New Roman" w:hAnsi="Times New Roman" w:cs="Times New Roman"/>
          <w:sz w:val="24"/>
          <w:szCs w:val="24"/>
        </w:rPr>
        <w:t>».</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Поступило за год газет и журналов всего - 369 экз. Из них: общественно-политической тематики – 321 экземпляр, краеведческой тематики - 312, научных журналов - 48. </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течение года было выдано с этой выставки 3117 экз. Выставка постоянно обновляется и пополняется новыми номерами периодических изданий и пользуется популярностью среди работников филиала. В итоге каждый из них за год в среднем прочитал по 164 экземпляра.</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За 2015 год книжных выставок оформлено всего 13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xml:space="preserve">. - 16). На выставках, подборках экспонировалось всего – 709 изданий, в том числе 333 книги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xml:space="preserve">. - 174); 52 журнала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xml:space="preserve">. - 48); 317 газет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xml:space="preserve">. - 321); </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7 репродукций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xml:space="preserve">. - 5). Выдано с выставок книг всего – 478, газет и журналов – 3117. Всего выдано прессы 3595 изданий, это больше на 1941 экз., чем в </w:t>
      </w:r>
      <w:smartTag w:uri="urn:schemas-microsoft-com:office:smarttags" w:element="metricconverter">
        <w:smartTagPr>
          <w:attr w:name="ProductID" w:val="2014 г"/>
        </w:smartTagPr>
        <w:r w:rsidRPr="00CB59B7">
          <w:rPr>
            <w:rFonts w:ascii="Times New Roman" w:hAnsi="Times New Roman" w:cs="Times New Roman"/>
            <w:sz w:val="24"/>
            <w:szCs w:val="24"/>
          </w:rPr>
          <w:t>2014 г</w:t>
        </w:r>
      </w:smartTag>
      <w:r w:rsidRPr="00CB59B7">
        <w:rPr>
          <w:rFonts w:ascii="Times New Roman" w:hAnsi="Times New Roman" w:cs="Times New Roman"/>
          <w:sz w:val="24"/>
          <w:szCs w:val="24"/>
        </w:rPr>
        <w:t>. - 1654 экз.</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По выставкам и подборкам проводились рекомендательные беседы – 11. Из них бесед: по теме – 2, </w:t>
      </w:r>
      <w:proofErr w:type="spellStart"/>
      <w:r w:rsidRPr="00CB59B7">
        <w:rPr>
          <w:rFonts w:ascii="Times New Roman" w:hAnsi="Times New Roman" w:cs="Times New Roman"/>
          <w:sz w:val="24"/>
          <w:szCs w:val="24"/>
        </w:rPr>
        <w:t>спецпредметам</w:t>
      </w:r>
      <w:proofErr w:type="spellEnd"/>
      <w:r w:rsidRPr="00CB59B7">
        <w:rPr>
          <w:rFonts w:ascii="Times New Roman" w:hAnsi="Times New Roman" w:cs="Times New Roman"/>
          <w:sz w:val="24"/>
          <w:szCs w:val="24"/>
        </w:rPr>
        <w:t xml:space="preserve"> – 3, подборкам – 3, новинкам - 3. </w:t>
      </w:r>
    </w:p>
    <w:p w:rsidR="006B27CA" w:rsidRDefault="004C579D" w:rsidP="0016261A">
      <w:pPr>
        <w:pStyle w:val="a7"/>
        <w:tabs>
          <w:tab w:val="left" w:pos="566"/>
        </w:tabs>
        <w:ind w:left="1575" w:firstLine="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27CA" w:rsidRDefault="006B27CA" w:rsidP="0016261A">
      <w:pPr>
        <w:pStyle w:val="a7"/>
        <w:tabs>
          <w:tab w:val="left" w:pos="566"/>
        </w:tabs>
        <w:ind w:left="1575" w:firstLine="851"/>
        <w:rPr>
          <w:rFonts w:ascii="Times New Roman" w:hAnsi="Times New Roman" w:cs="Times New Roman"/>
          <w:sz w:val="24"/>
          <w:szCs w:val="24"/>
        </w:rPr>
      </w:pPr>
    </w:p>
    <w:p w:rsidR="006B27CA" w:rsidRDefault="006B27CA" w:rsidP="0016261A">
      <w:pPr>
        <w:pStyle w:val="a7"/>
        <w:tabs>
          <w:tab w:val="left" w:pos="566"/>
        </w:tabs>
        <w:ind w:left="1575" w:firstLine="851"/>
        <w:rPr>
          <w:rFonts w:ascii="Times New Roman" w:hAnsi="Times New Roman" w:cs="Times New Roman"/>
          <w:sz w:val="24"/>
          <w:szCs w:val="24"/>
        </w:rPr>
      </w:pPr>
    </w:p>
    <w:p w:rsidR="004C579D" w:rsidRPr="00960873" w:rsidRDefault="006B27CA" w:rsidP="0016261A">
      <w:pPr>
        <w:pStyle w:val="a7"/>
        <w:tabs>
          <w:tab w:val="left" w:pos="566"/>
        </w:tabs>
        <w:ind w:left="1575" w:firstLine="851"/>
        <w:rPr>
          <w:rFonts w:ascii="Times New Roman" w:hAnsi="Times New Roman" w:cs="Times New Roman"/>
          <w:b/>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579D">
        <w:rPr>
          <w:rFonts w:ascii="Times New Roman" w:hAnsi="Times New Roman" w:cs="Times New Roman"/>
          <w:sz w:val="24"/>
          <w:szCs w:val="24"/>
        </w:rPr>
        <w:tab/>
      </w:r>
      <w:r w:rsidR="004C579D">
        <w:rPr>
          <w:rFonts w:ascii="Times New Roman" w:hAnsi="Times New Roman" w:cs="Times New Roman"/>
          <w:sz w:val="24"/>
          <w:szCs w:val="24"/>
        </w:rPr>
        <w:tab/>
      </w:r>
      <w:r w:rsidR="004C579D">
        <w:rPr>
          <w:rFonts w:ascii="Times New Roman" w:hAnsi="Times New Roman" w:cs="Times New Roman"/>
          <w:sz w:val="24"/>
          <w:szCs w:val="24"/>
        </w:rPr>
        <w:tab/>
      </w:r>
      <w:r w:rsidR="004C579D" w:rsidRPr="00960873">
        <w:rPr>
          <w:rFonts w:ascii="Times New Roman" w:hAnsi="Times New Roman" w:cs="Times New Roman"/>
          <w:sz w:val="24"/>
          <w:szCs w:val="24"/>
        </w:rPr>
        <w:t xml:space="preserve">Таблица </w:t>
      </w:r>
      <w:r w:rsidR="004C579D">
        <w:rPr>
          <w:rFonts w:ascii="Times New Roman" w:hAnsi="Times New Roman" w:cs="Times New Roman"/>
          <w:sz w:val="24"/>
          <w:szCs w:val="24"/>
        </w:rPr>
        <w:t>33</w:t>
      </w:r>
    </w:p>
    <w:p w:rsidR="00CC6E02" w:rsidRPr="00CB59B7" w:rsidRDefault="00250AFA" w:rsidP="0016261A">
      <w:pPr>
        <w:spacing w:after="0" w:line="240" w:lineRule="auto"/>
        <w:ind w:firstLine="851"/>
        <w:jc w:val="center"/>
        <w:rPr>
          <w:rFonts w:ascii="Times New Roman" w:hAnsi="Times New Roman" w:cs="Times New Roman"/>
          <w:b/>
          <w:sz w:val="24"/>
          <w:szCs w:val="24"/>
        </w:rPr>
      </w:pPr>
      <w:r w:rsidRPr="00CB59B7">
        <w:rPr>
          <w:rFonts w:ascii="Times New Roman" w:hAnsi="Times New Roman" w:cs="Times New Roman"/>
          <w:b/>
          <w:sz w:val="24"/>
          <w:szCs w:val="24"/>
        </w:rPr>
        <w:t>Перечень обзоров литературы,</w:t>
      </w:r>
    </w:p>
    <w:p w:rsidR="00250AFA" w:rsidRPr="00CB59B7" w:rsidRDefault="00250AFA" w:rsidP="0016261A">
      <w:pPr>
        <w:spacing w:after="0" w:line="240" w:lineRule="auto"/>
        <w:ind w:firstLine="851"/>
        <w:jc w:val="center"/>
        <w:rPr>
          <w:rFonts w:ascii="Times New Roman" w:hAnsi="Times New Roman" w:cs="Times New Roman"/>
          <w:b/>
          <w:sz w:val="24"/>
          <w:szCs w:val="24"/>
        </w:rPr>
      </w:pPr>
      <w:proofErr w:type="gramStart"/>
      <w:r w:rsidRPr="00CB59B7">
        <w:rPr>
          <w:rFonts w:ascii="Times New Roman" w:hAnsi="Times New Roman" w:cs="Times New Roman"/>
          <w:b/>
          <w:sz w:val="24"/>
          <w:szCs w:val="24"/>
        </w:rPr>
        <w:t>проведенных</w:t>
      </w:r>
      <w:proofErr w:type="gramEnd"/>
      <w:r w:rsidRPr="00CB59B7">
        <w:rPr>
          <w:rFonts w:ascii="Times New Roman" w:hAnsi="Times New Roman" w:cs="Times New Roman"/>
          <w:b/>
          <w:sz w:val="24"/>
          <w:szCs w:val="24"/>
        </w:rPr>
        <w:t xml:space="preserve"> библиотекой</w:t>
      </w:r>
      <w:r w:rsidR="00CC6E02" w:rsidRPr="00CB59B7">
        <w:rPr>
          <w:rFonts w:ascii="Times New Roman" w:hAnsi="Times New Roman" w:cs="Times New Roman"/>
          <w:b/>
          <w:sz w:val="24"/>
          <w:szCs w:val="24"/>
        </w:rPr>
        <w:t xml:space="preserve"> </w:t>
      </w:r>
      <w:proofErr w:type="spellStart"/>
      <w:r w:rsidR="00CC6E02" w:rsidRPr="00CB59B7">
        <w:rPr>
          <w:rFonts w:ascii="Times New Roman" w:hAnsi="Times New Roman" w:cs="Times New Roman"/>
          <w:b/>
          <w:sz w:val="24"/>
          <w:szCs w:val="24"/>
        </w:rPr>
        <w:t>Канашского</w:t>
      </w:r>
      <w:proofErr w:type="spellEnd"/>
      <w:r w:rsidR="00CC6E02" w:rsidRPr="00CB59B7">
        <w:rPr>
          <w:rFonts w:ascii="Times New Roman" w:hAnsi="Times New Roman" w:cs="Times New Roman"/>
          <w:b/>
          <w:sz w:val="24"/>
          <w:szCs w:val="24"/>
        </w:rPr>
        <w:t xml:space="preserve"> филиала </w:t>
      </w:r>
      <w:r w:rsidRPr="00CB59B7">
        <w:rPr>
          <w:rFonts w:ascii="Times New Roman" w:hAnsi="Times New Roman" w:cs="Times New Roman"/>
          <w:b/>
          <w:sz w:val="24"/>
          <w:szCs w:val="24"/>
        </w:rPr>
        <w:t xml:space="preserve"> в </w:t>
      </w:r>
      <w:r w:rsidR="004C579D">
        <w:rPr>
          <w:rFonts w:ascii="Times New Roman" w:hAnsi="Times New Roman" w:cs="Times New Roman"/>
          <w:b/>
          <w:sz w:val="24"/>
          <w:szCs w:val="24"/>
        </w:rPr>
        <w:t>2014/</w:t>
      </w:r>
      <w:r w:rsidRPr="00CB59B7">
        <w:rPr>
          <w:rFonts w:ascii="Times New Roman" w:hAnsi="Times New Roman" w:cs="Times New Roman"/>
          <w:b/>
          <w:sz w:val="24"/>
          <w:szCs w:val="24"/>
        </w:rPr>
        <w:t xml:space="preserve">2015 </w:t>
      </w:r>
      <w:r w:rsidR="004C579D">
        <w:rPr>
          <w:rFonts w:ascii="Times New Roman" w:hAnsi="Times New Roman" w:cs="Times New Roman"/>
          <w:b/>
          <w:sz w:val="24"/>
          <w:szCs w:val="24"/>
        </w:rPr>
        <w:t xml:space="preserve">учебном </w:t>
      </w:r>
      <w:r w:rsidRPr="00CB59B7">
        <w:rPr>
          <w:rFonts w:ascii="Times New Roman" w:hAnsi="Times New Roman" w:cs="Times New Roman"/>
          <w:b/>
          <w:sz w:val="24"/>
          <w:szCs w:val="24"/>
        </w:rPr>
        <w:t>г</w:t>
      </w:r>
      <w:r w:rsidR="004C579D">
        <w:rPr>
          <w:rFonts w:ascii="Times New Roman" w:hAnsi="Times New Roman" w:cs="Times New Roman"/>
          <w:b/>
          <w:sz w:val="24"/>
          <w:szCs w:val="24"/>
        </w:rPr>
        <w:t>оду</w:t>
      </w:r>
      <w:r w:rsidRPr="00CB59B7">
        <w:rPr>
          <w:rFonts w:ascii="Times New Roman" w:hAnsi="Times New Roman" w:cs="Times New Roman"/>
          <w:b/>
          <w:sz w:val="24"/>
          <w:szCs w:val="24"/>
        </w:rPr>
        <w:t>.</w:t>
      </w:r>
    </w:p>
    <w:p w:rsidR="00250AFA" w:rsidRPr="00CB59B7" w:rsidRDefault="00250AFA" w:rsidP="006B27CA">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1418"/>
        <w:gridCol w:w="1417"/>
        <w:gridCol w:w="1559"/>
      </w:tblGrid>
      <w:tr w:rsidR="00250AFA" w:rsidRPr="00CB59B7" w:rsidTr="00250AFA">
        <w:trPr>
          <w:trHeight w:val="504"/>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 </w:t>
            </w:r>
            <w:proofErr w:type="spellStart"/>
            <w:proofErr w:type="gramStart"/>
            <w:r w:rsidRPr="00CB59B7">
              <w:rPr>
                <w:rFonts w:ascii="Times New Roman" w:hAnsi="Times New Roman" w:cs="Times New Roman"/>
                <w:sz w:val="24"/>
                <w:szCs w:val="24"/>
              </w:rPr>
              <w:t>п</w:t>
            </w:r>
            <w:proofErr w:type="spellEnd"/>
            <w:proofErr w:type="gramEnd"/>
            <w:r w:rsidRPr="00CB59B7">
              <w:rPr>
                <w:rFonts w:ascii="Times New Roman" w:hAnsi="Times New Roman" w:cs="Times New Roman"/>
                <w:sz w:val="24"/>
                <w:szCs w:val="24"/>
                <w:lang w:val="en-US"/>
              </w:rPr>
              <w:t>/</w:t>
            </w:r>
            <w:proofErr w:type="spellStart"/>
            <w:r w:rsidRPr="00CB59B7">
              <w:rPr>
                <w:rFonts w:ascii="Times New Roman" w:hAnsi="Times New Roman" w:cs="Times New Roman"/>
                <w:sz w:val="24"/>
                <w:szCs w:val="24"/>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Темы обзоров</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Количество обзоров</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Количество изданий</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Количество слушателей</w:t>
            </w:r>
          </w:p>
        </w:tc>
      </w:tr>
      <w:tr w:rsidR="00250AFA" w:rsidRPr="00CB59B7" w:rsidTr="00250AFA">
        <w:trPr>
          <w:trHeight w:val="307"/>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6"/>
              </w:numPr>
              <w:spacing w:after="0" w:line="240" w:lineRule="auto"/>
              <w:ind w:left="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Книги о современном делопроизводстве</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lang w:val="en-US"/>
              </w:rPr>
            </w:pPr>
            <w:r w:rsidRPr="00CB59B7">
              <w:rPr>
                <w:rFonts w:ascii="Times New Roman" w:hAnsi="Times New Roman" w:cs="Times New Roman"/>
                <w:sz w:val="24"/>
                <w:szCs w:val="24"/>
              </w:rPr>
              <w:t>14</w:t>
            </w:r>
          </w:p>
        </w:tc>
      </w:tr>
      <w:tr w:rsidR="00250AFA" w:rsidRPr="00CB59B7" w:rsidTr="00250AFA">
        <w:trPr>
          <w:trHeight w:val="307"/>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6"/>
              </w:numPr>
              <w:spacing w:after="0" w:line="240" w:lineRule="auto"/>
              <w:ind w:left="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Новинки для будущих психологов</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20</w:t>
            </w:r>
          </w:p>
        </w:tc>
      </w:tr>
      <w:tr w:rsidR="00250AFA" w:rsidRPr="00CB59B7" w:rsidTr="00250AFA">
        <w:trPr>
          <w:trHeight w:val="307"/>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6"/>
              </w:numPr>
              <w:spacing w:after="0" w:line="240" w:lineRule="auto"/>
              <w:ind w:left="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Все о классике чувашской литературы К.В. Иванове</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29</w:t>
            </w:r>
          </w:p>
        </w:tc>
      </w:tr>
      <w:tr w:rsidR="00250AFA" w:rsidRPr="00CB59B7" w:rsidTr="00250AFA">
        <w:trPr>
          <w:trHeight w:val="307"/>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6"/>
              </w:numPr>
              <w:spacing w:after="0" w:line="240" w:lineRule="auto"/>
              <w:ind w:left="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Будущим предпринимателям</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54</w:t>
            </w:r>
          </w:p>
        </w:tc>
      </w:tr>
      <w:tr w:rsidR="00250AFA" w:rsidRPr="00CB59B7" w:rsidTr="00250AFA">
        <w:trPr>
          <w:trHeight w:val="307"/>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6"/>
              </w:numPr>
              <w:spacing w:after="0" w:line="240" w:lineRule="auto"/>
              <w:ind w:left="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Экономика Победы</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21</w:t>
            </w:r>
          </w:p>
        </w:tc>
      </w:tr>
      <w:tr w:rsidR="00250AFA" w:rsidRPr="00CB59B7" w:rsidTr="00250AFA">
        <w:trPr>
          <w:trHeight w:val="504"/>
        </w:trPr>
        <w:tc>
          <w:tcPr>
            <w:tcW w:w="70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Всего: 5 тем </w:t>
            </w:r>
          </w:p>
        </w:tc>
        <w:tc>
          <w:tcPr>
            <w:tcW w:w="1418"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138</w:t>
            </w:r>
          </w:p>
        </w:tc>
      </w:tr>
    </w:tbl>
    <w:p w:rsidR="00250AFA" w:rsidRPr="00CB59B7" w:rsidRDefault="00250AFA" w:rsidP="006B27CA">
      <w:pPr>
        <w:spacing w:after="0" w:line="240" w:lineRule="auto"/>
        <w:jc w:val="center"/>
        <w:rPr>
          <w:rFonts w:ascii="Times New Roman" w:hAnsi="Times New Roman" w:cs="Times New Roman"/>
          <w:sz w:val="24"/>
          <w:szCs w:val="24"/>
        </w:rPr>
      </w:pP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Подготовлено и проведено 5 библиографических обзоров  по 34-м книгам, по 5 темам, для 138 слушателей гр. ЭКФ 50-14, 53-12, 52-11, 52-09, КзУП14-14, просмотрено ими - 807 книг.</w:t>
      </w:r>
    </w:p>
    <w:p w:rsidR="00250AFA" w:rsidRPr="00CB59B7" w:rsidRDefault="00250AFA" w:rsidP="0016261A">
      <w:pPr>
        <w:spacing w:after="0" w:line="240" w:lineRule="auto"/>
        <w:ind w:firstLine="851"/>
        <w:jc w:val="both"/>
        <w:rPr>
          <w:rFonts w:ascii="Times New Roman" w:hAnsi="Times New Roman" w:cs="Times New Roman"/>
          <w:noProof/>
          <w:sz w:val="24"/>
          <w:szCs w:val="24"/>
        </w:rPr>
      </w:pPr>
    </w:p>
    <w:p w:rsidR="00520AF3" w:rsidRPr="00960873" w:rsidRDefault="00520AF3" w:rsidP="0016261A">
      <w:pPr>
        <w:pStyle w:val="a7"/>
        <w:tabs>
          <w:tab w:val="left" w:pos="566"/>
        </w:tabs>
        <w:ind w:left="1575" w:firstLine="851"/>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873">
        <w:rPr>
          <w:rFonts w:ascii="Times New Roman" w:hAnsi="Times New Roman" w:cs="Times New Roman"/>
          <w:sz w:val="24"/>
          <w:szCs w:val="24"/>
        </w:rPr>
        <w:t xml:space="preserve">Таблица </w:t>
      </w:r>
      <w:r>
        <w:rPr>
          <w:rFonts w:ascii="Times New Roman" w:hAnsi="Times New Roman" w:cs="Times New Roman"/>
          <w:sz w:val="24"/>
          <w:szCs w:val="24"/>
        </w:rPr>
        <w:t>34</w:t>
      </w:r>
    </w:p>
    <w:p w:rsidR="00250AFA" w:rsidRPr="00CB59B7" w:rsidRDefault="00250AFA" w:rsidP="0016261A">
      <w:pPr>
        <w:spacing w:after="0" w:line="240" w:lineRule="auto"/>
        <w:ind w:firstLine="851"/>
        <w:jc w:val="center"/>
        <w:rPr>
          <w:rFonts w:ascii="Times New Roman" w:hAnsi="Times New Roman" w:cs="Times New Roman"/>
          <w:sz w:val="24"/>
          <w:szCs w:val="24"/>
        </w:rPr>
      </w:pPr>
      <w:r w:rsidRPr="00CB59B7">
        <w:rPr>
          <w:rFonts w:ascii="Times New Roman" w:hAnsi="Times New Roman" w:cs="Times New Roman"/>
          <w:b/>
          <w:sz w:val="24"/>
          <w:szCs w:val="24"/>
        </w:rPr>
        <w:t xml:space="preserve">Перечень массовых мероприятий, проведённых в </w:t>
      </w:r>
      <w:r w:rsidR="00520AF3">
        <w:rPr>
          <w:rFonts w:ascii="Times New Roman" w:hAnsi="Times New Roman" w:cs="Times New Roman"/>
          <w:b/>
          <w:sz w:val="24"/>
          <w:szCs w:val="24"/>
        </w:rPr>
        <w:t>2014/</w:t>
      </w:r>
      <w:r w:rsidR="00520AF3" w:rsidRPr="00CB59B7">
        <w:rPr>
          <w:rFonts w:ascii="Times New Roman" w:hAnsi="Times New Roman" w:cs="Times New Roman"/>
          <w:b/>
          <w:sz w:val="24"/>
          <w:szCs w:val="24"/>
        </w:rPr>
        <w:t xml:space="preserve">2015 </w:t>
      </w:r>
      <w:r w:rsidR="00520AF3">
        <w:rPr>
          <w:rFonts w:ascii="Times New Roman" w:hAnsi="Times New Roman" w:cs="Times New Roman"/>
          <w:b/>
          <w:sz w:val="24"/>
          <w:szCs w:val="24"/>
        </w:rPr>
        <w:t xml:space="preserve">учебном </w:t>
      </w:r>
      <w:r w:rsidR="00520AF3" w:rsidRPr="00CB59B7">
        <w:rPr>
          <w:rFonts w:ascii="Times New Roman" w:hAnsi="Times New Roman" w:cs="Times New Roman"/>
          <w:b/>
          <w:sz w:val="24"/>
          <w:szCs w:val="24"/>
        </w:rPr>
        <w:t>г</w:t>
      </w:r>
      <w:r w:rsidR="00520AF3">
        <w:rPr>
          <w:rFonts w:ascii="Times New Roman" w:hAnsi="Times New Roman" w:cs="Times New Roman"/>
          <w:b/>
          <w:sz w:val="24"/>
          <w:szCs w:val="24"/>
        </w:rPr>
        <w:t>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559"/>
        <w:gridCol w:w="2835"/>
        <w:gridCol w:w="1843"/>
        <w:gridCol w:w="1559"/>
        <w:gridCol w:w="993"/>
      </w:tblGrid>
      <w:tr w:rsidR="00250AFA" w:rsidRPr="00CB59B7" w:rsidTr="00250AFA">
        <w:trPr>
          <w:trHeight w:val="504"/>
        </w:trPr>
        <w:tc>
          <w:tcPr>
            <w:tcW w:w="85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roofErr w:type="spellStart"/>
            <w:r w:rsidRPr="00CB59B7">
              <w:rPr>
                <w:rFonts w:ascii="Times New Roman" w:hAnsi="Times New Roman" w:cs="Times New Roman"/>
                <w:sz w:val="24"/>
                <w:szCs w:val="24"/>
                <w:lang w:val="en-US"/>
              </w:rPr>
              <w:t>Дата</w:t>
            </w:r>
            <w:proofErr w:type="spellEnd"/>
            <w:r w:rsidRPr="00CB59B7">
              <w:rPr>
                <w:rFonts w:ascii="Times New Roman" w:hAnsi="Times New Roman" w:cs="Times New Roman"/>
                <w:sz w:val="24"/>
                <w:szCs w:val="24"/>
                <w:lang w:val="en-US"/>
              </w:rPr>
              <w:t xml:space="preserve"> </w:t>
            </w:r>
            <w:r w:rsidRPr="00CB59B7">
              <w:rPr>
                <w:rFonts w:ascii="Times New Roman" w:hAnsi="Times New Roman" w:cs="Times New Roman"/>
                <w:sz w:val="24"/>
                <w:szCs w:val="24"/>
              </w:rPr>
              <w:t>проведения</w:t>
            </w:r>
          </w:p>
        </w:tc>
        <w:tc>
          <w:tcPr>
            <w:tcW w:w="2835"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Вид мероприятия</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Место проведения</w:t>
            </w:r>
          </w:p>
        </w:tc>
        <w:tc>
          <w:tcPr>
            <w:tcW w:w="99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Кол-во </w:t>
            </w:r>
            <w:proofErr w:type="spellStart"/>
            <w:r w:rsidRPr="00CB59B7">
              <w:rPr>
                <w:rFonts w:ascii="Times New Roman" w:hAnsi="Times New Roman" w:cs="Times New Roman"/>
                <w:sz w:val="24"/>
                <w:szCs w:val="24"/>
              </w:rPr>
              <w:t>присут</w:t>
            </w:r>
            <w:proofErr w:type="spellEnd"/>
            <w:r w:rsidRPr="00CB59B7">
              <w:rPr>
                <w:rFonts w:ascii="Times New Roman" w:hAnsi="Times New Roman" w:cs="Times New Roman"/>
                <w:sz w:val="24"/>
                <w:szCs w:val="24"/>
              </w:rPr>
              <w:t>.</w:t>
            </w:r>
          </w:p>
        </w:tc>
      </w:tr>
      <w:tr w:rsidR="00250AFA" w:rsidRPr="00CB59B7" w:rsidTr="00250AFA">
        <w:trPr>
          <w:trHeight w:val="504"/>
        </w:trPr>
        <w:tc>
          <w:tcPr>
            <w:tcW w:w="85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5"/>
              </w:numPr>
              <w:spacing w:after="0" w:line="240" w:lineRule="auto"/>
              <w:ind w:left="0"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15 апреля</w:t>
            </w:r>
          </w:p>
        </w:tc>
        <w:tc>
          <w:tcPr>
            <w:tcW w:w="2835"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Поэт, переводчик, классик чувашской литературы»</w:t>
            </w:r>
            <w:proofErr w:type="gramStart"/>
            <w:r w:rsidRPr="00CB59B7">
              <w:rPr>
                <w:rFonts w:ascii="Times New Roman" w:hAnsi="Times New Roman" w:cs="Times New Roman"/>
                <w:sz w:val="24"/>
                <w:szCs w:val="24"/>
              </w:rPr>
              <w:t>,п</w:t>
            </w:r>
            <w:proofErr w:type="gramEnd"/>
            <w:r w:rsidRPr="00CB59B7">
              <w:rPr>
                <w:rFonts w:ascii="Times New Roman" w:hAnsi="Times New Roman" w:cs="Times New Roman"/>
                <w:sz w:val="24"/>
                <w:szCs w:val="24"/>
              </w:rPr>
              <w:t>освященный Году К.В. Иванова в Чувашской Республике</w:t>
            </w:r>
          </w:p>
        </w:tc>
        <w:tc>
          <w:tcPr>
            <w:tcW w:w="184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литературный час</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читальный зал</w:t>
            </w:r>
          </w:p>
        </w:tc>
        <w:tc>
          <w:tcPr>
            <w:tcW w:w="99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25</w:t>
            </w:r>
          </w:p>
        </w:tc>
      </w:tr>
      <w:tr w:rsidR="00250AFA" w:rsidRPr="00CB59B7" w:rsidTr="00250AFA">
        <w:trPr>
          <w:trHeight w:val="568"/>
        </w:trPr>
        <w:tc>
          <w:tcPr>
            <w:tcW w:w="85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5"/>
              </w:numPr>
              <w:spacing w:after="0" w:line="240" w:lineRule="auto"/>
              <w:ind w:left="0"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22 апреля</w:t>
            </w:r>
          </w:p>
        </w:tc>
        <w:tc>
          <w:tcPr>
            <w:tcW w:w="2835"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Урок Победы </w:t>
            </w:r>
          </w:p>
        </w:tc>
        <w:tc>
          <w:tcPr>
            <w:tcW w:w="184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Урок патриотизма</w:t>
            </w: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 xml:space="preserve">Читальный зал </w:t>
            </w:r>
          </w:p>
        </w:tc>
        <w:tc>
          <w:tcPr>
            <w:tcW w:w="99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21</w:t>
            </w:r>
          </w:p>
        </w:tc>
      </w:tr>
      <w:tr w:rsidR="00250AFA" w:rsidRPr="00CB59B7" w:rsidTr="00250AFA">
        <w:trPr>
          <w:trHeight w:val="504"/>
        </w:trPr>
        <w:tc>
          <w:tcPr>
            <w:tcW w:w="85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numPr>
                <w:ilvl w:val="0"/>
                <w:numId w:val="5"/>
              </w:numPr>
              <w:spacing w:after="0" w:line="240" w:lineRule="auto"/>
              <w:ind w:left="0"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27 мая</w:t>
            </w:r>
          </w:p>
        </w:tc>
        <w:tc>
          <w:tcPr>
            <w:tcW w:w="2835"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Библиотека – ваш помощник</w:t>
            </w:r>
          </w:p>
        </w:tc>
        <w:tc>
          <w:tcPr>
            <w:tcW w:w="184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roofErr w:type="spellStart"/>
            <w:r w:rsidRPr="00CB59B7">
              <w:rPr>
                <w:rFonts w:ascii="Times New Roman" w:hAnsi="Times New Roman" w:cs="Times New Roman"/>
                <w:sz w:val="24"/>
                <w:szCs w:val="24"/>
              </w:rPr>
              <w:t>Библиочас</w:t>
            </w:r>
            <w:proofErr w:type="spellEnd"/>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Библиотека</w:t>
            </w:r>
          </w:p>
        </w:tc>
        <w:tc>
          <w:tcPr>
            <w:tcW w:w="99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37</w:t>
            </w:r>
          </w:p>
        </w:tc>
      </w:tr>
      <w:tr w:rsidR="00250AFA" w:rsidRPr="00CB59B7" w:rsidTr="00250AFA">
        <w:trPr>
          <w:trHeight w:val="220"/>
        </w:trPr>
        <w:tc>
          <w:tcPr>
            <w:tcW w:w="851"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pStyle w:val="21"/>
              <w:tabs>
                <w:tab w:val="left" w:pos="9000"/>
              </w:tabs>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Всего: 3</w:t>
            </w:r>
          </w:p>
        </w:tc>
        <w:tc>
          <w:tcPr>
            <w:tcW w:w="2835"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tabs>
                <w:tab w:val="left" w:pos="9000"/>
              </w:tabs>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50AFA" w:rsidRPr="00CB59B7" w:rsidRDefault="00250AFA" w:rsidP="006B27CA">
            <w:pPr>
              <w:spacing w:after="0" w:line="240" w:lineRule="auto"/>
              <w:jc w:val="center"/>
              <w:rPr>
                <w:rFonts w:ascii="Times New Roman" w:hAnsi="Times New Roman" w:cs="Times New Roman"/>
                <w:sz w:val="24"/>
                <w:szCs w:val="24"/>
              </w:rPr>
            </w:pPr>
            <w:r w:rsidRPr="00CB59B7">
              <w:rPr>
                <w:rFonts w:ascii="Times New Roman" w:hAnsi="Times New Roman" w:cs="Times New Roman"/>
                <w:sz w:val="24"/>
                <w:szCs w:val="24"/>
              </w:rPr>
              <w:t>83</w:t>
            </w:r>
          </w:p>
        </w:tc>
      </w:tr>
    </w:tbl>
    <w:p w:rsidR="00250AFA" w:rsidRPr="00CB59B7" w:rsidRDefault="00250AFA" w:rsidP="0016261A">
      <w:pPr>
        <w:spacing w:after="0" w:line="240" w:lineRule="auto"/>
        <w:ind w:firstLine="851"/>
        <w:jc w:val="both"/>
        <w:rPr>
          <w:rFonts w:ascii="Times New Roman" w:hAnsi="Times New Roman" w:cs="Times New Roman"/>
          <w:sz w:val="24"/>
          <w:szCs w:val="24"/>
        </w:rPr>
      </w:pP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Проведен литературный час «Поэт, переводчик, классик чувашской литературы», посвященный к Году К.В. Иванова в Чувашской Республике  в 204 аудитории со студентами группы ЭКФ 52-09, присутствовало 25 человек. </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  К 70-летию Победы в ВОВ 1941-1945 гг. проведен Урок Победы со студентами 51-52-10, присутствовало 21 человек.</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shd w:val="clear" w:color="auto" w:fill="FFFFFF"/>
        </w:rPr>
        <w:t xml:space="preserve">22 апреля 2015 года в читальном зале библиотеки </w:t>
      </w:r>
      <w:proofErr w:type="spellStart"/>
      <w:r w:rsidRPr="00CB59B7">
        <w:rPr>
          <w:rFonts w:ascii="Times New Roman" w:hAnsi="Times New Roman" w:cs="Times New Roman"/>
          <w:sz w:val="24"/>
          <w:szCs w:val="24"/>
          <w:shd w:val="clear" w:color="auto" w:fill="FFFFFF"/>
        </w:rPr>
        <w:t>Канашского</w:t>
      </w:r>
      <w:proofErr w:type="spellEnd"/>
      <w:r w:rsidRPr="00CB59B7">
        <w:rPr>
          <w:rFonts w:ascii="Times New Roman" w:hAnsi="Times New Roman" w:cs="Times New Roman"/>
          <w:sz w:val="24"/>
          <w:szCs w:val="24"/>
          <w:shd w:val="clear" w:color="auto" w:fill="FFFFFF"/>
        </w:rPr>
        <w:t xml:space="preserve"> филиала прошел урок Победы, </w:t>
      </w:r>
      <w:r w:rsidRPr="00CB59B7">
        <w:rPr>
          <w:rFonts w:ascii="Times New Roman" w:hAnsi="Times New Roman" w:cs="Times New Roman"/>
          <w:sz w:val="24"/>
          <w:szCs w:val="24"/>
        </w:rPr>
        <w:t>главный дев</w:t>
      </w:r>
      <w:r w:rsidR="00167558" w:rsidRPr="00CB59B7">
        <w:rPr>
          <w:rFonts w:ascii="Times New Roman" w:hAnsi="Times New Roman" w:cs="Times New Roman"/>
          <w:sz w:val="24"/>
          <w:szCs w:val="24"/>
        </w:rPr>
        <w:t>из которого «Гордимся, помним!»</w:t>
      </w:r>
      <w:r w:rsidRPr="00CB59B7">
        <w:rPr>
          <w:rFonts w:ascii="Times New Roman" w:hAnsi="Times New Roman" w:cs="Times New Roman"/>
          <w:sz w:val="24"/>
          <w:szCs w:val="24"/>
        </w:rPr>
        <w:t xml:space="preserve">. Особенностью урока стала его часть «Мой дед прошел по той войне». Студенты-заочники </w:t>
      </w:r>
      <w:r w:rsidRPr="00CB59B7">
        <w:rPr>
          <w:rFonts w:ascii="Times New Roman" w:hAnsi="Times New Roman" w:cs="Times New Roman"/>
          <w:sz w:val="24"/>
          <w:szCs w:val="24"/>
          <w:shd w:val="clear" w:color="auto" w:fill="FFFFFF"/>
        </w:rPr>
        <w:t xml:space="preserve">экономического факультета групп 51-52-10 </w:t>
      </w:r>
      <w:r w:rsidRPr="00CB59B7">
        <w:rPr>
          <w:rFonts w:ascii="Times New Roman" w:hAnsi="Times New Roman" w:cs="Times New Roman"/>
          <w:sz w:val="24"/>
          <w:szCs w:val="24"/>
        </w:rPr>
        <w:t>рассказывали о своих дедах и прадедах, которые прошли тропою войны 1941-1945 гг. и о тех, кто трудился в тылу для фронта, для Победы.</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noProof/>
          <w:sz w:val="24"/>
          <w:szCs w:val="24"/>
        </w:rPr>
        <w:t xml:space="preserve">   </w:t>
      </w:r>
      <w:r w:rsidRPr="00CB59B7">
        <w:rPr>
          <w:rFonts w:ascii="Times New Roman" w:hAnsi="Times New Roman" w:cs="Times New Roman"/>
          <w:sz w:val="24"/>
          <w:szCs w:val="24"/>
        </w:rPr>
        <w:t>В практической части урока они произвели не безуспешный поиск имён своих родных по 6-томному краеведческому справочнику «</w:t>
      </w:r>
      <w:proofErr w:type="spellStart"/>
      <w:r w:rsidRPr="00CB59B7">
        <w:rPr>
          <w:rFonts w:ascii="Times New Roman" w:hAnsi="Times New Roman" w:cs="Times New Roman"/>
          <w:sz w:val="24"/>
          <w:szCs w:val="24"/>
        </w:rPr>
        <w:t>Аставам</w:t>
      </w:r>
      <w:proofErr w:type="spellEnd"/>
      <w:r w:rsidRPr="00CB59B7">
        <w:rPr>
          <w:rFonts w:ascii="Times New Roman" w:hAnsi="Times New Roman" w:cs="Times New Roman"/>
          <w:sz w:val="24"/>
          <w:szCs w:val="24"/>
        </w:rPr>
        <w:t xml:space="preserve">. Память». </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В заключительной части слушателям был предложен библиографический обзор книг на тему «Экономика Победы».</w:t>
      </w:r>
    </w:p>
    <w:p w:rsidR="00250AFA" w:rsidRPr="00CB59B7" w:rsidRDefault="00250AF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i/>
          <w:sz w:val="24"/>
          <w:szCs w:val="24"/>
          <w:shd w:val="clear" w:color="auto" w:fill="FFFFFF"/>
        </w:rPr>
        <w:t xml:space="preserve">           </w:t>
      </w:r>
      <w:r w:rsidR="009E73B5" w:rsidRPr="00CB59B7">
        <w:rPr>
          <w:rFonts w:ascii="Times New Roman" w:hAnsi="Times New Roman" w:cs="Times New Roman"/>
          <w:sz w:val="24"/>
          <w:szCs w:val="24"/>
          <w:shd w:val="clear" w:color="auto" w:fill="FFFFFF"/>
        </w:rPr>
        <w:t>Е</w:t>
      </w:r>
      <w:r w:rsidR="009E73B5" w:rsidRPr="00CB59B7">
        <w:rPr>
          <w:rFonts w:ascii="Times New Roman" w:hAnsi="Times New Roman" w:cs="Times New Roman"/>
          <w:sz w:val="24"/>
          <w:szCs w:val="24"/>
        </w:rPr>
        <w:t>жегодно в</w:t>
      </w:r>
      <w:r w:rsidRPr="00CB59B7">
        <w:rPr>
          <w:rFonts w:ascii="Times New Roman" w:hAnsi="Times New Roman" w:cs="Times New Roman"/>
          <w:sz w:val="24"/>
          <w:szCs w:val="24"/>
        </w:rPr>
        <w:t xml:space="preserve"> читальном</w:t>
      </w:r>
      <w:r w:rsidRPr="00CB59B7">
        <w:rPr>
          <w:rFonts w:ascii="Times New Roman" w:hAnsi="Times New Roman" w:cs="Times New Roman"/>
          <w:b/>
          <w:sz w:val="24"/>
          <w:szCs w:val="24"/>
        </w:rPr>
        <w:t xml:space="preserve"> </w:t>
      </w:r>
      <w:r w:rsidRPr="00CB59B7">
        <w:rPr>
          <w:rFonts w:ascii="Times New Roman" w:hAnsi="Times New Roman" w:cs="Times New Roman"/>
          <w:sz w:val="24"/>
          <w:szCs w:val="24"/>
        </w:rPr>
        <w:t>зале</w:t>
      </w:r>
      <w:r w:rsidR="009E73B5" w:rsidRPr="00CB59B7">
        <w:rPr>
          <w:rFonts w:ascii="Times New Roman" w:hAnsi="Times New Roman" w:cs="Times New Roman"/>
          <w:sz w:val="24"/>
          <w:szCs w:val="24"/>
        </w:rPr>
        <w:t xml:space="preserve"> проводится</w:t>
      </w:r>
      <w:r w:rsidRPr="00CB59B7">
        <w:rPr>
          <w:rFonts w:ascii="Times New Roman" w:hAnsi="Times New Roman" w:cs="Times New Roman"/>
          <w:sz w:val="24"/>
          <w:szCs w:val="24"/>
        </w:rPr>
        <w:t xml:space="preserve"> торжественное мероприятие ко Дню Победы. На этот раз урок Победы был организован в рамках масштабной акции </w:t>
      </w:r>
      <w:proofErr w:type="spellStart"/>
      <w:r w:rsidRPr="00CB59B7">
        <w:rPr>
          <w:rFonts w:ascii="Times New Roman" w:hAnsi="Times New Roman" w:cs="Times New Roman"/>
          <w:sz w:val="24"/>
          <w:szCs w:val="24"/>
        </w:rPr>
        <w:t>Минобрнауки</w:t>
      </w:r>
      <w:proofErr w:type="spellEnd"/>
      <w:r w:rsidRPr="00CB59B7">
        <w:rPr>
          <w:rFonts w:ascii="Times New Roman" w:hAnsi="Times New Roman" w:cs="Times New Roman"/>
          <w:sz w:val="24"/>
          <w:szCs w:val="24"/>
        </w:rPr>
        <w:t xml:space="preserve"> </w:t>
      </w:r>
      <w:r w:rsidRPr="00CB59B7">
        <w:rPr>
          <w:rFonts w:ascii="Times New Roman" w:hAnsi="Times New Roman" w:cs="Times New Roman"/>
          <w:sz w:val="24"/>
          <w:szCs w:val="24"/>
        </w:rPr>
        <w:lastRenderedPageBreak/>
        <w:t xml:space="preserve">России, приуроченная к 70-й годовщине окончания Великой Отечественной войны 1941-1945 годов, которая стартовала в Москве 8 апреля т.г. Просмотров на </w:t>
      </w:r>
      <w:proofErr w:type="spellStart"/>
      <w:r w:rsidRPr="00CB59B7">
        <w:rPr>
          <w:rFonts w:ascii="Times New Roman" w:hAnsi="Times New Roman" w:cs="Times New Roman"/>
          <w:sz w:val="24"/>
          <w:szCs w:val="24"/>
        </w:rPr>
        <w:t>веб-сайте</w:t>
      </w:r>
      <w:proofErr w:type="spellEnd"/>
      <w:r w:rsidRPr="00CB59B7">
        <w:rPr>
          <w:rFonts w:ascii="Times New Roman" w:hAnsi="Times New Roman" w:cs="Times New Roman"/>
          <w:sz w:val="24"/>
          <w:szCs w:val="24"/>
        </w:rPr>
        <w:t xml:space="preserve"> библиотеки – 107.</w:t>
      </w:r>
    </w:p>
    <w:p w:rsidR="007E3298" w:rsidRPr="00CB59B7" w:rsidRDefault="007E3298" w:rsidP="0016261A">
      <w:pPr>
        <w:pStyle w:val="af1"/>
        <w:shd w:val="clear" w:color="auto" w:fill="FFFFFF"/>
        <w:spacing w:before="0" w:beforeAutospacing="0" w:after="0" w:afterAutospacing="0"/>
        <w:ind w:firstLine="851"/>
        <w:jc w:val="both"/>
        <w:textAlignment w:val="baseline"/>
      </w:pPr>
      <w:r w:rsidRPr="00CB59B7">
        <w:rPr>
          <w:bdr w:val="none" w:sz="0" w:space="0" w:color="auto" w:frame="1"/>
        </w:rPr>
        <w:t xml:space="preserve">18 ноября 2015 года в рамках Единого информационно дня состоялась  встреча студентов экономического факультета и сотрудников </w:t>
      </w:r>
      <w:proofErr w:type="spellStart"/>
      <w:r w:rsidRPr="00CB59B7">
        <w:rPr>
          <w:bdr w:val="none" w:sz="0" w:space="0" w:color="auto" w:frame="1"/>
        </w:rPr>
        <w:t>Канашского</w:t>
      </w:r>
      <w:proofErr w:type="spellEnd"/>
      <w:r w:rsidRPr="00CB59B7">
        <w:rPr>
          <w:bdr w:val="none" w:sz="0" w:space="0" w:color="auto" w:frame="1"/>
        </w:rPr>
        <w:t xml:space="preserve"> филиала ФГБОУ "ЧГУ им. И.Н.Ульянова с Евдокимовой Татьяной Львовной – руководителем Управления Федеральной службы по надзору в сфере связи, информационных технологий и массовых коммуникаций по Чувашской Республике – Чувашии.</w:t>
      </w:r>
    </w:p>
    <w:p w:rsidR="007E3298" w:rsidRPr="00CB59B7" w:rsidRDefault="007E3298" w:rsidP="0016261A">
      <w:pPr>
        <w:pStyle w:val="af1"/>
        <w:shd w:val="clear" w:color="auto" w:fill="FFFFFF"/>
        <w:spacing w:before="0" w:beforeAutospacing="0" w:after="0" w:afterAutospacing="0"/>
        <w:ind w:firstLine="851"/>
        <w:jc w:val="both"/>
        <w:textAlignment w:val="baseline"/>
      </w:pPr>
      <w:r w:rsidRPr="00CB59B7">
        <w:rPr>
          <w:bdr w:val="none" w:sz="0" w:space="0" w:color="auto" w:frame="1"/>
        </w:rPr>
        <w:t xml:space="preserve">На встрече были рассмотрены вопросы проведения общероссийского дня приема граждан 14 декабря 2015 года, ход подготовки к Всероссийской сельскохозяйственной переписи  населения 2016 года, проблемы «серого» рынка труда и его влияния на формирование доходной части бюджетов Чувашской Республики. </w:t>
      </w:r>
      <w:proofErr w:type="gramStart"/>
      <w:r w:rsidRPr="00CB59B7">
        <w:rPr>
          <w:bdr w:val="none" w:sz="0" w:space="0" w:color="auto" w:frame="1"/>
        </w:rPr>
        <w:t xml:space="preserve">Кроме того, Татьяна Львовна рассказала о вступлении в силу с 1 января 2016 г. закона о «праве на забвение» в интернете, об утверждении Указа Главы Чувашской Республики «Об объявлении в Чувашской Республике 2016 года Годом человека труда», а также о проведении  в Чувашии месячника по охране здоровья граждан от последствий потребления кальяна. </w:t>
      </w:r>
      <w:proofErr w:type="gramEnd"/>
    </w:p>
    <w:p w:rsidR="00250AFA" w:rsidRPr="00CB59B7" w:rsidRDefault="00250AFA" w:rsidP="0016261A">
      <w:pPr>
        <w:spacing w:after="0" w:line="240" w:lineRule="auto"/>
        <w:ind w:firstLine="851"/>
        <w:jc w:val="both"/>
        <w:rPr>
          <w:rFonts w:ascii="Times New Roman" w:hAnsi="Times New Roman" w:cs="Times New Roman"/>
          <w:sz w:val="24"/>
          <w:szCs w:val="24"/>
        </w:rPr>
      </w:pPr>
    </w:p>
    <w:p w:rsidR="00250AFA" w:rsidRPr="00CB59B7" w:rsidRDefault="00250AFA" w:rsidP="0016261A">
      <w:pPr>
        <w:spacing w:after="0" w:line="240" w:lineRule="auto"/>
        <w:ind w:firstLine="851"/>
        <w:jc w:val="both"/>
        <w:rPr>
          <w:rFonts w:ascii="Times New Roman" w:hAnsi="Times New Roman" w:cs="Times New Roman"/>
          <w:sz w:val="24"/>
          <w:szCs w:val="24"/>
        </w:rPr>
      </w:pPr>
    </w:p>
    <w:p w:rsidR="00250AFA" w:rsidRDefault="00250AFA"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6268B2" w:rsidRDefault="006268B2" w:rsidP="0016261A">
      <w:pPr>
        <w:spacing w:after="0" w:line="240" w:lineRule="auto"/>
        <w:ind w:firstLine="851"/>
        <w:jc w:val="both"/>
        <w:rPr>
          <w:rFonts w:ascii="Times New Roman" w:hAnsi="Times New Roman" w:cs="Times New Roman"/>
          <w:sz w:val="24"/>
          <w:szCs w:val="24"/>
        </w:rPr>
      </w:pPr>
    </w:p>
    <w:p w:rsidR="00DC63A8" w:rsidRPr="006268B2" w:rsidRDefault="00DC63A8" w:rsidP="00212751">
      <w:pPr>
        <w:pStyle w:val="a7"/>
        <w:keepNext/>
        <w:numPr>
          <w:ilvl w:val="0"/>
          <w:numId w:val="35"/>
        </w:numPr>
        <w:spacing w:after="0" w:line="240" w:lineRule="auto"/>
        <w:ind w:left="0" w:firstLine="851"/>
        <w:jc w:val="both"/>
        <w:rPr>
          <w:rFonts w:ascii="Times New Roman" w:hAnsi="Times New Roman" w:cs="Times New Roman"/>
          <w:b/>
          <w:sz w:val="24"/>
          <w:szCs w:val="24"/>
        </w:rPr>
      </w:pPr>
      <w:r w:rsidRPr="006268B2">
        <w:rPr>
          <w:rFonts w:ascii="Times New Roman" w:hAnsi="Times New Roman" w:cs="Times New Roman"/>
          <w:b/>
          <w:sz w:val="24"/>
          <w:szCs w:val="24"/>
        </w:rPr>
        <w:lastRenderedPageBreak/>
        <w:t xml:space="preserve"> М</w:t>
      </w:r>
      <w:r w:rsidR="00603161" w:rsidRPr="006268B2">
        <w:rPr>
          <w:rFonts w:ascii="Times New Roman" w:hAnsi="Times New Roman" w:cs="Times New Roman"/>
          <w:b/>
          <w:sz w:val="24"/>
          <w:szCs w:val="24"/>
        </w:rPr>
        <w:t>АТЕРИАЛЬНО-ТЕХНИЧЕСКОЕ ОБЕСПЕЧЕНИЕ</w:t>
      </w:r>
    </w:p>
    <w:p w:rsidR="00272261" w:rsidRPr="00CB59B7" w:rsidRDefault="00272261" w:rsidP="00212751">
      <w:pPr>
        <w:keepNext/>
        <w:spacing w:after="0" w:line="240" w:lineRule="auto"/>
        <w:ind w:firstLine="851"/>
        <w:jc w:val="both"/>
        <w:rPr>
          <w:rFonts w:ascii="Times New Roman" w:hAnsi="Times New Roman" w:cs="Times New Roman"/>
          <w:b/>
          <w:sz w:val="24"/>
          <w:szCs w:val="24"/>
        </w:rPr>
      </w:pPr>
    </w:p>
    <w:p w:rsidR="00DC63A8" w:rsidRPr="004D517E" w:rsidRDefault="00DC63A8" w:rsidP="00212751">
      <w:pPr>
        <w:pStyle w:val="a7"/>
        <w:numPr>
          <w:ilvl w:val="1"/>
          <w:numId w:val="35"/>
        </w:numPr>
        <w:spacing w:after="0" w:line="240" w:lineRule="auto"/>
        <w:ind w:left="0" w:firstLine="851"/>
        <w:jc w:val="both"/>
        <w:rPr>
          <w:rFonts w:ascii="Times New Roman" w:eastAsia="Times New Roman" w:hAnsi="Times New Roman" w:cs="Times New Roman"/>
          <w:b/>
          <w:sz w:val="24"/>
          <w:szCs w:val="24"/>
          <w:lang w:eastAsia="ru-RU"/>
        </w:rPr>
      </w:pPr>
      <w:r w:rsidRPr="004D517E">
        <w:rPr>
          <w:rFonts w:ascii="Times New Roman" w:eastAsia="Times New Roman" w:hAnsi="Times New Roman" w:cs="Times New Roman"/>
          <w:b/>
          <w:sz w:val="24"/>
          <w:szCs w:val="24"/>
          <w:lang w:eastAsia="ru-RU"/>
        </w:rPr>
        <w:t xml:space="preserve">Состояние материально-технической базы </w:t>
      </w:r>
      <w:proofErr w:type="spellStart"/>
      <w:r w:rsidR="00B414E6" w:rsidRPr="004D517E">
        <w:rPr>
          <w:rFonts w:ascii="Times New Roman" w:eastAsia="Times New Roman" w:hAnsi="Times New Roman" w:cs="Times New Roman"/>
          <w:b/>
          <w:sz w:val="24"/>
          <w:szCs w:val="24"/>
          <w:lang w:eastAsia="ru-RU"/>
        </w:rPr>
        <w:t>Канашского</w:t>
      </w:r>
      <w:proofErr w:type="spellEnd"/>
      <w:r w:rsidR="00B414E6" w:rsidRPr="004D517E">
        <w:rPr>
          <w:rFonts w:ascii="Times New Roman" w:eastAsia="Times New Roman" w:hAnsi="Times New Roman" w:cs="Times New Roman"/>
          <w:b/>
          <w:sz w:val="24"/>
          <w:szCs w:val="24"/>
          <w:lang w:eastAsia="ru-RU"/>
        </w:rPr>
        <w:t xml:space="preserve"> филиала </w:t>
      </w:r>
      <w:r w:rsidRPr="004D517E">
        <w:rPr>
          <w:rFonts w:ascii="Times New Roman" w:eastAsia="Times New Roman" w:hAnsi="Times New Roman" w:cs="Times New Roman"/>
          <w:b/>
          <w:sz w:val="24"/>
          <w:szCs w:val="24"/>
          <w:lang w:eastAsia="ru-RU"/>
        </w:rPr>
        <w:t xml:space="preserve"> в целом  и по направлениям подготовки</w:t>
      </w:r>
    </w:p>
    <w:p w:rsidR="004D517E" w:rsidRPr="004D517E" w:rsidRDefault="004D517E" w:rsidP="0016261A">
      <w:pPr>
        <w:pStyle w:val="a7"/>
        <w:spacing w:after="0" w:line="240" w:lineRule="auto"/>
        <w:ind w:left="1050" w:firstLine="851"/>
        <w:jc w:val="both"/>
        <w:rPr>
          <w:rFonts w:ascii="Times New Roman" w:eastAsia="Times New Roman" w:hAnsi="Times New Roman" w:cs="Times New Roman"/>
          <w:b/>
          <w:sz w:val="24"/>
          <w:szCs w:val="24"/>
          <w:lang w:eastAsia="ru-RU"/>
        </w:rPr>
      </w:pPr>
    </w:p>
    <w:p w:rsidR="003924EC" w:rsidRPr="00CB59B7" w:rsidRDefault="003924EC" w:rsidP="0016261A">
      <w:pPr>
        <w:pStyle w:val="a5"/>
        <w:ind w:firstLine="851"/>
      </w:pPr>
      <w:r w:rsidRPr="00CB59B7">
        <w:t xml:space="preserve"> В настоящее время материально-техническая база </w:t>
      </w:r>
      <w:proofErr w:type="spellStart"/>
      <w:r w:rsidRPr="00CB59B7">
        <w:t>Канашского</w:t>
      </w:r>
      <w:proofErr w:type="spellEnd"/>
      <w:r w:rsidRPr="00CB59B7">
        <w:t xml:space="preserve"> филиала включает в себя  учебный корпус, расположенный по адресу г</w:t>
      </w:r>
      <w:proofErr w:type="gramStart"/>
      <w:r w:rsidRPr="00CB59B7">
        <w:t>.К</w:t>
      </w:r>
      <w:proofErr w:type="gramEnd"/>
      <w:r w:rsidRPr="00CB59B7">
        <w:t>анаш улица Чкалова, дом 3.</w:t>
      </w:r>
    </w:p>
    <w:p w:rsidR="003924EC" w:rsidRPr="00CB59B7" w:rsidRDefault="003924EC" w:rsidP="0016261A">
      <w:pPr>
        <w:pStyle w:val="a5"/>
        <w:ind w:firstLine="851"/>
      </w:pPr>
      <w:r w:rsidRPr="00CB59B7">
        <w:t xml:space="preserve">Общая площадь здания, используемая филиалом, составляет 1774,3 кв.м. Площадь учебно-лабораторной базы составляет 1138 кв.м., подсобная площадь составляет 637 кв.м. </w:t>
      </w:r>
    </w:p>
    <w:p w:rsidR="003924EC" w:rsidRPr="00CB59B7" w:rsidRDefault="003924EC" w:rsidP="0016261A">
      <w:pPr>
        <w:pStyle w:val="a5"/>
        <w:ind w:firstLine="851"/>
      </w:pPr>
      <w:r w:rsidRPr="00CB59B7">
        <w:rPr>
          <w:color w:val="000000"/>
        </w:rPr>
        <w:t xml:space="preserve">Общая площадь помещений, в которых осуществляется образовательная деятельность, в расчете на одного студента </w:t>
      </w:r>
      <w:r w:rsidRPr="00CB59B7">
        <w:t xml:space="preserve">составляет </w:t>
      </w:r>
      <w:r w:rsidR="006D033D" w:rsidRPr="00CB59B7">
        <w:t>124,06</w:t>
      </w:r>
      <w:r w:rsidRPr="00CB59B7">
        <w:t xml:space="preserve"> кв.м.</w:t>
      </w:r>
    </w:p>
    <w:p w:rsidR="003924EC" w:rsidRPr="00CB59B7" w:rsidRDefault="003924EC" w:rsidP="0016261A">
      <w:pPr>
        <w:pStyle w:val="ad"/>
        <w:spacing w:after="0" w:line="240" w:lineRule="auto"/>
        <w:ind w:left="0" w:firstLine="851"/>
        <w:jc w:val="both"/>
        <w:rPr>
          <w:rFonts w:ascii="Times New Roman" w:hAnsi="Times New Roman" w:cs="Times New Roman"/>
          <w:sz w:val="24"/>
          <w:szCs w:val="24"/>
        </w:rPr>
      </w:pPr>
      <w:proofErr w:type="spellStart"/>
      <w:r w:rsidRPr="00CB59B7">
        <w:rPr>
          <w:rFonts w:ascii="Times New Roman" w:hAnsi="Times New Roman" w:cs="Times New Roman"/>
          <w:sz w:val="24"/>
          <w:szCs w:val="24"/>
        </w:rPr>
        <w:t>Канашский</w:t>
      </w:r>
      <w:proofErr w:type="spellEnd"/>
      <w:r w:rsidRPr="00CB59B7">
        <w:rPr>
          <w:rFonts w:ascii="Times New Roman" w:hAnsi="Times New Roman" w:cs="Times New Roman"/>
          <w:sz w:val="24"/>
          <w:szCs w:val="24"/>
        </w:rPr>
        <w:t xml:space="preserve"> филиал располагает материально-технической базой,  обеспечивающей проведение лабораторной, дисциплинарной и междисциплинарной подготовки, практической и научно-исследовательской работы студентов, предусмотренных учебным планом по специальности 080103.65 «Национальная экономика», </w:t>
      </w:r>
      <w:r w:rsidR="00ED7CA7">
        <w:rPr>
          <w:rFonts w:ascii="Times New Roman" w:hAnsi="Times New Roman" w:cs="Times New Roman"/>
          <w:sz w:val="24"/>
          <w:szCs w:val="24"/>
        </w:rPr>
        <w:t>направлениям 38.03.01</w:t>
      </w:r>
      <w:r w:rsidRPr="00CB59B7">
        <w:rPr>
          <w:rFonts w:ascii="Times New Roman" w:hAnsi="Times New Roman" w:cs="Times New Roman"/>
          <w:sz w:val="24"/>
          <w:szCs w:val="24"/>
        </w:rPr>
        <w:t xml:space="preserve"> «Экономика», 230100.62 «</w:t>
      </w:r>
      <w:r w:rsidRPr="00CB59B7">
        <w:rPr>
          <w:rStyle w:val="af0"/>
          <w:rFonts w:ascii="Times New Roman" w:hAnsi="Times New Roman" w:cs="Times New Roman"/>
          <w:b w:val="0"/>
          <w:sz w:val="24"/>
          <w:szCs w:val="24"/>
        </w:rPr>
        <w:t>Информатика и вычислительная техника»</w:t>
      </w:r>
      <w:r w:rsidRPr="00CB59B7">
        <w:rPr>
          <w:rFonts w:ascii="Times New Roman" w:hAnsi="Times New Roman" w:cs="Times New Roman"/>
          <w:sz w:val="24"/>
          <w:szCs w:val="24"/>
        </w:rPr>
        <w:t>.</w:t>
      </w:r>
    </w:p>
    <w:p w:rsidR="003924EC" w:rsidRPr="00CB59B7" w:rsidRDefault="003924E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Материально-техническая база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ЧГУ в целом соответствует действующим санитарным и противопожарным нормам и правилам.</w:t>
      </w:r>
      <w:r w:rsidR="00B67F5E" w:rsidRPr="00CB59B7">
        <w:rPr>
          <w:rFonts w:ascii="Times New Roman" w:hAnsi="Times New Roman" w:cs="Times New Roman"/>
          <w:sz w:val="24"/>
          <w:szCs w:val="24"/>
        </w:rPr>
        <w:t xml:space="preserve">  </w:t>
      </w:r>
      <w:proofErr w:type="spellStart"/>
      <w:r w:rsidRPr="00CB59B7">
        <w:rPr>
          <w:rFonts w:ascii="Times New Roman" w:hAnsi="Times New Roman" w:cs="Times New Roman"/>
          <w:sz w:val="24"/>
          <w:szCs w:val="24"/>
        </w:rPr>
        <w:t>Материальн</w:t>
      </w:r>
      <w:r w:rsidR="00B67F5E" w:rsidRPr="00CB59B7">
        <w:rPr>
          <w:rFonts w:ascii="Times New Roman" w:hAnsi="Times New Roman" w:cs="Times New Roman"/>
          <w:sz w:val="24"/>
          <w:szCs w:val="24"/>
        </w:rPr>
        <w:t>-техническая</w:t>
      </w:r>
      <w:proofErr w:type="spellEnd"/>
      <w:r w:rsidRPr="00CB59B7">
        <w:rPr>
          <w:rFonts w:ascii="Times New Roman" w:hAnsi="Times New Roman" w:cs="Times New Roman"/>
          <w:sz w:val="24"/>
          <w:szCs w:val="24"/>
        </w:rPr>
        <w:t xml:space="preserve"> база используется в учебном процессе в полном объеме. </w:t>
      </w:r>
    </w:p>
    <w:p w:rsidR="00B67F5E" w:rsidRPr="00CB59B7" w:rsidRDefault="003924EC"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учебном корпусе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для проведения учебных, практических, лабораторных и самостоятельных занятий выделено 1</w:t>
      </w:r>
      <w:r w:rsidR="00CB0CE2" w:rsidRPr="00CB59B7">
        <w:rPr>
          <w:rFonts w:ascii="Times New Roman" w:hAnsi="Times New Roman" w:cs="Times New Roman"/>
          <w:sz w:val="24"/>
          <w:szCs w:val="24"/>
        </w:rPr>
        <w:t>0</w:t>
      </w:r>
      <w:r w:rsidRPr="00CB59B7">
        <w:rPr>
          <w:rFonts w:ascii="Times New Roman" w:hAnsi="Times New Roman" w:cs="Times New Roman"/>
          <w:sz w:val="24"/>
          <w:szCs w:val="24"/>
        </w:rPr>
        <w:t xml:space="preserve"> учебных аудиторий,  </w:t>
      </w:r>
      <w:proofErr w:type="spellStart"/>
      <w:r w:rsidR="00CB0CE2" w:rsidRPr="00CB59B7">
        <w:rPr>
          <w:rFonts w:ascii="Times New Roman" w:hAnsi="Times New Roman" w:cs="Times New Roman"/>
          <w:sz w:val="24"/>
          <w:szCs w:val="24"/>
        </w:rPr>
        <w:t>мультимедийный</w:t>
      </w:r>
      <w:proofErr w:type="spellEnd"/>
      <w:r w:rsidR="00CB0CE2" w:rsidRPr="00CB59B7">
        <w:rPr>
          <w:rFonts w:ascii="Times New Roman" w:hAnsi="Times New Roman" w:cs="Times New Roman"/>
          <w:sz w:val="24"/>
          <w:szCs w:val="24"/>
        </w:rPr>
        <w:t xml:space="preserve"> класс, </w:t>
      </w:r>
      <w:r w:rsidRPr="00CB59B7">
        <w:rPr>
          <w:rFonts w:ascii="Times New Roman" w:hAnsi="Times New Roman" w:cs="Times New Roman"/>
          <w:sz w:val="24"/>
          <w:szCs w:val="24"/>
        </w:rPr>
        <w:t xml:space="preserve">компьютерный класс, библиотека и читальный зал. Для проведения научно-практических конференций, культурно-массовых мероприятий имеется актовый зал на 150 посадочных мест. Все учебные аудитории укомплектованы основным учебным оборудованием и информационными стендами. </w:t>
      </w:r>
    </w:p>
    <w:p w:rsidR="003924EC" w:rsidRPr="00CB59B7" w:rsidRDefault="003924EC"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ab/>
        <w:t>В филиале насчитывается 1</w:t>
      </w:r>
      <w:r w:rsidR="00380807" w:rsidRPr="00CB59B7">
        <w:rPr>
          <w:rFonts w:ascii="Times New Roman" w:hAnsi="Times New Roman" w:cs="Times New Roman"/>
          <w:sz w:val="24"/>
          <w:szCs w:val="24"/>
        </w:rPr>
        <w:t>8</w:t>
      </w:r>
      <w:r w:rsidRPr="00CB59B7">
        <w:rPr>
          <w:rFonts w:ascii="Times New Roman" w:hAnsi="Times New Roman" w:cs="Times New Roman"/>
          <w:sz w:val="24"/>
          <w:szCs w:val="24"/>
        </w:rPr>
        <w:t xml:space="preserve"> единиц компьютеров (из них 11 используется в учебных целях), </w:t>
      </w:r>
      <w:r w:rsidR="00B67F5E" w:rsidRPr="00CB59B7">
        <w:rPr>
          <w:rFonts w:ascii="Times New Roman" w:hAnsi="Times New Roman" w:cs="Times New Roman"/>
          <w:sz w:val="24"/>
          <w:szCs w:val="24"/>
        </w:rPr>
        <w:t xml:space="preserve"> </w:t>
      </w:r>
      <w:r w:rsidRPr="00CB59B7">
        <w:rPr>
          <w:rFonts w:ascii="Times New Roman" w:hAnsi="Times New Roman" w:cs="Times New Roman"/>
          <w:sz w:val="24"/>
          <w:szCs w:val="24"/>
        </w:rPr>
        <w:t xml:space="preserve">5 лазерных принтеров,  </w:t>
      </w:r>
      <w:r w:rsidR="00380807" w:rsidRPr="00CB59B7">
        <w:rPr>
          <w:rFonts w:ascii="Times New Roman" w:hAnsi="Times New Roman" w:cs="Times New Roman"/>
          <w:sz w:val="24"/>
          <w:szCs w:val="24"/>
        </w:rPr>
        <w:t>2</w:t>
      </w:r>
      <w:r w:rsidRPr="00CB59B7">
        <w:rPr>
          <w:rFonts w:ascii="Times New Roman" w:hAnsi="Times New Roman" w:cs="Times New Roman"/>
          <w:sz w:val="24"/>
          <w:szCs w:val="24"/>
        </w:rPr>
        <w:t xml:space="preserve"> сканера, а также копировально-множительный аппарат.</w:t>
      </w:r>
    </w:p>
    <w:p w:rsidR="003924EC" w:rsidRPr="00CB59B7" w:rsidRDefault="003924EC" w:rsidP="0016261A">
      <w:pPr>
        <w:pStyle w:val="a5"/>
        <w:ind w:firstLine="851"/>
      </w:pPr>
      <w:r w:rsidRPr="00CB59B7">
        <w:t>Количество компьютеров в расчете на одного студента по итогам отчетного года составило 1,</w:t>
      </w:r>
      <w:r w:rsidR="006D033D" w:rsidRPr="00CB59B7">
        <w:t>89</w:t>
      </w:r>
      <w:r w:rsidRPr="00CB59B7">
        <w:t xml:space="preserve"> единиц.</w:t>
      </w:r>
    </w:p>
    <w:p w:rsidR="003924EC" w:rsidRPr="00CB59B7" w:rsidRDefault="003924EC" w:rsidP="0016261A">
      <w:pPr>
        <w:shd w:val="clear" w:color="auto" w:fill="FFFFFF"/>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Компьютеры полностью укомплектованы базовым программным обеспечением. Лаборатория обеспечивает отделы филиала доступом в Интернет и к электронной почте. </w:t>
      </w:r>
    </w:p>
    <w:p w:rsidR="003924EC" w:rsidRPr="00CB59B7" w:rsidRDefault="003924EC" w:rsidP="0016261A">
      <w:pPr>
        <w:pStyle w:val="21"/>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Компьютерный класс  используется в учебных занятиях, </w:t>
      </w:r>
      <w:proofErr w:type="gramStart"/>
      <w:r w:rsidRPr="00CB59B7">
        <w:rPr>
          <w:rFonts w:ascii="Times New Roman" w:hAnsi="Times New Roman" w:cs="Times New Roman"/>
          <w:sz w:val="24"/>
          <w:szCs w:val="24"/>
        </w:rPr>
        <w:t>согласно расписания</w:t>
      </w:r>
      <w:proofErr w:type="gramEnd"/>
      <w:r w:rsidRPr="00CB59B7">
        <w:rPr>
          <w:rFonts w:ascii="Times New Roman" w:hAnsi="Times New Roman" w:cs="Times New Roman"/>
          <w:sz w:val="24"/>
          <w:szCs w:val="24"/>
        </w:rPr>
        <w:t xml:space="preserve"> учебного процесса. В учебном процессе для преподавания отдельных дисциплин использ</w:t>
      </w:r>
      <w:r w:rsidR="00A3742C" w:rsidRPr="00CB59B7">
        <w:rPr>
          <w:rFonts w:ascii="Times New Roman" w:hAnsi="Times New Roman" w:cs="Times New Roman"/>
          <w:sz w:val="24"/>
          <w:szCs w:val="24"/>
        </w:rPr>
        <w:t xml:space="preserve">уется видео, аудио-оборудование, </w:t>
      </w:r>
      <w:proofErr w:type="spellStart"/>
      <w:r w:rsidR="00A3742C" w:rsidRPr="00CB59B7">
        <w:rPr>
          <w:rFonts w:ascii="Times New Roman" w:hAnsi="Times New Roman" w:cs="Times New Roman"/>
          <w:sz w:val="24"/>
          <w:szCs w:val="24"/>
        </w:rPr>
        <w:t>мультимедийный</w:t>
      </w:r>
      <w:proofErr w:type="spellEnd"/>
      <w:r w:rsidR="00A3742C" w:rsidRPr="00CB59B7">
        <w:rPr>
          <w:rFonts w:ascii="Times New Roman" w:hAnsi="Times New Roman" w:cs="Times New Roman"/>
          <w:sz w:val="24"/>
          <w:szCs w:val="24"/>
        </w:rPr>
        <w:t xml:space="preserve"> проектор.</w:t>
      </w:r>
      <w:r w:rsidRPr="00CB59B7">
        <w:rPr>
          <w:rFonts w:ascii="Times New Roman" w:hAnsi="Times New Roman" w:cs="Times New Roman"/>
          <w:sz w:val="24"/>
          <w:szCs w:val="24"/>
        </w:rPr>
        <w:t xml:space="preserve"> </w:t>
      </w:r>
    </w:p>
    <w:p w:rsidR="003924EC" w:rsidRPr="00CB59B7" w:rsidRDefault="00CB0CE2"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Компьютерный класс</w:t>
      </w:r>
      <w:r w:rsidR="003924EC" w:rsidRPr="00CB59B7">
        <w:rPr>
          <w:rFonts w:ascii="Times New Roman" w:hAnsi="Times New Roman" w:cs="Times New Roman"/>
          <w:sz w:val="24"/>
          <w:szCs w:val="24"/>
        </w:rPr>
        <w:t xml:space="preserve"> предоставляет студентам возможность для самостоятельной работы по выполнению практических и лабораторных работ, работ над курсовым и дипломным проектированием.</w:t>
      </w:r>
    </w:p>
    <w:p w:rsidR="003924EC" w:rsidRPr="00CB59B7" w:rsidRDefault="003924EC" w:rsidP="0016261A">
      <w:pPr>
        <w:shd w:val="clear" w:color="auto" w:fill="FFFFFF"/>
        <w:spacing w:after="0" w:line="240" w:lineRule="auto"/>
        <w:ind w:firstLine="851"/>
        <w:jc w:val="both"/>
        <w:rPr>
          <w:rFonts w:ascii="Times New Roman" w:hAnsi="Times New Roman" w:cs="Times New Roman"/>
          <w:sz w:val="24"/>
          <w:szCs w:val="24"/>
        </w:rPr>
      </w:pPr>
      <w:proofErr w:type="spellStart"/>
      <w:r w:rsidRPr="00CB59B7">
        <w:rPr>
          <w:rFonts w:ascii="Times New Roman" w:hAnsi="Times New Roman" w:cs="Times New Roman"/>
          <w:sz w:val="24"/>
          <w:szCs w:val="24"/>
        </w:rPr>
        <w:t>Канашский</w:t>
      </w:r>
      <w:proofErr w:type="spellEnd"/>
      <w:r w:rsidRPr="00CB59B7">
        <w:rPr>
          <w:rFonts w:ascii="Times New Roman" w:hAnsi="Times New Roman" w:cs="Times New Roman"/>
          <w:sz w:val="24"/>
          <w:szCs w:val="24"/>
        </w:rPr>
        <w:t xml:space="preserve"> филиал имеет договора о сотрудничестве с Администрацией города Канаш и </w:t>
      </w:r>
      <w:proofErr w:type="spellStart"/>
      <w:r w:rsidRPr="00CB59B7">
        <w:rPr>
          <w:rFonts w:ascii="Times New Roman" w:hAnsi="Times New Roman" w:cs="Times New Roman"/>
          <w:sz w:val="24"/>
          <w:szCs w:val="24"/>
        </w:rPr>
        <w:t>Канашской</w:t>
      </w:r>
      <w:proofErr w:type="spellEnd"/>
      <w:r w:rsidRPr="00CB59B7">
        <w:rPr>
          <w:rFonts w:ascii="Times New Roman" w:hAnsi="Times New Roman" w:cs="Times New Roman"/>
          <w:sz w:val="24"/>
          <w:szCs w:val="24"/>
        </w:rPr>
        <w:t xml:space="preserve"> районной администрацией. Администрации направляют руководящих работников, высококвалифицированных специалистов на целевые мероприятия по подготовке специалистов высшего профессионального образования, проводимые филиалом. </w:t>
      </w:r>
    </w:p>
    <w:p w:rsidR="003924EC" w:rsidRPr="00CB59B7" w:rsidRDefault="003924EC" w:rsidP="0016261A">
      <w:pPr>
        <w:shd w:val="clear" w:color="auto" w:fill="FFFFFF"/>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Филиал тесно взаимодействует с крупными предприятиями города, предоставляющими возможность прохождения практики.</w:t>
      </w:r>
    </w:p>
    <w:p w:rsidR="003924EC" w:rsidRPr="00CB59B7" w:rsidRDefault="003924EC" w:rsidP="0016261A">
      <w:pPr>
        <w:pStyle w:val="23"/>
        <w:spacing w:after="0" w:line="240" w:lineRule="auto"/>
        <w:ind w:left="0" w:firstLine="851"/>
        <w:jc w:val="both"/>
        <w:rPr>
          <w:rFonts w:ascii="Times New Roman" w:hAnsi="Times New Roman" w:cs="Times New Roman"/>
          <w:sz w:val="24"/>
          <w:szCs w:val="24"/>
        </w:rPr>
      </w:pPr>
      <w:r w:rsidRPr="00CB59B7">
        <w:rPr>
          <w:rFonts w:ascii="Times New Roman" w:hAnsi="Times New Roman" w:cs="Times New Roman"/>
          <w:sz w:val="24"/>
          <w:szCs w:val="24"/>
        </w:rPr>
        <w:t>На базах практики имеются необходимые условия для выполнения студентами программы производственной практики. Квалифицированных специалисты предприятий – баз практик назначаются для руководства производственной практикой студентов. Предприятия, учреждения, организации – базы практик предоставляют студентам-практикантам возможность пользоваться лабораториями, кабинетами, мастерскими, библиотекой, чертежами, и чертежными принадлежностями, технической и другой документацией в подразделениях учреждения, необходимыми для успешного усвоения студентами программы производственной практики и выполнения ими индивидуальных заданий.</w:t>
      </w:r>
    </w:p>
    <w:p w:rsidR="003924EC" w:rsidRPr="00CB59B7" w:rsidRDefault="003924EC"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lastRenderedPageBreak/>
        <w:t xml:space="preserve">Материально-техническая база имеет достаточный уровень для качественной подготовки специалистов высшего профессионального образования и соответствует требованиям </w:t>
      </w:r>
      <w:r w:rsidR="00A3742C" w:rsidRPr="00CB59B7">
        <w:rPr>
          <w:rFonts w:ascii="Times New Roman" w:hAnsi="Times New Roman" w:cs="Times New Roman"/>
          <w:sz w:val="24"/>
          <w:szCs w:val="24"/>
        </w:rPr>
        <w:t>ГОС (</w:t>
      </w:r>
      <w:r w:rsidRPr="00CB59B7">
        <w:rPr>
          <w:rFonts w:ascii="Times New Roman" w:hAnsi="Times New Roman" w:cs="Times New Roman"/>
          <w:sz w:val="24"/>
          <w:szCs w:val="24"/>
        </w:rPr>
        <w:t>ФГОС</w:t>
      </w:r>
      <w:r w:rsidR="00A3742C" w:rsidRPr="00CB59B7">
        <w:rPr>
          <w:rFonts w:ascii="Times New Roman" w:hAnsi="Times New Roman" w:cs="Times New Roman"/>
          <w:sz w:val="24"/>
          <w:szCs w:val="24"/>
        </w:rPr>
        <w:t>)</w:t>
      </w:r>
      <w:r w:rsidRPr="00CB59B7">
        <w:rPr>
          <w:rFonts w:ascii="Times New Roman" w:hAnsi="Times New Roman" w:cs="Times New Roman"/>
          <w:sz w:val="24"/>
          <w:szCs w:val="24"/>
        </w:rPr>
        <w:t xml:space="preserve"> ВПО. </w:t>
      </w:r>
    </w:p>
    <w:p w:rsidR="003924EC" w:rsidRPr="00CB59B7" w:rsidRDefault="003924EC" w:rsidP="0016261A">
      <w:pPr>
        <w:shd w:val="clear" w:color="auto" w:fill="FFFFFF"/>
        <w:spacing w:after="0" w:line="240" w:lineRule="auto"/>
        <w:ind w:firstLine="851"/>
        <w:jc w:val="both"/>
        <w:rPr>
          <w:rFonts w:ascii="Times New Roman" w:hAnsi="Times New Roman" w:cs="Times New Roman"/>
          <w:sz w:val="24"/>
          <w:szCs w:val="24"/>
        </w:rPr>
      </w:pPr>
    </w:p>
    <w:p w:rsidR="001107EB" w:rsidRPr="00CB59B7" w:rsidRDefault="001107EB" w:rsidP="0016261A">
      <w:pPr>
        <w:pStyle w:val="FR1"/>
        <w:tabs>
          <w:tab w:val="left" w:pos="-5760"/>
        </w:tabs>
        <w:ind w:firstLine="851"/>
        <w:jc w:val="both"/>
        <w:rPr>
          <w:sz w:val="24"/>
          <w:szCs w:val="24"/>
        </w:rPr>
      </w:pPr>
    </w:p>
    <w:p w:rsidR="00DC63A8" w:rsidRPr="00425381" w:rsidRDefault="006268B2" w:rsidP="00AB6989">
      <w:pPr>
        <w:pStyle w:val="a7"/>
        <w:keepNext/>
        <w:numPr>
          <w:ilvl w:val="1"/>
          <w:numId w:val="35"/>
        </w:numPr>
        <w:spacing w:after="0" w:line="240" w:lineRule="auto"/>
        <w:ind w:left="0"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C63A8" w:rsidRPr="00425381">
        <w:rPr>
          <w:rFonts w:ascii="Times New Roman" w:eastAsia="Times New Roman" w:hAnsi="Times New Roman" w:cs="Times New Roman"/>
          <w:b/>
          <w:sz w:val="24"/>
          <w:szCs w:val="24"/>
          <w:lang w:eastAsia="ru-RU"/>
        </w:rPr>
        <w:t>Лабораторная база учебного процесса и научных исследований</w:t>
      </w:r>
    </w:p>
    <w:p w:rsidR="00425381" w:rsidRPr="00425381" w:rsidRDefault="00425381" w:rsidP="0016261A">
      <w:pPr>
        <w:pStyle w:val="a7"/>
        <w:keepNext/>
        <w:spacing w:after="0" w:line="240" w:lineRule="auto"/>
        <w:ind w:left="1050" w:firstLine="851"/>
        <w:jc w:val="both"/>
        <w:rPr>
          <w:rFonts w:ascii="Times New Roman" w:eastAsia="Times New Roman" w:hAnsi="Times New Roman" w:cs="Times New Roman"/>
          <w:b/>
          <w:sz w:val="24"/>
          <w:szCs w:val="24"/>
          <w:lang w:eastAsia="ru-RU"/>
        </w:rPr>
      </w:pPr>
    </w:p>
    <w:p w:rsidR="00E23507" w:rsidRPr="00CB59B7" w:rsidRDefault="00E23507" w:rsidP="0016261A">
      <w:pPr>
        <w:spacing w:after="0" w:line="240" w:lineRule="auto"/>
        <w:ind w:firstLine="851"/>
        <w:jc w:val="both"/>
        <w:rPr>
          <w:rFonts w:ascii="Times New Roman" w:eastAsia="Calibri" w:hAnsi="Times New Roman" w:cs="Times New Roman"/>
          <w:sz w:val="24"/>
          <w:szCs w:val="24"/>
        </w:rPr>
      </w:pPr>
      <w:r w:rsidRPr="00CB59B7">
        <w:rPr>
          <w:rFonts w:ascii="Times New Roman" w:eastAsia="Calibri" w:hAnsi="Times New Roman" w:cs="Times New Roman"/>
          <w:sz w:val="24"/>
          <w:szCs w:val="24"/>
        </w:rPr>
        <w:t xml:space="preserve">Для организации и проведения всех видов занятий по всем направлениям и формам подготовки </w:t>
      </w:r>
      <w:r w:rsidRPr="00CB59B7">
        <w:rPr>
          <w:rFonts w:ascii="Times New Roman" w:hAnsi="Times New Roman" w:cs="Times New Roman"/>
          <w:sz w:val="24"/>
          <w:szCs w:val="24"/>
        </w:rPr>
        <w:t>филиал</w:t>
      </w:r>
      <w:r w:rsidRPr="00CB59B7">
        <w:rPr>
          <w:rFonts w:ascii="Times New Roman" w:eastAsia="Calibri" w:hAnsi="Times New Roman" w:cs="Times New Roman"/>
          <w:sz w:val="24"/>
          <w:szCs w:val="24"/>
        </w:rPr>
        <w:t xml:space="preserve"> располагает достаточн</w:t>
      </w:r>
      <w:r w:rsidRPr="00CB59B7">
        <w:rPr>
          <w:rFonts w:ascii="Times New Roman" w:hAnsi="Times New Roman" w:cs="Times New Roman"/>
          <w:sz w:val="24"/>
          <w:szCs w:val="24"/>
        </w:rPr>
        <w:t>ым</w:t>
      </w:r>
      <w:r w:rsidRPr="00CB59B7">
        <w:rPr>
          <w:rFonts w:ascii="Times New Roman" w:eastAsia="Calibri" w:hAnsi="Times New Roman" w:cs="Times New Roman"/>
          <w:sz w:val="24"/>
          <w:szCs w:val="24"/>
        </w:rPr>
        <w:t xml:space="preserve">  аудиторным фондом, куда входят </w:t>
      </w:r>
      <w:r w:rsidRPr="00CB59B7">
        <w:rPr>
          <w:rFonts w:ascii="Times New Roman" w:hAnsi="Times New Roman" w:cs="Times New Roman"/>
          <w:sz w:val="24"/>
          <w:szCs w:val="24"/>
        </w:rPr>
        <w:t>лекционные</w:t>
      </w:r>
      <w:r w:rsidRPr="00CB59B7">
        <w:rPr>
          <w:rFonts w:ascii="Times New Roman" w:eastAsia="Calibri" w:hAnsi="Times New Roman" w:cs="Times New Roman"/>
          <w:sz w:val="24"/>
          <w:szCs w:val="24"/>
        </w:rPr>
        <w:t xml:space="preserve"> аудитори</w:t>
      </w:r>
      <w:r w:rsidRPr="00CB59B7">
        <w:rPr>
          <w:rFonts w:ascii="Times New Roman" w:hAnsi="Times New Roman" w:cs="Times New Roman"/>
          <w:sz w:val="24"/>
          <w:szCs w:val="24"/>
        </w:rPr>
        <w:t>и</w:t>
      </w:r>
      <w:r w:rsidRPr="00CB59B7">
        <w:rPr>
          <w:rFonts w:ascii="Times New Roman" w:eastAsia="Calibri" w:hAnsi="Times New Roman" w:cs="Times New Roman"/>
          <w:sz w:val="24"/>
          <w:szCs w:val="24"/>
        </w:rPr>
        <w:t xml:space="preserve">, </w:t>
      </w:r>
      <w:r w:rsidRPr="00CB59B7">
        <w:rPr>
          <w:rFonts w:ascii="Times New Roman" w:hAnsi="Times New Roman" w:cs="Times New Roman"/>
          <w:sz w:val="24"/>
          <w:szCs w:val="24"/>
        </w:rPr>
        <w:t xml:space="preserve"> </w:t>
      </w:r>
      <w:r w:rsidRPr="00CB59B7">
        <w:rPr>
          <w:rFonts w:ascii="Times New Roman" w:eastAsia="Calibri" w:hAnsi="Times New Roman" w:cs="Times New Roman"/>
          <w:sz w:val="24"/>
          <w:szCs w:val="24"/>
        </w:rPr>
        <w:t>аудитори</w:t>
      </w:r>
      <w:r w:rsidR="003915EA" w:rsidRPr="00CB59B7">
        <w:rPr>
          <w:rFonts w:ascii="Times New Roman" w:hAnsi="Times New Roman" w:cs="Times New Roman"/>
          <w:sz w:val="24"/>
          <w:szCs w:val="24"/>
        </w:rPr>
        <w:t xml:space="preserve">и </w:t>
      </w:r>
      <w:r w:rsidRPr="00CB59B7">
        <w:rPr>
          <w:rFonts w:ascii="Times New Roman" w:eastAsia="Calibri" w:hAnsi="Times New Roman" w:cs="Times New Roman"/>
          <w:sz w:val="24"/>
          <w:szCs w:val="24"/>
        </w:rPr>
        <w:t xml:space="preserve"> для проведения практических занятий и семинаров</w:t>
      </w:r>
      <w:r w:rsidRPr="00CB59B7">
        <w:rPr>
          <w:rFonts w:ascii="Times New Roman" w:hAnsi="Times New Roman" w:cs="Times New Roman"/>
          <w:sz w:val="24"/>
          <w:szCs w:val="24"/>
        </w:rPr>
        <w:t>,</w:t>
      </w:r>
      <w:r w:rsidRPr="00CB59B7">
        <w:rPr>
          <w:rFonts w:ascii="Times New Roman" w:eastAsia="Calibri" w:hAnsi="Times New Roman" w:cs="Times New Roman"/>
          <w:sz w:val="24"/>
          <w:szCs w:val="24"/>
        </w:rPr>
        <w:t xml:space="preserve">  компьютерны</w:t>
      </w:r>
      <w:r w:rsidRPr="00CB59B7">
        <w:rPr>
          <w:rFonts w:ascii="Times New Roman" w:hAnsi="Times New Roman" w:cs="Times New Roman"/>
          <w:sz w:val="24"/>
          <w:szCs w:val="24"/>
        </w:rPr>
        <w:t>й</w:t>
      </w:r>
      <w:r w:rsidRPr="00CB59B7">
        <w:rPr>
          <w:rFonts w:ascii="Times New Roman" w:eastAsia="Calibri" w:hAnsi="Times New Roman" w:cs="Times New Roman"/>
          <w:sz w:val="24"/>
          <w:szCs w:val="24"/>
        </w:rPr>
        <w:t xml:space="preserve"> класс, </w:t>
      </w:r>
      <w:r w:rsidRPr="00CB59B7">
        <w:rPr>
          <w:rFonts w:ascii="Times New Roman" w:hAnsi="Times New Roman" w:cs="Times New Roman"/>
          <w:sz w:val="24"/>
          <w:szCs w:val="24"/>
        </w:rPr>
        <w:t xml:space="preserve"> библиотека и читальный зал. </w:t>
      </w:r>
      <w:r w:rsidRPr="00CB59B7">
        <w:rPr>
          <w:rFonts w:ascii="Times New Roman" w:eastAsia="Calibri" w:hAnsi="Times New Roman" w:cs="Times New Roman"/>
          <w:sz w:val="24"/>
          <w:szCs w:val="24"/>
        </w:rPr>
        <w:t xml:space="preserve">Общее количество учебных помещений – </w:t>
      </w:r>
      <w:r w:rsidR="003915EA" w:rsidRPr="00CB59B7">
        <w:rPr>
          <w:rFonts w:ascii="Times New Roman" w:hAnsi="Times New Roman" w:cs="Times New Roman"/>
          <w:sz w:val="24"/>
          <w:szCs w:val="24"/>
        </w:rPr>
        <w:t>1</w:t>
      </w:r>
      <w:r w:rsidR="00CB0CE2" w:rsidRPr="00CB59B7">
        <w:rPr>
          <w:rFonts w:ascii="Times New Roman" w:hAnsi="Times New Roman" w:cs="Times New Roman"/>
          <w:sz w:val="24"/>
          <w:szCs w:val="24"/>
        </w:rPr>
        <w:t>3</w:t>
      </w:r>
      <w:r w:rsidRPr="00CB59B7">
        <w:rPr>
          <w:rFonts w:ascii="Times New Roman" w:eastAsia="Calibri" w:hAnsi="Times New Roman" w:cs="Times New Roman"/>
          <w:sz w:val="24"/>
          <w:szCs w:val="24"/>
        </w:rPr>
        <w:t>. Из них:</w:t>
      </w:r>
    </w:p>
    <w:p w:rsidR="00E23507" w:rsidRPr="00CB59B7" w:rsidRDefault="00E23507" w:rsidP="0016261A">
      <w:pPr>
        <w:pStyle w:val="a7"/>
        <w:numPr>
          <w:ilvl w:val="0"/>
          <w:numId w:val="9"/>
        </w:numPr>
        <w:tabs>
          <w:tab w:val="left" w:pos="0"/>
        </w:tabs>
        <w:spacing w:after="0" w:line="240" w:lineRule="auto"/>
        <w:ind w:left="0" w:firstLine="851"/>
        <w:jc w:val="both"/>
        <w:rPr>
          <w:rFonts w:ascii="Times New Roman" w:hAnsi="Times New Roman" w:cs="Times New Roman"/>
          <w:sz w:val="24"/>
          <w:szCs w:val="24"/>
        </w:rPr>
      </w:pPr>
      <w:r w:rsidRPr="00CB59B7">
        <w:rPr>
          <w:rFonts w:ascii="Times New Roman" w:eastAsia="Calibri" w:hAnsi="Times New Roman" w:cs="Times New Roman"/>
          <w:sz w:val="24"/>
          <w:szCs w:val="24"/>
        </w:rPr>
        <w:t>Лекционные –</w:t>
      </w:r>
      <w:r w:rsidR="003915EA" w:rsidRPr="00CB59B7">
        <w:rPr>
          <w:rFonts w:ascii="Times New Roman" w:hAnsi="Times New Roman" w:cs="Times New Roman"/>
          <w:sz w:val="24"/>
          <w:szCs w:val="24"/>
        </w:rPr>
        <w:t>1</w:t>
      </w:r>
      <w:r w:rsidR="00CB0CE2" w:rsidRPr="00CB59B7">
        <w:rPr>
          <w:rFonts w:ascii="Times New Roman" w:hAnsi="Times New Roman" w:cs="Times New Roman"/>
          <w:sz w:val="24"/>
          <w:szCs w:val="24"/>
        </w:rPr>
        <w:t>0</w:t>
      </w:r>
      <w:r w:rsidRPr="00CB59B7">
        <w:rPr>
          <w:rFonts w:ascii="Times New Roman" w:eastAsia="Calibri" w:hAnsi="Times New Roman" w:cs="Times New Roman"/>
          <w:sz w:val="24"/>
          <w:szCs w:val="24"/>
        </w:rPr>
        <w:t xml:space="preserve"> ауд.;</w:t>
      </w:r>
    </w:p>
    <w:p w:rsidR="003915EA" w:rsidRPr="00CB59B7" w:rsidRDefault="003915EA" w:rsidP="0016261A">
      <w:pPr>
        <w:pStyle w:val="a7"/>
        <w:numPr>
          <w:ilvl w:val="0"/>
          <w:numId w:val="9"/>
        </w:numPr>
        <w:tabs>
          <w:tab w:val="num" w:pos="-1080"/>
          <w:tab w:val="left" w:pos="0"/>
        </w:tabs>
        <w:spacing w:after="0" w:line="240" w:lineRule="auto"/>
        <w:ind w:left="0" w:firstLine="851"/>
        <w:jc w:val="both"/>
        <w:rPr>
          <w:rFonts w:ascii="Times New Roman" w:eastAsia="Calibri" w:hAnsi="Times New Roman" w:cs="Times New Roman"/>
          <w:sz w:val="24"/>
          <w:szCs w:val="24"/>
        </w:rPr>
      </w:pPr>
      <w:r w:rsidRPr="00CB59B7">
        <w:rPr>
          <w:rFonts w:ascii="Times New Roman" w:hAnsi="Times New Roman" w:cs="Times New Roman"/>
          <w:sz w:val="24"/>
          <w:szCs w:val="24"/>
        </w:rPr>
        <w:t xml:space="preserve">Аудитория, оборудованная </w:t>
      </w:r>
      <w:proofErr w:type="spellStart"/>
      <w:r w:rsidRPr="00CB59B7">
        <w:rPr>
          <w:rFonts w:ascii="Times New Roman" w:hAnsi="Times New Roman" w:cs="Times New Roman"/>
          <w:sz w:val="24"/>
          <w:szCs w:val="24"/>
        </w:rPr>
        <w:t>мультимедийным</w:t>
      </w:r>
      <w:proofErr w:type="spellEnd"/>
      <w:r w:rsidRPr="00CB59B7">
        <w:rPr>
          <w:rFonts w:ascii="Times New Roman" w:hAnsi="Times New Roman" w:cs="Times New Roman"/>
          <w:sz w:val="24"/>
          <w:szCs w:val="24"/>
        </w:rPr>
        <w:t xml:space="preserve"> </w:t>
      </w:r>
      <w:proofErr w:type="spellStart"/>
      <w:r w:rsidRPr="00CB59B7">
        <w:rPr>
          <w:rFonts w:ascii="Times New Roman" w:hAnsi="Times New Roman" w:cs="Times New Roman"/>
          <w:sz w:val="24"/>
          <w:szCs w:val="24"/>
        </w:rPr>
        <w:t>проекторм</w:t>
      </w:r>
      <w:proofErr w:type="spellEnd"/>
      <w:r w:rsidRPr="00CB59B7">
        <w:rPr>
          <w:rFonts w:ascii="Times New Roman" w:hAnsi="Times New Roman" w:cs="Times New Roman"/>
          <w:sz w:val="24"/>
          <w:szCs w:val="24"/>
        </w:rPr>
        <w:t xml:space="preserve"> – 1 ауд.;</w:t>
      </w:r>
    </w:p>
    <w:p w:rsidR="00E23507" w:rsidRPr="00CB59B7" w:rsidRDefault="00E23507" w:rsidP="0016261A">
      <w:pPr>
        <w:pStyle w:val="a7"/>
        <w:numPr>
          <w:ilvl w:val="0"/>
          <w:numId w:val="9"/>
        </w:numPr>
        <w:tabs>
          <w:tab w:val="left" w:pos="0"/>
        </w:tabs>
        <w:spacing w:after="0" w:line="240" w:lineRule="auto"/>
        <w:ind w:left="0" w:firstLine="851"/>
        <w:jc w:val="both"/>
        <w:rPr>
          <w:rFonts w:ascii="Times New Roman" w:hAnsi="Times New Roman" w:cs="Times New Roman"/>
          <w:sz w:val="24"/>
          <w:szCs w:val="24"/>
        </w:rPr>
      </w:pPr>
      <w:r w:rsidRPr="00CB59B7">
        <w:rPr>
          <w:rFonts w:ascii="Times New Roman" w:eastAsia="Calibri" w:hAnsi="Times New Roman" w:cs="Times New Roman"/>
          <w:sz w:val="24"/>
          <w:szCs w:val="24"/>
        </w:rPr>
        <w:t>Компьютерны</w:t>
      </w:r>
      <w:r w:rsidR="003915EA" w:rsidRPr="00CB59B7">
        <w:rPr>
          <w:rFonts w:ascii="Times New Roman" w:hAnsi="Times New Roman" w:cs="Times New Roman"/>
          <w:sz w:val="24"/>
          <w:szCs w:val="24"/>
        </w:rPr>
        <w:t>й</w:t>
      </w:r>
      <w:r w:rsidRPr="00CB59B7">
        <w:rPr>
          <w:rFonts w:ascii="Times New Roman" w:eastAsia="Calibri" w:hAnsi="Times New Roman" w:cs="Times New Roman"/>
          <w:sz w:val="24"/>
          <w:szCs w:val="24"/>
        </w:rPr>
        <w:t xml:space="preserve"> класс – </w:t>
      </w:r>
      <w:r w:rsidR="003915EA" w:rsidRPr="00CB59B7">
        <w:rPr>
          <w:rFonts w:ascii="Times New Roman" w:hAnsi="Times New Roman" w:cs="Times New Roman"/>
          <w:sz w:val="24"/>
          <w:szCs w:val="24"/>
        </w:rPr>
        <w:t xml:space="preserve"> 1</w:t>
      </w:r>
      <w:r w:rsidRPr="00CB59B7">
        <w:rPr>
          <w:rFonts w:ascii="Times New Roman" w:eastAsia="Calibri" w:hAnsi="Times New Roman" w:cs="Times New Roman"/>
          <w:sz w:val="24"/>
          <w:szCs w:val="24"/>
        </w:rPr>
        <w:t xml:space="preserve"> ауд.;</w:t>
      </w:r>
    </w:p>
    <w:p w:rsidR="00CB0CE2" w:rsidRPr="00CB59B7" w:rsidRDefault="00CB0CE2" w:rsidP="0016261A">
      <w:pPr>
        <w:pStyle w:val="a7"/>
        <w:numPr>
          <w:ilvl w:val="0"/>
          <w:numId w:val="9"/>
        </w:numPr>
        <w:tabs>
          <w:tab w:val="left" w:pos="0"/>
        </w:tabs>
        <w:spacing w:after="0" w:line="240" w:lineRule="auto"/>
        <w:ind w:left="0" w:firstLine="851"/>
        <w:jc w:val="both"/>
        <w:rPr>
          <w:rFonts w:ascii="Times New Roman" w:hAnsi="Times New Roman" w:cs="Times New Roman"/>
          <w:sz w:val="24"/>
          <w:szCs w:val="24"/>
        </w:rPr>
      </w:pPr>
      <w:r w:rsidRPr="00CB59B7">
        <w:rPr>
          <w:rFonts w:ascii="Times New Roman" w:eastAsia="Calibri" w:hAnsi="Times New Roman" w:cs="Times New Roman"/>
          <w:sz w:val="24"/>
          <w:szCs w:val="24"/>
        </w:rPr>
        <w:t>Читальный зал – 1 ауд.</w:t>
      </w:r>
    </w:p>
    <w:p w:rsidR="00937D66" w:rsidRPr="00CB59B7" w:rsidRDefault="00E23507" w:rsidP="0016261A">
      <w:pPr>
        <w:shd w:val="clear" w:color="auto" w:fill="FFFFFF"/>
        <w:spacing w:after="0" w:line="240" w:lineRule="auto"/>
        <w:ind w:firstLine="851"/>
        <w:jc w:val="both"/>
        <w:rPr>
          <w:rFonts w:ascii="Times New Roman" w:eastAsia="Calibri" w:hAnsi="Times New Roman" w:cs="Times New Roman"/>
          <w:sz w:val="24"/>
          <w:szCs w:val="24"/>
        </w:rPr>
      </w:pPr>
      <w:r w:rsidRPr="00CB59B7">
        <w:rPr>
          <w:rFonts w:ascii="Times New Roman" w:eastAsia="Calibri" w:hAnsi="Times New Roman" w:cs="Times New Roman"/>
          <w:sz w:val="24"/>
          <w:szCs w:val="24"/>
        </w:rPr>
        <w:t xml:space="preserve">Для компьютерной подготовки  и развития навыков студентов по использованию новых информационных технологий и вычислительной техники </w:t>
      </w:r>
      <w:r w:rsidR="00C8533A" w:rsidRPr="00CB59B7">
        <w:rPr>
          <w:rFonts w:ascii="Times New Roman" w:hAnsi="Times New Roman" w:cs="Times New Roman"/>
          <w:sz w:val="24"/>
          <w:szCs w:val="24"/>
        </w:rPr>
        <w:t>в филиале</w:t>
      </w:r>
      <w:r w:rsidRPr="00CB59B7">
        <w:rPr>
          <w:rFonts w:ascii="Times New Roman" w:eastAsia="Calibri" w:hAnsi="Times New Roman" w:cs="Times New Roman"/>
          <w:sz w:val="24"/>
          <w:szCs w:val="24"/>
        </w:rPr>
        <w:t xml:space="preserve"> функциониру</w:t>
      </w:r>
      <w:r w:rsidR="00C8533A" w:rsidRPr="00CB59B7">
        <w:rPr>
          <w:rFonts w:ascii="Times New Roman" w:hAnsi="Times New Roman" w:cs="Times New Roman"/>
          <w:sz w:val="24"/>
          <w:szCs w:val="24"/>
        </w:rPr>
        <w:t>е</w:t>
      </w:r>
      <w:r w:rsidRPr="00CB59B7">
        <w:rPr>
          <w:rFonts w:ascii="Times New Roman" w:eastAsia="Calibri" w:hAnsi="Times New Roman" w:cs="Times New Roman"/>
          <w:sz w:val="24"/>
          <w:szCs w:val="24"/>
        </w:rPr>
        <w:t xml:space="preserve">т </w:t>
      </w:r>
      <w:r w:rsidR="009603A2" w:rsidRPr="00CB59B7">
        <w:rPr>
          <w:rFonts w:ascii="Times New Roman" w:hAnsi="Times New Roman" w:cs="Times New Roman"/>
          <w:sz w:val="24"/>
          <w:szCs w:val="24"/>
        </w:rPr>
        <w:t xml:space="preserve">                               </w:t>
      </w:r>
      <w:r w:rsidRPr="00CB59B7">
        <w:rPr>
          <w:rFonts w:ascii="Times New Roman" w:eastAsia="Calibri" w:hAnsi="Times New Roman" w:cs="Times New Roman"/>
          <w:sz w:val="24"/>
          <w:szCs w:val="24"/>
        </w:rPr>
        <w:t xml:space="preserve"> </w:t>
      </w:r>
      <w:r w:rsidR="00C8533A" w:rsidRPr="00CB59B7">
        <w:rPr>
          <w:rFonts w:ascii="Times New Roman" w:hAnsi="Times New Roman" w:cs="Times New Roman"/>
          <w:sz w:val="24"/>
          <w:szCs w:val="24"/>
        </w:rPr>
        <w:t xml:space="preserve">1 </w:t>
      </w:r>
      <w:r w:rsidRPr="00CB59B7">
        <w:rPr>
          <w:rFonts w:ascii="Times New Roman" w:eastAsia="Calibri" w:hAnsi="Times New Roman" w:cs="Times New Roman"/>
          <w:sz w:val="24"/>
          <w:szCs w:val="24"/>
        </w:rPr>
        <w:t>компьютерны</w:t>
      </w:r>
      <w:r w:rsidR="00C8533A" w:rsidRPr="00CB59B7">
        <w:rPr>
          <w:rFonts w:ascii="Times New Roman" w:hAnsi="Times New Roman" w:cs="Times New Roman"/>
          <w:sz w:val="24"/>
          <w:szCs w:val="24"/>
        </w:rPr>
        <w:t>й</w:t>
      </w:r>
      <w:r w:rsidRPr="00CB59B7">
        <w:rPr>
          <w:rFonts w:ascii="Times New Roman" w:eastAsia="Calibri" w:hAnsi="Times New Roman" w:cs="Times New Roman"/>
          <w:sz w:val="24"/>
          <w:szCs w:val="24"/>
        </w:rPr>
        <w:t xml:space="preserve"> класс, оснащенны</w:t>
      </w:r>
      <w:r w:rsidR="00C8533A" w:rsidRPr="00CB59B7">
        <w:rPr>
          <w:rFonts w:ascii="Times New Roman" w:hAnsi="Times New Roman" w:cs="Times New Roman"/>
          <w:sz w:val="24"/>
          <w:szCs w:val="24"/>
        </w:rPr>
        <w:t>й</w:t>
      </w:r>
      <w:r w:rsidRPr="00CB59B7">
        <w:rPr>
          <w:rFonts w:ascii="Times New Roman" w:eastAsia="Calibri" w:hAnsi="Times New Roman" w:cs="Times New Roman"/>
          <w:sz w:val="24"/>
          <w:szCs w:val="24"/>
        </w:rPr>
        <w:t xml:space="preserve"> современными ПЭВМ</w:t>
      </w:r>
      <w:r w:rsidR="00C8533A" w:rsidRPr="00CB59B7">
        <w:rPr>
          <w:rFonts w:ascii="Times New Roman" w:hAnsi="Times New Roman" w:cs="Times New Roman"/>
          <w:sz w:val="24"/>
          <w:szCs w:val="24"/>
        </w:rPr>
        <w:t>.</w:t>
      </w:r>
      <w:r w:rsidRPr="00CB59B7">
        <w:rPr>
          <w:rFonts w:ascii="Times New Roman" w:eastAsia="Calibri" w:hAnsi="Times New Roman" w:cs="Times New Roman"/>
          <w:sz w:val="24"/>
          <w:szCs w:val="24"/>
        </w:rPr>
        <w:t xml:space="preserve"> </w:t>
      </w:r>
      <w:r w:rsidR="00C8533A" w:rsidRPr="00CB59B7">
        <w:rPr>
          <w:rFonts w:ascii="Times New Roman" w:hAnsi="Times New Roman" w:cs="Times New Roman"/>
          <w:sz w:val="24"/>
          <w:szCs w:val="24"/>
        </w:rPr>
        <w:t>Компьютеры полностью укомплектованы базовым программным обеспечением, объед</w:t>
      </w:r>
      <w:r w:rsidR="00A54B35">
        <w:rPr>
          <w:rFonts w:ascii="Times New Roman" w:hAnsi="Times New Roman" w:cs="Times New Roman"/>
          <w:sz w:val="24"/>
          <w:szCs w:val="24"/>
        </w:rPr>
        <w:t>и</w:t>
      </w:r>
      <w:r w:rsidR="00C8533A" w:rsidRPr="00CB59B7">
        <w:rPr>
          <w:rFonts w:ascii="Times New Roman" w:hAnsi="Times New Roman" w:cs="Times New Roman"/>
          <w:sz w:val="24"/>
          <w:szCs w:val="24"/>
        </w:rPr>
        <w:t>не</w:t>
      </w:r>
      <w:r w:rsidR="00F437F9" w:rsidRPr="00CB59B7">
        <w:rPr>
          <w:rFonts w:ascii="Times New Roman" w:hAnsi="Times New Roman" w:cs="Times New Roman"/>
          <w:sz w:val="24"/>
          <w:szCs w:val="24"/>
        </w:rPr>
        <w:t>н</w:t>
      </w:r>
      <w:r w:rsidR="00C8533A" w:rsidRPr="00CB59B7">
        <w:rPr>
          <w:rFonts w:ascii="Times New Roman" w:hAnsi="Times New Roman" w:cs="Times New Roman"/>
          <w:sz w:val="24"/>
          <w:szCs w:val="24"/>
        </w:rPr>
        <w:t>ы в локальную сеть с доступом в Интернет</w:t>
      </w:r>
      <w:r w:rsidR="00F437F9" w:rsidRPr="00CB59B7">
        <w:rPr>
          <w:rFonts w:ascii="Times New Roman" w:hAnsi="Times New Roman" w:cs="Times New Roman"/>
          <w:sz w:val="24"/>
          <w:szCs w:val="24"/>
        </w:rPr>
        <w:t>.</w:t>
      </w:r>
      <w:r w:rsidR="00C8533A" w:rsidRPr="00CB59B7">
        <w:rPr>
          <w:rFonts w:ascii="Times New Roman" w:hAnsi="Times New Roman" w:cs="Times New Roman"/>
          <w:sz w:val="24"/>
          <w:szCs w:val="24"/>
        </w:rPr>
        <w:t xml:space="preserve"> </w:t>
      </w:r>
      <w:r w:rsidRPr="00CB59B7">
        <w:rPr>
          <w:rFonts w:ascii="Times New Roman" w:eastAsia="Calibri" w:hAnsi="Times New Roman" w:cs="Times New Roman"/>
          <w:sz w:val="24"/>
          <w:szCs w:val="24"/>
        </w:rPr>
        <w:t xml:space="preserve">Также в </w:t>
      </w:r>
      <w:r w:rsidR="00F437F9" w:rsidRPr="00CB59B7">
        <w:rPr>
          <w:rFonts w:ascii="Times New Roman" w:hAnsi="Times New Roman" w:cs="Times New Roman"/>
          <w:sz w:val="24"/>
          <w:szCs w:val="24"/>
        </w:rPr>
        <w:t>филиале</w:t>
      </w:r>
      <w:r w:rsidRPr="00CB59B7">
        <w:rPr>
          <w:rFonts w:ascii="Times New Roman" w:eastAsia="Calibri" w:hAnsi="Times New Roman" w:cs="Times New Roman"/>
          <w:sz w:val="24"/>
          <w:szCs w:val="24"/>
        </w:rPr>
        <w:t xml:space="preserve"> организован</w:t>
      </w:r>
      <w:r w:rsidR="00F437F9" w:rsidRPr="00CB59B7">
        <w:rPr>
          <w:rFonts w:ascii="Times New Roman" w:hAnsi="Times New Roman" w:cs="Times New Roman"/>
          <w:sz w:val="24"/>
          <w:szCs w:val="24"/>
        </w:rPr>
        <w:t>а одна</w:t>
      </w:r>
      <w:r w:rsidRPr="00CB59B7">
        <w:rPr>
          <w:rFonts w:ascii="Times New Roman" w:eastAsia="Calibri" w:hAnsi="Times New Roman" w:cs="Times New Roman"/>
          <w:sz w:val="24"/>
          <w:szCs w:val="24"/>
        </w:rPr>
        <w:t xml:space="preserve"> специализированн</w:t>
      </w:r>
      <w:r w:rsidR="00F437F9" w:rsidRPr="00CB59B7">
        <w:rPr>
          <w:rFonts w:ascii="Times New Roman" w:hAnsi="Times New Roman" w:cs="Times New Roman"/>
          <w:sz w:val="24"/>
          <w:szCs w:val="24"/>
        </w:rPr>
        <w:t>ая</w:t>
      </w:r>
      <w:r w:rsidRPr="00CB59B7">
        <w:rPr>
          <w:rFonts w:ascii="Times New Roman" w:eastAsia="Calibri" w:hAnsi="Times New Roman" w:cs="Times New Roman"/>
          <w:sz w:val="24"/>
          <w:szCs w:val="24"/>
        </w:rPr>
        <w:t xml:space="preserve"> аудитори</w:t>
      </w:r>
      <w:r w:rsidR="00F437F9" w:rsidRPr="00CB59B7">
        <w:rPr>
          <w:rFonts w:ascii="Times New Roman" w:hAnsi="Times New Roman" w:cs="Times New Roman"/>
          <w:sz w:val="24"/>
          <w:szCs w:val="24"/>
        </w:rPr>
        <w:t>я, оборудованная</w:t>
      </w:r>
      <w:r w:rsidRPr="00CB59B7">
        <w:rPr>
          <w:rFonts w:ascii="Times New Roman" w:eastAsia="Calibri" w:hAnsi="Times New Roman" w:cs="Times New Roman"/>
          <w:sz w:val="24"/>
          <w:szCs w:val="24"/>
        </w:rPr>
        <w:t xml:space="preserve"> </w:t>
      </w:r>
      <w:proofErr w:type="spellStart"/>
      <w:r w:rsidRPr="00CB59B7">
        <w:rPr>
          <w:rFonts w:ascii="Times New Roman" w:eastAsia="Calibri" w:hAnsi="Times New Roman" w:cs="Times New Roman"/>
          <w:sz w:val="24"/>
          <w:szCs w:val="24"/>
        </w:rPr>
        <w:t>мультимедийным</w:t>
      </w:r>
      <w:proofErr w:type="spellEnd"/>
      <w:r w:rsidRPr="00CB59B7">
        <w:rPr>
          <w:rFonts w:ascii="Times New Roman" w:eastAsia="Calibri" w:hAnsi="Times New Roman" w:cs="Times New Roman"/>
          <w:sz w:val="24"/>
          <w:szCs w:val="24"/>
        </w:rPr>
        <w:t xml:space="preserve"> проектор</w:t>
      </w:r>
      <w:r w:rsidR="00F437F9" w:rsidRPr="00CB59B7">
        <w:rPr>
          <w:rFonts w:ascii="Times New Roman" w:hAnsi="Times New Roman" w:cs="Times New Roman"/>
          <w:sz w:val="24"/>
          <w:szCs w:val="24"/>
        </w:rPr>
        <w:t>о</w:t>
      </w:r>
      <w:r w:rsidRPr="00CB59B7">
        <w:rPr>
          <w:rFonts w:ascii="Times New Roman" w:eastAsia="Calibri" w:hAnsi="Times New Roman" w:cs="Times New Roman"/>
          <w:sz w:val="24"/>
          <w:szCs w:val="24"/>
        </w:rPr>
        <w:t>м, которы</w:t>
      </w:r>
      <w:r w:rsidR="00F437F9" w:rsidRPr="00CB59B7">
        <w:rPr>
          <w:rFonts w:ascii="Times New Roman" w:hAnsi="Times New Roman" w:cs="Times New Roman"/>
          <w:sz w:val="24"/>
          <w:szCs w:val="24"/>
        </w:rPr>
        <w:t>й</w:t>
      </w:r>
      <w:r w:rsidRPr="00CB59B7">
        <w:rPr>
          <w:rFonts w:ascii="Times New Roman" w:eastAsia="Calibri" w:hAnsi="Times New Roman" w:cs="Times New Roman"/>
          <w:sz w:val="24"/>
          <w:szCs w:val="24"/>
        </w:rPr>
        <w:t xml:space="preserve"> обеспечивают современный уровень представления информации во время проведения всех видов учебных занятий.</w:t>
      </w:r>
      <w:r w:rsidR="00937D66" w:rsidRPr="00CB59B7">
        <w:rPr>
          <w:rFonts w:ascii="Times New Roman" w:eastAsia="Calibri" w:hAnsi="Times New Roman" w:cs="Times New Roman"/>
          <w:sz w:val="24"/>
          <w:szCs w:val="24"/>
        </w:rPr>
        <w:t xml:space="preserve"> </w:t>
      </w:r>
    </w:p>
    <w:p w:rsidR="005F4A41" w:rsidRPr="00CB59B7" w:rsidRDefault="005F4A41"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Современные информационные технологии требуют внедрения новых подходов к обучению, обеспечивающих развитие коммуникативных, творческих и профессиональных знаний, потребностей в самообразовании. В</w:t>
      </w:r>
      <w:r w:rsidR="00BB6682" w:rsidRPr="00CB59B7">
        <w:rPr>
          <w:rFonts w:ascii="Times New Roman" w:eastAsia="Times New Roman" w:hAnsi="Times New Roman" w:cs="Times New Roman"/>
          <w:sz w:val="24"/>
          <w:szCs w:val="24"/>
          <w:lang w:eastAsia="ru-RU"/>
        </w:rPr>
        <w:t xml:space="preserve"> ходе</w:t>
      </w:r>
      <w:r w:rsidRPr="00CB59B7">
        <w:rPr>
          <w:rFonts w:ascii="Times New Roman" w:eastAsia="Times New Roman" w:hAnsi="Times New Roman" w:cs="Times New Roman"/>
          <w:sz w:val="24"/>
          <w:szCs w:val="24"/>
          <w:lang w:eastAsia="ru-RU"/>
        </w:rPr>
        <w:t xml:space="preserve"> учебно</w:t>
      </w:r>
      <w:r w:rsidR="00BB6682" w:rsidRPr="00CB59B7">
        <w:rPr>
          <w:rFonts w:ascii="Times New Roman" w:eastAsia="Times New Roman" w:hAnsi="Times New Roman" w:cs="Times New Roman"/>
          <w:sz w:val="24"/>
          <w:szCs w:val="24"/>
          <w:lang w:eastAsia="ru-RU"/>
        </w:rPr>
        <w:t>го</w:t>
      </w:r>
      <w:r w:rsidRPr="00CB59B7">
        <w:rPr>
          <w:rFonts w:ascii="Times New Roman" w:eastAsia="Times New Roman" w:hAnsi="Times New Roman" w:cs="Times New Roman"/>
          <w:sz w:val="24"/>
          <w:szCs w:val="24"/>
          <w:lang w:eastAsia="ru-RU"/>
        </w:rPr>
        <w:t xml:space="preserve"> процесс</w:t>
      </w:r>
      <w:r w:rsidR="00BB6682" w:rsidRPr="00CB59B7">
        <w:rPr>
          <w:rFonts w:ascii="Times New Roman" w:eastAsia="Times New Roman" w:hAnsi="Times New Roman" w:cs="Times New Roman"/>
          <w:sz w:val="24"/>
          <w:szCs w:val="24"/>
          <w:lang w:eastAsia="ru-RU"/>
        </w:rPr>
        <w:t>а</w:t>
      </w:r>
      <w:r w:rsidRPr="00CB59B7">
        <w:rPr>
          <w:rFonts w:ascii="Times New Roman" w:eastAsia="Times New Roman" w:hAnsi="Times New Roman" w:cs="Times New Roman"/>
          <w:sz w:val="24"/>
          <w:szCs w:val="24"/>
          <w:lang w:eastAsia="ru-RU"/>
        </w:rPr>
        <w:t xml:space="preserve"> </w:t>
      </w:r>
      <w:r w:rsidR="00D06293" w:rsidRPr="00CB59B7">
        <w:rPr>
          <w:rFonts w:ascii="Times New Roman" w:eastAsia="Times New Roman" w:hAnsi="Times New Roman" w:cs="Times New Roman"/>
          <w:sz w:val="24"/>
          <w:szCs w:val="24"/>
          <w:lang w:eastAsia="ru-RU"/>
        </w:rPr>
        <w:t xml:space="preserve">в филиале </w:t>
      </w:r>
      <w:r w:rsidRPr="00CB59B7">
        <w:rPr>
          <w:rFonts w:ascii="Times New Roman" w:eastAsia="Times New Roman" w:hAnsi="Times New Roman" w:cs="Times New Roman"/>
          <w:sz w:val="24"/>
          <w:szCs w:val="24"/>
          <w:lang w:eastAsia="ru-RU"/>
        </w:rPr>
        <w:t xml:space="preserve">используются </w:t>
      </w:r>
      <w:proofErr w:type="spellStart"/>
      <w:r w:rsidRPr="00CB59B7">
        <w:rPr>
          <w:rFonts w:ascii="Times New Roman" w:eastAsia="Times New Roman" w:hAnsi="Times New Roman" w:cs="Times New Roman"/>
          <w:sz w:val="24"/>
          <w:szCs w:val="24"/>
          <w:lang w:eastAsia="ru-RU"/>
        </w:rPr>
        <w:t>мультимедийные</w:t>
      </w:r>
      <w:proofErr w:type="spellEnd"/>
      <w:r w:rsidRPr="00CB59B7">
        <w:rPr>
          <w:rFonts w:ascii="Times New Roman" w:eastAsia="Times New Roman" w:hAnsi="Times New Roman" w:cs="Times New Roman"/>
          <w:sz w:val="24"/>
          <w:szCs w:val="24"/>
          <w:lang w:eastAsia="ru-RU"/>
        </w:rPr>
        <w:t xml:space="preserve"> технологии.</w:t>
      </w:r>
      <w:r w:rsidR="00D06293" w:rsidRPr="00CB59B7">
        <w:rPr>
          <w:rFonts w:ascii="Times New Roman" w:eastAsia="Times New Roman" w:hAnsi="Times New Roman" w:cs="Times New Roman"/>
          <w:sz w:val="24"/>
          <w:szCs w:val="24"/>
          <w:lang w:eastAsia="ru-RU"/>
        </w:rPr>
        <w:t xml:space="preserve"> </w:t>
      </w:r>
      <w:r w:rsidRPr="00CB59B7">
        <w:rPr>
          <w:rFonts w:ascii="Times New Roman" w:eastAsia="Times New Roman" w:hAnsi="Times New Roman" w:cs="Times New Roman"/>
          <w:sz w:val="24"/>
          <w:szCs w:val="24"/>
          <w:lang w:eastAsia="ru-RU"/>
        </w:rPr>
        <w:t xml:space="preserve"> Мультимедиа предоставляет возможность использования различных способов подачи информации, включение в программное обеспечение видео- и звукового сопровождения текстов, высококачественной графики и анимации позволяет сделать программный продукт информационно насыщенным и удобным для восприятия, стать мощным дидактическим инструментом, благодаря своей способности одновременного воздействия на различные каналы восприятия информации. </w:t>
      </w:r>
    </w:p>
    <w:p w:rsidR="005F4A41" w:rsidRPr="00CB59B7" w:rsidRDefault="005F4A41" w:rsidP="001626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eastAsia="Times New Roman" w:hAnsi="Times New Roman" w:cs="Times New Roman"/>
          <w:sz w:val="24"/>
          <w:szCs w:val="24"/>
          <w:lang w:eastAsia="ru-RU"/>
        </w:rPr>
        <w:t xml:space="preserve">Использование </w:t>
      </w:r>
      <w:proofErr w:type="spellStart"/>
      <w:r w:rsidRPr="00CB59B7">
        <w:rPr>
          <w:rFonts w:ascii="Times New Roman" w:eastAsia="Times New Roman" w:hAnsi="Times New Roman" w:cs="Times New Roman"/>
          <w:sz w:val="24"/>
          <w:szCs w:val="24"/>
          <w:lang w:eastAsia="ru-RU"/>
        </w:rPr>
        <w:t>мультимедийных</w:t>
      </w:r>
      <w:proofErr w:type="spellEnd"/>
      <w:r w:rsidRPr="00CB59B7">
        <w:rPr>
          <w:rFonts w:ascii="Times New Roman" w:eastAsia="Times New Roman" w:hAnsi="Times New Roman" w:cs="Times New Roman"/>
          <w:sz w:val="24"/>
          <w:szCs w:val="24"/>
          <w:lang w:eastAsia="ru-RU"/>
        </w:rPr>
        <w:t xml:space="preserve"> технологий в обучении реализует несколько основных методов педагогической деятельности, которые традиционно делятся на активные и пассивные принципы взаимодействия обучаемого с компьютером. Пассивные </w:t>
      </w:r>
      <w:proofErr w:type="spellStart"/>
      <w:r w:rsidRPr="00CB59B7">
        <w:rPr>
          <w:rFonts w:ascii="Times New Roman" w:eastAsia="Times New Roman" w:hAnsi="Times New Roman" w:cs="Times New Roman"/>
          <w:sz w:val="24"/>
          <w:szCs w:val="24"/>
          <w:lang w:eastAsia="ru-RU"/>
        </w:rPr>
        <w:t>мультимедийные</w:t>
      </w:r>
      <w:proofErr w:type="spellEnd"/>
      <w:r w:rsidRPr="00CB59B7">
        <w:rPr>
          <w:rFonts w:ascii="Times New Roman" w:eastAsia="Times New Roman" w:hAnsi="Times New Roman" w:cs="Times New Roman"/>
          <w:sz w:val="24"/>
          <w:szCs w:val="24"/>
          <w:lang w:eastAsia="ru-RU"/>
        </w:rPr>
        <w:t xml:space="preserve"> продукты разрабатываются для управления процессом представления информации (лекции, презентации, практикумы), активные - это интерактивные средства мультимедиа, предполагающие активную роль студента, который самостоятельно выбирает подразделы в рамках некоторой темы, определяя последовательность их изучения.</w:t>
      </w:r>
      <w:r w:rsidR="00BB6682" w:rsidRPr="00CB59B7">
        <w:rPr>
          <w:rFonts w:ascii="Times New Roman" w:eastAsia="Times New Roman" w:hAnsi="Times New Roman" w:cs="Times New Roman"/>
          <w:sz w:val="24"/>
          <w:szCs w:val="24"/>
          <w:lang w:eastAsia="ru-RU"/>
        </w:rPr>
        <w:t xml:space="preserve"> </w:t>
      </w:r>
    </w:p>
    <w:p w:rsidR="00DC63A8" w:rsidRPr="00CB59B7" w:rsidRDefault="00E560E2" w:rsidP="0016261A">
      <w:pPr>
        <w:pStyle w:val="a5"/>
        <w:tabs>
          <w:tab w:val="left" w:pos="1080"/>
        </w:tabs>
        <w:ind w:firstLine="851"/>
      </w:pPr>
      <w:r w:rsidRPr="00CB59B7">
        <w:t>В целом у</w:t>
      </w:r>
      <w:r w:rsidR="00DC63A8" w:rsidRPr="00CB59B7">
        <w:t>чебно-лабораторн</w:t>
      </w:r>
      <w:r w:rsidR="00CB4B00" w:rsidRPr="00CB59B7">
        <w:t>ая</w:t>
      </w:r>
      <w:r w:rsidR="00DC63A8" w:rsidRPr="00CB59B7">
        <w:t xml:space="preserve"> баз</w:t>
      </w:r>
      <w:r w:rsidR="00CB4B00" w:rsidRPr="00CB59B7">
        <w:t xml:space="preserve">а </w:t>
      </w:r>
      <w:proofErr w:type="spellStart"/>
      <w:r w:rsidR="00F437F9" w:rsidRPr="00CB59B7">
        <w:t>Канашского</w:t>
      </w:r>
      <w:proofErr w:type="spellEnd"/>
      <w:r w:rsidR="00F437F9" w:rsidRPr="00CB59B7">
        <w:t xml:space="preserve"> филиала </w:t>
      </w:r>
      <w:r w:rsidR="00CB4B00" w:rsidRPr="00CB59B7">
        <w:t>соответствует</w:t>
      </w:r>
      <w:r w:rsidR="00DC63A8" w:rsidRPr="00CB59B7">
        <w:t xml:space="preserve"> образовательным программам</w:t>
      </w:r>
      <w:r w:rsidR="00F437F9" w:rsidRPr="00CB59B7">
        <w:t>.</w:t>
      </w:r>
    </w:p>
    <w:p w:rsidR="00CB4B00" w:rsidRDefault="00CB4B00"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Default="00EB5C82" w:rsidP="0016261A">
      <w:pPr>
        <w:spacing w:after="0" w:line="240" w:lineRule="auto"/>
        <w:ind w:firstLine="851"/>
        <w:jc w:val="both"/>
        <w:rPr>
          <w:rFonts w:ascii="Times New Roman" w:hAnsi="Times New Roman" w:cs="Times New Roman"/>
          <w:b/>
          <w:sz w:val="24"/>
          <w:szCs w:val="24"/>
        </w:rPr>
      </w:pPr>
    </w:p>
    <w:p w:rsidR="00EB5C82" w:rsidRPr="00CB59B7" w:rsidRDefault="00EB5C82" w:rsidP="0016261A">
      <w:pPr>
        <w:spacing w:after="0" w:line="240" w:lineRule="auto"/>
        <w:ind w:firstLine="851"/>
        <w:jc w:val="both"/>
        <w:rPr>
          <w:rFonts w:ascii="Times New Roman" w:hAnsi="Times New Roman" w:cs="Times New Roman"/>
          <w:b/>
          <w:sz w:val="24"/>
          <w:szCs w:val="24"/>
        </w:rPr>
      </w:pPr>
    </w:p>
    <w:p w:rsidR="003F0DE1" w:rsidRPr="00FC69A9" w:rsidRDefault="003F0DE1" w:rsidP="00BD770A">
      <w:pPr>
        <w:pStyle w:val="a7"/>
        <w:numPr>
          <w:ilvl w:val="0"/>
          <w:numId w:val="35"/>
        </w:numPr>
        <w:spacing w:after="0" w:line="240" w:lineRule="auto"/>
        <w:ind w:left="0" w:firstLine="851"/>
        <w:jc w:val="both"/>
        <w:rPr>
          <w:rFonts w:ascii="Times New Roman" w:hAnsi="Times New Roman" w:cs="Times New Roman"/>
          <w:b/>
          <w:sz w:val="24"/>
          <w:szCs w:val="24"/>
        </w:rPr>
      </w:pPr>
      <w:r w:rsidRPr="00FC69A9">
        <w:rPr>
          <w:rFonts w:ascii="Times New Roman" w:hAnsi="Times New Roman" w:cs="Times New Roman"/>
          <w:b/>
          <w:sz w:val="24"/>
          <w:szCs w:val="24"/>
        </w:rPr>
        <w:lastRenderedPageBreak/>
        <w:t>З</w:t>
      </w:r>
      <w:r w:rsidR="00603161" w:rsidRPr="00FC69A9">
        <w:rPr>
          <w:rFonts w:ascii="Times New Roman" w:hAnsi="Times New Roman" w:cs="Times New Roman"/>
          <w:b/>
          <w:sz w:val="24"/>
          <w:szCs w:val="24"/>
        </w:rPr>
        <w:t>АКЛЮЧЕНИЕ И ВЫВОДЫ</w:t>
      </w:r>
      <w:r w:rsidRPr="00FC69A9">
        <w:rPr>
          <w:rFonts w:ascii="Times New Roman" w:hAnsi="Times New Roman" w:cs="Times New Roman"/>
          <w:b/>
          <w:sz w:val="24"/>
          <w:szCs w:val="24"/>
        </w:rPr>
        <w:t xml:space="preserve"> </w:t>
      </w:r>
    </w:p>
    <w:p w:rsidR="00FC69A9" w:rsidRPr="00FC69A9" w:rsidRDefault="00FC69A9" w:rsidP="0016261A">
      <w:pPr>
        <w:pStyle w:val="a7"/>
        <w:spacing w:after="0" w:line="240" w:lineRule="auto"/>
        <w:ind w:firstLine="851"/>
        <w:jc w:val="both"/>
        <w:rPr>
          <w:rFonts w:ascii="Times New Roman" w:hAnsi="Times New Roman" w:cs="Times New Roman"/>
          <w:b/>
          <w:sz w:val="24"/>
          <w:szCs w:val="24"/>
        </w:rPr>
      </w:pPr>
    </w:p>
    <w:p w:rsidR="00D43F8A" w:rsidRPr="00CB59B7" w:rsidRDefault="00165526" w:rsidP="0016261A">
      <w:pPr>
        <w:numPr>
          <w:ilvl w:val="12"/>
          <w:numId w:val="0"/>
        </w:num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bCs/>
          <w:sz w:val="24"/>
          <w:szCs w:val="24"/>
        </w:rPr>
        <w:t xml:space="preserve">Результаты </w:t>
      </w:r>
      <w:proofErr w:type="spellStart"/>
      <w:r w:rsidRPr="00CB59B7">
        <w:rPr>
          <w:rFonts w:ascii="Times New Roman" w:hAnsi="Times New Roman" w:cs="Times New Roman"/>
          <w:bCs/>
          <w:sz w:val="24"/>
          <w:szCs w:val="24"/>
        </w:rPr>
        <w:t>самообследования</w:t>
      </w:r>
      <w:proofErr w:type="spellEnd"/>
      <w:r w:rsidRPr="00CB59B7">
        <w:rPr>
          <w:rFonts w:ascii="Times New Roman" w:hAnsi="Times New Roman" w:cs="Times New Roman"/>
          <w:bCs/>
          <w:sz w:val="24"/>
          <w:szCs w:val="24"/>
        </w:rPr>
        <w:t xml:space="preserve"> показывают, что потенциал </w:t>
      </w:r>
      <w:proofErr w:type="spellStart"/>
      <w:r w:rsidRPr="00CB59B7">
        <w:rPr>
          <w:rFonts w:ascii="Times New Roman" w:hAnsi="Times New Roman" w:cs="Times New Roman"/>
          <w:bCs/>
          <w:sz w:val="24"/>
          <w:szCs w:val="24"/>
        </w:rPr>
        <w:t>Канашского</w:t>
      </w:r>
      <w:proofErr w:type="spellEnd"/>
      <w:r w:rsidRPr="00CB59B7">
        <w:rPr>
          <w:rFonts w:ascii="Times New Roman" w:hAnsi="Times New Roman" w:cs="Times New Roman"/>
          <w:bCs/>
          <w:sz w:val="24"/>
          <w:szCs w:val="24"/>
        </w:rPr>
        <w:t xml:space="preserve"> филиала по всем рассмотренным показателям отвечает предъявленным требованиям к содержанию и качеству подготовки специалистов. </w:t>
      </w:r>
      <w:r w:rsidRPr="00CB59B7">
        <w:rPr>
          <w:rFonts w:ascii="Times New Roman" w:hAnsi="Times New Roman" w:cs="Times New Roman"/>
          <w:sz w:val="24"/>
          <w:szCs w:val="24"/>
        </w:rPr>
        <w:t xml:space="preserve">Структура подготовки специалистов по основным образовательным программам в </w:t>
      </w:r>
      <w:proofErr w:type="spellStart"/>
      <w:r w:rsidRPr="00CB59B7">
        <w:rPr>
          <w:rFonts w:ascii="Times New Roman" w:hAnsi="Times New Roman" w:cs="Times New Roman"/>
          <w:sz w:val="24"/>
          <w:szCs w:val="24"/>
        </w:rPr>
        <w:t>Канашском</w:t>
      </w:r>
      <w:proofErr w:type="spellEnd"/>
      <w:r w:rsidRPr="00CB59B7">
        <w:rPr>
          <w:rFonts w:ascii="Times New Roman" w:hAnsi="Times New Roman" w:cs="Times New Roman"/>
          <w:sz w:val="24"/>
          <w:szCs w:val="24"/>
        </w:rPr>
        <w:t xml:space="preserve"> филиале соответствует лицензионным и </w:t>
      </w:r>
      <w:proofErr w:type="spellStart"/>
      <w:r w:rsidRPr="00CB59B7">
        <w:rPr>
          <w:rFonts w:ascii="Times New Roman" w:hAnsi="Times New Roman" w:cs="Times New Roman"/>
          <w:sz w:val="24"/>
          <w:szCs w:val="24"/>
        </w:rPr>
        <w:t>аккредитационным</w:t>
      </w:r>
      <w:proofErr w:type="spellEnd"/>
      <w:r w:rsidRPr="00CB59B7">
        <w:rPr>
          <w:rFonts w:ascii="Times New Roman" w:hAnsi="Times New Roman" w:cs="Times New Roman"/>
          <w:sz w:val="24"/>
          <w:szCs w:val="24"/>
        </w:rPr>
        <w:t xml:space="preserve"> требованиям, ориентирована на современные требования рынка и региональные потребности и оценивается положительно. </w:t>
      </w:r>
    </w:p>
    <w:p w:rsidR="00D42DCA" w:rsidRDefault="00165526" w:rsidP="0016261A">
      <w:pPr>
        <w:numPr>
          <w:ilvl w:val="12"/>
          <w:numId w:val="0"/>
        </w:num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Анализ основных образовательных программ по специальностям и направлениям филиала позволяет оценить содержание подготовки специалистов как соответствующее требованиям ФГОС. Рабочие учебные планы учитывают современные тенденции развития высшего профессионального образования и профессиональные требования к будущим специалистам. </w:t>
      </w:r>
    </w:p>
    <w:p w:rsidR="00D42DCA" w:rsidRPr="00A72583" w:rsidRDefault="00D42DCA" w:rsidP="0016261A">
      <w:pPr>
        <w:spacing w:after="0" w:line="240" w:lineRule="auto"/>
        <w:ind w:firstLine="851"/>
        <w:jc w:val="both"/>
        <w:rPr>
          <w:rFonts w:ascii="Times New Roman" w:hAnsi="Times New Roman" w:cs="Times New Roman"/>
          <w:sz w:val="24"/>
          <w:szCs w:val="24"/>
        </w:rPr>
      </w:pPr>
      <w:r w:rsidRPr="00A72583">
        <w:rPr>
          <w:rFonts w:ascii="Times New Roman" w:hAnsi="Times New Roman" w:cs="Times New Roman"/>
          <w:sz w:val="24"/>
          <w:szCs w:val="24"/>
        </w:rPr>
        <w:t xml:space="preserve">Учебные планы образовательных программ разработаны головным вузом на основе соответствующих образовательных стандартов (ГОС, ФГОС), поэтому полностью им соответствуют. Результаты анализа учебных планов свидетельствуют о том, что их структура, содержание, перечень, </w:t>
      </w:r>
      <w:proofErr w:type="gramStart"/>
      <w:r w:rsidRPr="00A72583">
        <w:rPr>
          <w:rFonts w:ascii="Times New Roman" w:hAnsi="Times New Roman" w:cs="Times New Roman"/>
          <w:sz w:val="24"/>
          <w:szCs w:val="24"/>
        </w:rPr>
        <w:t>объём</w:t>
      </w:r>
      <w:proofErr w:type="gramEnd"/>
      <w:r w:rsidRPr="00A72583">
        <w:rPr>
          <w:rFonts w:ascii="Times New Roman" w:hAnsi="Times New Roman" w:cs="Times New Roman"/>
          <w:sz w:val="24"/>
          <w:szCs w:val="24"/>
        </w:rPr>
        <w:t xml:space="preserve"> и последовательность изучения дисциплин по всем специальностям и направлениям подготовки соответствуют ГОС и ФГОС ВПО в отношении требований к обязательному минимуму содержания и уровню подготовки выпускников. Каждый блок дисциплин (гуманитарных и общих социально- экономических, математических и </w:t>
      </w:r>
      <w:proofErr w:type="spellStart"/>
      <w:proofErr w:type="gramStart"/>
      <w:r w:rsidRPr="00A72583">
        <w:rPr>
          <w:rFonts w:ascii="Times New Roman" w:hAnsi="Times New Roman" w:cs="Times New Roman"/>
          <w:sz w:val="24"/>
          <w:szCs w:val="24"/>
        </w:rPr>
        <w:t>естественно-научных</w:t>
      </w:r>
      <w:proofErr w:type="spellEnd"/>
      <w:proofErr w:type="gramEnd"/>
      <w:r w:rsidRPr="00A72583">
        <w:rPr>
          <w:rFonts w:ascii="Times New Roman" w:hAnsi="Times New Roman" w:cs="Times New Roman"/>
          <w:sz w:val="24"/>
          <w:szCs w:val="24"/>
        </w:rPr>
        <w:t xml:space="preserve">, </w:t>
      </w:r>
      <w:proofErr w:type="spellStart"/>
      <w:r w:rsidRPr="00A72583">
        <w:rPr>
          <w:rFonts w:ascii="Times New Roman" w:hAnsi="Times New Roman" w:cs="Times New Roman"/>
          <w:sz w:val="24"/>
          <w:szCs w:val="24"/>
        </w:rPr>
        <w:t>общепрофессиональных</w:t>
      </w:r>
      <w:proofErr w:type="spellEnd"/>
      <w:r w:rsidRPr="00A72583">
        <w:rPr>
          <w:rFonts w:ascii="Times New Roman" w:hAnsi="Times New Roman" w:cs="Times New Roman"/>
          <w:sz w:val="24"/>
          <w:szCs w:val="24"/>
        </w:rPr>
        <w:t xml:space="preserve">, специальных) включает федеральный, региональный (вузовский) компоненты и дисциплины по выбору студентов. Рабочие программы учебных дисциплин наряду с учебными планами специальностей или направлений подготовки являются ключевыми документами при формировании учебно-методических комплексов дисциплин (УМКД). Содержание рабочих программ учебных дисциплин соответствует требованиям к содержанию и уровню подготовки выпускников, содержащимся в образовательных стандартах. </w:t>
      </w:r>
    </w:p>
    <w:p w:rsidR="00D43F8A" w:rsidRPr="00CB59B7" w:rsidRDefault="00D43F8A" w:rsidP="0016261A">
      <w:pPr>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Уровень </w:t>
      </w:r>
      <w:proofErr w:type="spellStart"/>
      <w:r w:rsidRPr="00CB59B7">
        <w:rPr>
          <w:rFonts w:ascii="Times New Roman" w:hAnsi="Times New Roman" w:cs="Times New Roman"/>
          <w:sz w:val="24"/>
          <w:szCs w:val="24"/>
        </w:rPr>
        <w:t>востребованности</w:t>
      </w:r>
      <w:proofErr w:type="spellEnd"/>
      <w:r w:rsidRPr="00CB59B7">
        <w:rPr>
          <w:rFonts w:ascii="Times New Roman" w:hAnsi="Times New Roman" w:cs="Times New Roman"/>
          <w:sz w:val="24"/>
          <w:szCs w:val="24"/>
        </w:rPr>
        <w:t xml:space="preserve"> и профессиональное продвижение выпускников </w:t>
      </w:r>
      <w:proofErr w:type="spellStart"/>
      <w:r w:rsidRPr="00CB59B7">
        <w:rPr>
          <w:rFonts w:ascii="Times New Roman" w:hAnsi="Times New Roman" w:cs="Times New Roman"/>
          <w:sz w:val="24"/>
          <w:szCs w:val="24"/>
        </w:rPr>
        <w:t>Канашского</w:t>
      </w:r>
      <w:proofErr w:type="spellEnd"/>
      <w:r w:rsidRPr="00CB59B7">
        <w:rPr>
          <w:rFonts w:ascii="Times New Roman" w:hAnsi="Times New Roman" w:cs="Times New Roman"/>
          <w:sz w:val="24"/>
          <w:szCs w:val="24"/>
        </w:rPr>
        <w:t xml:space="preserve"> филиала достаточно </w:t>
      </w:r>
      <w:proofErr w:type="gramStart"/>
      <w:r w:rsidRPr="00CB59B7">
        <w:rPr>
          <w:rFonts w:ascii="Times New Roman" w:hAnsi="Times New Roman" w:cs="Times New Roman"/>
          <w:sz w:val="24"/>
          <w:szCs w:val="24"/>
        </w:rPr>
        <w:t>высоки</w:t>
      </w:r>
      <w:proofErr w:type="gramEnd"/>
      <w:r w:rsidRPr="00CB59B7">
        <w:rPr>
          <w:rFonts w:ascii="Times New Roman" w:hAnsi="Times New Roman" w:cs="Times New Roman"/>
          <w:sz w:val="24"/>
          <w:szCs w:val="24"/>
        </w:rPr>
        <w:t xml:space="preserve">. В целом можно отметить, что </w:t>
      </w:r>
      <w:proofErr w:type="spellStart"/>
      <w:r w:rsidRPr="00CB59B7">
        <w:rPr>
          <w:rFonts w:ascii="Times New Roman" w:hAnsi="Times New Roman" w:cs="Times New Roman"/>
          <w:sz w:val="24"/>
          <w:szCs w:val="24"/>
        </w:rPr>
        <w:t>востребованность</w:t>
      </w:r>
      <w:proofErr w:type="spellEnd"/>
      <w:r w:rsidRPr="00CB59B7">
        <w:rPr>
          <w:rFonts w:ascii="Times New Roman" w:hAnsi="Times New Roman" w:cs="Times New Roman"/>
          <w:sz w:val="24"/>
          <w:szCs w:val="24"/>
        </w:rPr>
        <w:t xml:space="preserve"> выпускников остается стабильной. Учитывая потребности рынка, филиал стремится регулировать прием на отдельные специальности, открывает новые, перспективные, нужные стране и региону в современных условиях.</w:t>
      </w:r>
      <w:r w:rsidR="00D24865" w:rsidRPr="00CB59B7">
        <w:rPr>
          <w:rFonts w:ascii="Times New Roman" w:hAnsi="Times New Roman" w:cs="Times New Roman"/>
          <w:sz w:val="24"/>
          <w:szCs w:val="24"/>
        </w:rPr>
        <w:t xml:space="preserve"> </w:t>
      </w:r>
      <w:r w:rsidRPr="00CB59B7">
        <w:rPr>
          <w:rFonts w:ascii="Times New Roman" w:hAnsi="Times New Roman" w:cs="Times New Roman"/>
          <w:sz w:val="24"/>
          <w:szCs w:val="24"/>
        </w:rPr>
        <w:t xml:space="preserve">Выпускников, зарегистрированных на бирже труда в регионе, нет. </w:t>
      </w:r>
    </w:p>
    <w:p w:rsidR="00D43F8A" w:rsidRPr="00CB59B7" w:rsidRDefault="00D43F8A" w:rsidP="0016261A">
      <w:pPr>
        <w:pStyle w:val="a5"/>
        <w:ind w:firstLine="851"/>
        <w:rPr>
          <w:b/>
          <w:bCs/>
        </w:rPr>
      </w:pPr>
      <w:r w:rsidRPr="00CB59B7">
        <w:rPr>
          <w:bCs/>
        </w:rPr>
        <w:t xml:space="preserve">Рекомендуется ежегодно проводить мониторинг </w:t>
      </w:r>
      <w:proofErr w:type="spellStart"/>
      <w:r w:rsidRPr="00CB59B7">
        <w:rPr>
          <w:bCs/>
        </w:rPr>
        <w:t>востребованности</w:t>
      </w:r>
      <w:proofErr w:type="spellEnd"/>
      <w:r w:rsidRPr="00CB59B7">
        <w:rPr>
          <w:bCs/>
        </w:rPr>
        <w:t xml:space="preserve"> выпускников по городам Чувашской Республики, а также запрашивать  </w:t>
      </w:r>
      <w:r w:rsidRPr="00CB59B7">
        <w:t>отзывы от работодателей</w:t>
      </w:r>
      <w:r w:rsidRPr="00CB59B7">
        <w:rPr>
          <w:bCs/>
        </w:rPr>
        <w:t xml:space="preserve"> о качестве подготовки выпускников </w:t>
      </w:r>
      <w:proofErr w:type="spellStart"/>
      <w:r w:rsidRPr="00CB59B7">
        <w:rPr>
          <w:bCs/>
        </w:rPr>
        <w:t>Канашского</w:t>
      </w:r>
      <w:proofErr w:type="spellEnd"/>
      <w:r w:rsidRPr="00CB59B7">
        <w:rPr>
          <w:bCs/>
        </w:rPr>
        <w:t xml:space="preserve"> филиала.</w:t>
      </w:r>
      <w:r w:rsidRPr="00CB59B7">
        <w:t xml:space="preserve"> </w:t>
      </w:r>
    </w:p>
    <w:p w:rsidR="008A40A7" w:rsidRPr="00CB59B7" w:rsidRDefault="008A40A7" w:rsidP="0016261A">
      <w:pPr>
        <w:pStyle w:val="a9"/>
        <w:ind w:firstLine="851"/>
        <w:jc w:val="both"/>
      </w:pPr>
      <w:r>
        <w:rPr>
          <w:bCs/>
        </w:rPr>
        <w:t xml:space="preserve">Профессорско-преподавательский состав </w:t>
      </w:r>
      <w:r w:rsidRPr="00CB59B7">
        <w:rPr>
          <w:bCs/>
        </w:rPr>
        <w:t xml:space="preserve">обеспечивает учебный процесс по всем реализуемым </w:t>
      </w:r>
      <w:proofErr w:type="spellStart"/>
      <w:r>
        <w:rPr>
          <w:bCs/>
        </w:rPr>
        <w:t>Канашским</w:t>
      </w:r>
      <w:proofErr w:type="spellEnd"/>
      <w:r>
        <w:rPr>
          <w:bCs/>
        </w:rPr>
        <w:t xml:space="preserve"> филиалом основным образовательным программам.</w:t>
      </w:r>
    </w:p>
    <w:p w:rsidR="008A40A7" w:rsidRPr="00CB59B7" w:rsidRDefault="008A40A7" w:rsidP="0016261A">
      <w:pPr>
        <w:tabs>
          <w:tab w:val="left" w:pos="0"/>
          <w:tab w:val="num" w:pos="960"/>
          <w:tab w:val="num"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В целом по основным образовательным программам, реализуемым </w:t>
      </w:r>
      <w:proofErr w:type="spellStart"/>
      <w:r w:rsidRPr="00CB59B7">
        <w:rPr>
          <w:rFonts w:ascii="Times New Roman" w:hAnsi="Times New Roman" w:cs="Times New Roman"/>
          <w:sz w:val="24"/>
          <w:szCs w:val="24"/>
        </w:rPr>
        <w:t>Канашским</w:t>
      </w:r>
      <w:proofErr w:type="spellEnd"/>
      <w:r w:rsidRPr="00CB59B7">
        <w:rPr>
          <w:rFonts w:ascii="Times New Roman" w:hAnsi="Times New Roman" w:cs="Times New Roman"/>
          <w:sz w:val="24"/>
          <w:szCs w:val="24"/>
        </w:rPr>
        <w:t xml:space="preserve"> филиалом ФГБОУ ВПО «ЧГУ </w:t>
      </w:r>
      <w:proofErr w:type="spellStart"/>
      <w:r w:rsidRPr="00CB59B7">
        <w:rPr>
          <w:rFonts w:ascii="Times New Roman" w:hAnsi="Times New Roman" w:cs="Times New Roman"/>
          <w:sz w:val="24"/>
          <w:szCs w:val="24"/>
        </w:rPr>
        <w:t>им.И.Н.Ульянова</w:t>
      </w:r>
      <w:proofErr w:type="spellEnd"/>
      <w:r w:rsidRPr="00CB59B7">
        <w:rPr>
          <w:rFonts w:ascii="Times New Roman" w:hAnsi="Times New Roman" w:cs="Times New Roman"/>
          <w:sz w:val="24"/>
          <w:szCs w:val="24"/>
        </w:rPr>
        <w:t>» доля лиц с учеными степенями и званиями превышает лицензион</w:t>
      </w:r>
      <w:r>
        <w:rPr>
          <w:rFonts w:ascii="Times New Roman" w:hAnsi="Times New Roman" w:cs="Times New Roman"/>
          <w:sz w:val="24"/>
          <w:szCs w:val="24"/>
        </w:rPr>
        <w:t>ный показатель 60 %.</w:t>
      </w:r>
    </w:p>
    <w:p w:rsidR="008A40A7" w:rsidRPr="00CB59B7" w:rsidRDefault="008A40A7" w:rsidP="0016261A">
      <w:pPr>
        <w:spacing w:after="0" w:line="240" w:lineRule="auto"/>
        <w:ind w:firstLine="851"/>
        <w:jc w:val="both"/>
        <w:rPr>
          <w:rFonts w:ascii="Times New Roman" w:eastAsia="Times New Roman" w:hAnsi="Times New Roman" w:cs="Times New Roman"/>
          <w:sz w:val="24"/>
          <w:szCs w:val="24"/>
          <w:lang w:eastAsia="ru-RU"/>
        </w:rPr>
      </w:pPr>
      <w:r w:rsidRPr="00CB59B7">
        <w:rPr>
          <w:rFonts w:ascii="Times New Roman" w:hAnsi="Times New Roman" w:cs="Times New Roman"/>
          <w:sz w:val="24"/>
          <w:szCs w:val="24"/>
        </w:rPr>
        <w:t xml:space="preserve">Общая </w:t>
      </w:r>
      <w:proofErr w:type="spellStart"/>
      <w:r w:rsidRPr="00CB59B7">
        <w:rPr>
          <w:rFonts w:ascii="Times New Roman" w:hAnsi="Times New Roman" w:cs="Times New Roman"/>
          <w:sz w:val="24"/>
          <w:szCs w:val="24"/>
        </w:rPr>
        <w:t>остепенённость</w:t>
      </w:r>
      <w:proofErr w:type="spellEnd"/>
      <w:r w:rsidRPr="00CB59B7">
        <w:rPr>
          <w:rFonts w:ascii="Times New Roman" w:hAnsi="Times New Roman" w:cs="Times New Roman"/>
          <w:sz w:val="24"/>
          <w:szCs w:val="24"/>
        </w:rPr>
        <w:t xml:space="preserve"> (по ставкам) по основным образовательным программам, реализуемым </w:t>
      </w:r>
      <w:proofErr w:type="spellStart"/>
      <w:r w:rsidRPr="00CB59B7">
        <w:rPr>
          <w:rFonts w:ascii="Times New Roman" w:hAnsi="Times New Roman" w:cs="Times New Roman"/>
          <w:sz w:val="24"/>
          <w:szCs w:val="24"/>
        </w:rPr>
        <w:t>Канашским</w:t>
      </w:r>
      <w:proofErr w:type="spellEnd"/>
      <w:r w:rsidRPr="00CB59B7">
        <w:rPr>
          <w:rFonts w:ascii="Times New Roman" w:hAnsi="Times New Roman" w:cs="Times New Roman"/>
          <w:sz w:val="24"/>
          <w:szCs w:val="24"/>
        </w:rPr>
        <w:t xml:space="preserve"> филиалом ФГБОУ ВПО «ЧГУ </w:t>
      </w:r>
      <w:proofErr w:type="spellStart"/>
      <w:r w:rsidRPr="00CB59B7">
        <w:rPr>
          <w:rFonts w:ascii="Times New Roman" w:hAnsi="Times New Roman" w:cs="Times New Roman"/>
          <w:sz w:val="24"/>
          <w:szCs w:val="24"/>
        </w:rPr>
        <w:t>им.И.Н.Ульянова</w:t>
      </w:r>
      <w:proofErr w:type="spellEnd"/>
      <w:r w:rsidRPr="00CB59B7">
        <w:rPr>
          <w:rFonts w:ascii="Times New Roman" w:hAnsi="Times New Roman" w:cs="Times New Roman"/>
          <w:sz w:val="24"/>
          <w:szCs w:val="24"/>
        </w:rPr>
        <w:t xml:space="preserve">» составляет </w:t>
      </w:r>
      <w:r>
        <w:rPr>
          <w:rFonts w:ascii="Times New Roman" w:hAnsi="Times New Roman" w:cs="Times New Roman"/>
          <w:sz w:val="24"/>
          <w:szCs w:val="24"/>
        </w:rPr>
        <w:t>89,58</w:t>
      </w:r>
      <w:r w:rsidRPr="00CB59B7">
        <w:rPr>
          <w:rFonts w:ascii="Times New Roman" w:hAnsi="Times New Roman" w:cs="Times New Roman"/>
          <w:sz w:val="24"/>
          <w:szCs w:val="24"/>
        </w:rPr>
        <w:t xml:space="preserve"> %, доля преподавателей с учёной степенью доктора наук –  </w:t>
      </w:r>
      <w:r>
        <w:rPr>
          <w:rFonts w:ascii="Times New Roman" w:hAnsi="Times New Roman" w:cs="Times New Roman"/>
          <w:sz w:val="24"/>
          <w:szCs w:val="24"/>
        </w:rPr>
        <w:t>1 чел., что составляет 11,11</w:t>
      </w:r>
      <w:r w:rsidRPr="00CB59B7">
        <w:rPr>
          <w:rFonts w:ascii="Times New Roman" w:hAnsi="Times New Roman" w:cs="Times New Roman"/>
          <w:sz w:val="24"/>
          <w:szCs w:val="24"/>
        </w:rPr>
        <w:t xml:space="preserve"> %.</w:t>
      </w:r>
    </w:p>
    <w:p w:rsidR="00081EF6" w:rsidRPr="00CB59B7" w:rsidRDefault="00081EF6" w:rsidP="0016261A">
      <w:pPr>
        <w:tabs>
          <w:tab w:val="left" w:pos="0"/>
          <w:tab w:val="num" w:pos="960"/>
          <w:tab w:val="num"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Анализ квалификации преподавателей по критерию – базовое образование, наличие ученых степеней и званий, стаж практической работы по специальности и результативность научно-педагогической деятельности (выраженная в публикациях) показал их соответствие требованиям высшей школы по подготовке квалифицированных специалистов.</w:t>
      </w:r>
    </w:p>
    <w:p w:rsidR="00081EF6" w:rsidRPr="00CB59B7" w:rsidRDefault="00081EF6" w:rsidP="0016261A">
      <w:pPr>
        <w:tabs>
          <w:tab w:val="left" w:pos="0"/>
          <w:tab w:val="num" w:pos="960"/>
          <w:tab w:val="num"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 xml:space="preserve">Количественный и качественный состав преподавательского состава соответствует лицензионным нормам, требованиям ФГОС и обеспечивает проведение учебных занятий со студентами по всем специальностям подготовки в соответствии с рабочими учебными планами. </w:t>
      </w:r>
    </w:p>
    <w:p w:rsidR="00081EF6" w:rsidRPr="00CB59B7" w:rsidRDefault="00081EF6" w:rsidP="0016261A">
      <w:pPr>
        <w:tabs>
          <w:tab w:val="left" w:pos="0"/>
          <w:tab w:val="num" w:pos="960"/>
          <w:tab w:val="num" w:pos="1080"/>
        </w:tabs>
        <w:spacing w:after="0" w:line="240" w:lineRule="auto"/>
        <w:ind w:firstLine="851"/>
        <w:jc w:val="both"/>
        <w:rPr>
          <w:rFonts w:ascii="Times New Roman" w:hAnsi="Times New Roman" w:cs="Times New Roman"/>
          <w:sz w:val="24"/>
          <w:szCs w:val="24"/>
        </w:rPr>
      </w:pPr>
      <w:r w:rsidRPr="00CB59B7">
        <w:rPr>
          <w:rFonts w:ascii="Times New Roman" w:hAnsi="Times New Roman" w:cs="Times New Roman"/>
          <w:sz w:val="24"/>
          <w:szCs w:val="24"/>
        </w:rPr>
        <w:t>Дефицита контингента преподавательского состава в учебном процессе нет.</w:t>
      </w:r>
    </w:p>
    <w:p w:rsidR="00081EF6" w:rsidRPr="00CB59B7" w:rsidRDefault="00081EF6" w:rsidP="0016261A">
      <w:pPr>
        <w:spacing w:after="0" w:line="240" w:lineRule="auto"/>
        <w:ind w:firstLine="851"/>
        <w:jc w:val="both"/>
        <w:rPr>
          <w:rFonts w:ascii="Times New Roman" w:hAnsi="Times New Roman" w:cs="Times New Roman"/>
          <w:b/>
          <w:sz w:val="24"/>
          <w:szCs w:val="24"/>
        </w:rPr>
      </w:pPr>
      <w:proofErr w:type="gramStart"/>
      <w:r w:rsidRPr="00CB59B7">
        <w:rPr>
          <w:rFonts w:ascii="Times New Roman" w:hAnsi="Times New Roman" w:cs="Times New Roman"/>
          <w:sz w:val="24"/>
          <w:szCs w:val="24"/>
        </w:rPr>
        <w:t xml:space="preserve">К недостаткам можно отнести следующее: за последние 5 лет в филиале не было защит докторских диссертаций и нет иностранных преподавателей, принятых на стажировку (для преподавания), преподавателей, принятых на стажировку (для преподавания) из других вузов </w:t>
      </w:r>
      <w:r w:rsidRPr="00CB59B7">
        <w:rPr>
          <w:rFonts w:ascii="Times New Roman" w:hAnsi="Times New Roman" w:cs="Times New Roman"/>
          <w:sz w:val="24"/>
          <w:szCs w:val="24"/>
        </w:rPr>
        <w:lastRenderedPageBreak/>
        <w:t>России и преподавателей, направленных на стажировку (для преподавания).</w:t>
      </w:r>
      <w:proofErr w:type="gramEnd"/>
      <w:r w:rsidRPr="00CB59B7">
        <w:rPr>
          <w:rFonts w:ascii="Times New Roman" w:hAnsi="Times New Roman" w:cs="Times New Roman"/>
          <w:sz w:val="24"/>
          <w:szCs w:val="24"/>
        </w:rPr>
        <w:t xml:space="preserve"> Филиалу рекомендуется наладить контакты с другими вузами для обмена преподавательским опытом.</w:t>
      </w:r>
    </w:p>
    <w:p w:rsidR="00165526" w:rsidRPr="00CB59B7" w:rsidRDefault="00165526" w:rsidP="0016261A">
      <w:pPr>
        <w:pStyle w:val="a9"/>
        <w:tabs>
          <w:tab w:val="clear" w:pos="4677"/>
          <w:tab w:val="clear" w:pos="9355"/>
        </w:tabs>
        <w:ind w:firstLine="851"/>
        <w:jc w:val="both"/>
        <w:rPr>
          <w:bCs/>
        </w:rPr>
      </w:pPr>
      <w:r w:rsidRPr="00CB59B7">
        <w:rPr>
          <w:bCs/>
        </w:rPr>
        <w:tab/>
        <w:t xml:space="preserve">Научно-исследовательские работы кафедры в значительной степени соответствуют профилю подготовки специалистов. </w:t>
      </w:r>
    </w:p>
    <w:p w:rsidR="00165526" w:rsidRPr="00CB59B7" w:rsidRDefault="00165526" w:rsidP="0016261A">
      <w:pPr>
        <w:pStyle w:val="a9"/>
        <w:ind w:firstLine="851"/>
        <w:jc w:val="both"/>
        <w:rPr>
          <w:bCs/>
        </w:rPr>
      </w:pPr>
      <w:r w:rsidRPr="00CB59B7">
        <w:rPr>
          <w:bCs/>
        </w:rPr>
        <w:t xml:space="preserve">Материально-техническая база располагает необходимым аудиторным фондом, учебно-лабораторным обеспечением, средствами и различными формами технической и библиотечно-информационной поддержки учебного процесса, достаточна для реализации учебного процесса и проведения НИР. </w:t>
      </w:r>
    </w:p>
    <w:p w:rsidR="00165526" w:rsidRPr="00CB59B7" w:rsidRDefault="00165526" w:rsidP="0016261A">
      <w:pPr>
        <w:pStyle w:val="a5"/>
        <w:ind w:firstLine="851"/>
      </w:pPr>
      <w:r w:rsidRPr="00CB59B7">
        <w:t xml:space="preserve">Содержание и качество подготовки </w:t>
      </w:r>
      <w:proofErr w:type="gramStart"/>
      <w:r w:rsidRPr="00CB59B7">
        <w:t>обучающихся</w:t>
      </w:r>
      <w:proofErr w:type="gramEnd"/>
      <w:r w:rsidRPr="00CB59B7">
        <w:t xml:space="preserve"> соответствует требованиям государственного образовательного стандарта.</w:t>
      </w:r>
    </w:p>
    <w:p w:rsidR="00165526" w:rsidRPr="00CB59B7" w:rsidRDefault="00165526" w:rsidP="0016261A">
      <w:pPr>
        <w:pStyle w:val="a5"/>
        <w:ind w:firstLine="851"/>
      </w:pPr>
      <w:r w:rsidRPr="00CB59B7">
        <w:t>Все условия для реализации профессиональной образовательной программы имеются в достаточной степени.</w:t>
      </w:r>
      <w:r w:rsidR="00AB4A6C" w:rsidRPr="00CB59B7">
        <w:t xml:space="preserve"> Все специальности к внешней проверке готовы.</w:t>
      </w:r>
    </w:p>
    <w:p w:rsidR="00165526" w:rsidRPr="00CB59B7" w:rsidRDefault="00165526" w:rsidP="0016261A">
      <w:pPr>
        <w:pStyle w:val="a5"/>
        <w:ind w:firstLine="851"/>
      </w:pPr>
    </w:p>
    <w:p w:rsidR="009F3C9A" w:rsidRPr="00CB59B7" w:rsidRDefault="009F3C9A" w:rsidP="001123F8">
      <w:pPr>
        <w:spacing w:after="0" w:line="240" w:lineRule="auto"/>
        <w:ind w:firstLine="708"/>
        <w:jc w:val="center"/>
        <w:rPr>
          <w:rFonts w:ascii="Times New Roman" w:eastAsia="Times New Roman" w:hAnsi="Times New Roman" w:cs="Times New Roman"/>
          <w:sz w:val="24"/>
          <w:szCs w:val="24"/>
          <w:lang w:eastAsia="ru-RU"/>
        </w:rPr>
      </w:pPr>
    </w:p>
    <w:sectPr w:rsidR="009F3C9A" w:rsidRPr="00CB59B7" w:rsidSect="009C4F75">
      <w:footerReference w:type="default" r:id="rId21"/>
      <w:pgSz w:w="11906" w:h="16838" w:code="9"/>
      <w:pgMar w:top="1134" w:right="567" w:bottom="1134" w:left="1134" w:header="62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A3" w:rsidRDefault="002313A3" w:rsidP="00533276">
      <w:pPr>
        <w:spacing w:after="0" w:line="240" w:lineRule="auto"/>
      </w:pPr>
      <w:r>
        <w:separator/>
      </w:r>
    </w:p>
  </w:endnote>
  <w:endnote w:type="continuationSeparator" w:id="0">
    <w:p w:rsidR="002313A3" w:rsidRDefault="002313A3" w:rsidP="00533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6817"/>
      <w:docPartObj>
        <w:docPartGallery w:val="Page Numbers (Bottom of Page)"/>
        <w:docPartUnique/>
      </w:docPartObj>
    </w:sdtPr>
    <w:sdtContent>
      <w:p w:rsidR="00CC1942" w:rsidRDefault="00CC1942">
        <w:pPr>
          <w:pStyle w:val="a9"/>
          <w:jc w:val="right"/>
        </w:pPr>
        <w:fldSimple w:instr=" PAGE   \* MERGEFORMAT ">
          <w:r w:rsidR="009C4F75">
            <w:rPr>
              <w:noProof/>
            </w:rPr>
            <w:t>2</w:t>
          </w:r>
        </w:fldSimple>
      </w:p>
    </w:sdtContent>
  </w:sdt>
  <w:p w:rsidR="00CC1942" w:rsidRDefault="00CC19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A3" w:rsidRDefault="002313A3" w:rsidP="00533276">
      <w:pPr>
        <w:spacing w:after="0" w:line="240" w:lineRule="auto"/>
      </w:pPr>
      <w:r>
        <w:separator/>
      </w:r>
    </w:p>
  </w:footnote>
  <w:footnote w:type="continuationSeparator" w:id="0">
    <w:p w:rsidR="002313A3" w:rsidRDefault="002313A3" w:rsidP="005332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BA1"/>
    <w:multiLevelType w:val="hybridMultilevel"/>
    <w:tmpl w:val="AB848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521DF1"/>
    <w:multiLevelType w:val="hybridMultilevel"/>
    <w:tmpl w:val="CF768060"/>
    <w:lvl w:ilvl="0" w:tplc="4234382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03F1F"/>
    <w:multiLevelType w:val="hybridMultilevel"/>
    <w:tmpl w:val="B7A01E52"/>
    <w:lvl w:ilvl="0" w:tplc="E1D8B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07437"/>
    <w:multiLevelType w:val="hybridMultilevel"/>
    <w:tmpl w:val="48A8A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C4773"/>
    <w:multiLevelType w:val="hybridMultilevel"/>
    <w:tmpl w:val="953A40CA"/>
    <w:lvl w:ilvl="0" w:tplc="781427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C505E"/>
    <w:multiLevelType w:val="hybridMultilevel"/>
    <w:tmpl w:val="8F402D6C"/>
    <w:lvl w:ilvl="0" w:tplc="23221B1C">
      <w:start w:val="5"/>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6A0971"/>
    <w:multiLevelType w:val="multilevel"/>
    <w:tmpl w:val="76EEF498"/>
    <w:lvl w:ilvl="0">
      <w:start w:val="1"/>
      <w:numFmt w:val="decimal"/>
      <w:lvlText w:val="%1."/>
      <w:lvlJc w:val="left"/>
      <w:pPr>
        <w:ind w:left="1069" w:hanging="360"/>
      </w:pPr>
      <w:rPr>
        <w:rFonts w:hint="default"/>
        <w:b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DE63158"/>
    <w:multiLevelType w:val="hybridMultilevel"/>
    <w:tmpl w:val="771AA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2EEF"/>
    <w:multiLevelType w:val="hybridMultilevel"/>
    <w:tmpl w:val="A49A14DE"/>
    <w:lvl w:ilvl="0" w:tplc="0148A59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660F8"/>
    <w:multiLevelType w:val="hybridMultilevel"/>
    <w:tmpl w:val="2B6A0F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F0C18B0"/>
    <w:multiLevelType w:val="multilevel"/>
    <w:tmpl w:val="F258BECC"/>
    <w:lvl w:ilvl="0">
      <w:start w:val="1"/>
      <w:numFmt w:val="decimal"/>
      <w:lvlText w:val="%1."/>
      <w:lvlJc w:val="center"/>
      <w:pPr>
        <w:ind w:left="720" w:hanging="360"/>
      </w:pPr>
      <w:rPr>
        <w:rFonts w:hint="default"/>
      </w:r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EB783D"/>
    <w:multiLevelType w:val="hybridMultilevel"/>
    <w:tmpl w:val="3B8CDE2E"/>
    <w:lvl w:ilvl="0" w:tplc="538A36E2">
      <w:numFmt w:val="bullet"/>
      <w:lvlText w:val="-"/>
      <w:lvlJc w:val="left"/>
      <w:pPr>
        <w:tabs>
          <w:tab w:val="num" w:pos="928"/>
        </w:tabs>
        <w:ind w:left="775"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631412F"/>
    <w:multiLevelType w:val="multilevel"/>
    <w:tmpl w:val="11B2205A"/>
    <w:lvl w:ilvl="0">
      <w:start w:val="1"/>
      <w:numFmt w:val="decimal"/>
      <w:lvlText w:val="%1."/>
      <w:lvlJc w:val="left"/>
      <w:pPr>
        <w:tabs>
          <w:tab w:val="num" w:pos="720"/>
        </w:tabs>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09540A"/>
    <w:multiLevelType w:val="hybridMultilevel"/>
    <w:tmpl w:val="CDBC3724"/>
    <w:lvl w:ilvl="0" w:tplc="9F040CC4">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nsid w:val="3C430939"/>
    <w:multiLevelType w:val="hybridMultilevel"/>
    <w:tmpl w:val="EFEA77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A9062C"/>
    <w:multiLevelType w:val="multilevel"/>
    <w:tmpl w:val="F56CD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6388A"/>
    <w:multiLevelType w:val="multilevel"/>
    <w:tmpl w:val="DD16524A"/>
    <w:lvl w:ilvl="0">
      <w:start w:val="6"/>
      <w:numFmt w:val="decimal"/>
      <w:lvlText w:val="%1"/>
      <w:lvlJc w:val="left"/>
      <w:pPr>
        <w:ind w:left="720" w:hanging="360"/>
      </w:pPr>
      <w:rPr>
        <w:rFonts w:hint="default"/>
      </w:rPr>
    </w:lvl>
    <w:lvl w:ilvl="1">
      <w:start w:val="1"/>
      <w:numFmt w:val="decimal"/>
      <w:isLgl/>
      <w:lvlText w:val="%1.%2."/>
      <w:lvlJc w:val="left"/>
      <w:pPr>
        <w:ind w:left="141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9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30" w:hanging="1440"/>
      </w:pPr>
      <w:rPr>
        <w:rFonts w:hint="default"/>
      </w:rPr>
    </w:lvl>
    <w:lvl w:ilvl="8">
      <w:start w:val="1"/>
      <w:numFmt w:val="decimal"/>
      <w:isLgl/>
      <w:lvlText w:val="%1.%2.%3.%4.%5.%6.%7.%8.%9."/>
      <w:lvlJc w:val="left"/>
      <w:pPr>
        <w:ind w:left="7680" w:hanging="1800"/>
      </w:pPr>
      <w:rPr>
        <w:rFonts w:hint="default"/>
      </w:rPr>
    </w:lvl>
  </w:abstractNum>
  <w:abstractNum w:abstractNumId="17">
    <w:nsid w:val="42643B5F"/>
    <w:multiLevelType w:val="hybridMultilevel"/>
    <w:tmpl w:val="D2E68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3E8617A"/>
    <w:multiLevelType w:val="hybridMultilevel"/>
    <w:tmpl w:val="BE3ED6E4"/>
    <w:lvl w:ilvl="0" w:tplc="E1D8BE60">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53B233D"/>
    <w:multiLevelType w:val="hybridMultilevel"/>
    <w:tmpl w:val="46EE71E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457F58DC"/>
    <w:multiLevelType w:val="multilevel"/>
    <w:tmpl w:val="D458E8D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46BE1F6D"/>
    <w:multiLevelType w:val="hybridMultilevel"/>
    <w:tmpl w:val="0F104218"/>
    <w:lvl w:ilvl="0" w:tplc="C89EE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7053F2E"/>
    <w:multiLevelType w:val="hybridMultilevel"/>
    <w:tmpl w:val="3558BBFC"/>
    <w:lvl w:ilvl="0" w:tplc="9F040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7753F"/>
    <w:multiLevelType w:val="hybridMultilevel"/>
    <w:tmpl w:val="81F07B8E"/>
    <w:lvl w:ilvl="0" w:tplc="781427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A4D5E"/>
    <w:multiLevelType w:val="hybridMultilevel"/>
    <w:tmpl w:val="B2C85756"/>
    <w:lvl w:ilvl="0" w:tplc="6CC657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18513E"/>
    <w:multiLevelType w:val="hybridMultilevel"/>
    <w:tmpl w:val="F5AC751E"/>
    <w:lvl w:ilvl="0" w:tplc="781427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76B18"/>
    <w:multiLevelType w:val="hybridMultilevel"/>
    <w:tmpl w:val="89FC0534"/>
    <w:lvl w:ilvl="0" w:tplc="781427B4">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24760"/>
    <w:multiLevelType w:val="hybridMultilevel"/>
    <w:tmpl w:val="9E0A55BE"/>
    <w:lvl w:ilvl="0" w:tplc="781427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A4058B"/>
    <w:multiLevelType w:val="hybridMultilevel"/>
    <w:tmpl w:val="A904843E"/>
    <w:lvl w:ilvl="0" w:tplc="9F0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5525FB"/>
    <w:multiLevelType w:val="hybridMultilevel"/>
    <w:tmpl w:val="A2B45600"/>
    <w:lvl w:ilvl="0" w:tplc="781427B4">
      <w:start w:val="1"/>
      <w:numFmt w:val="decimal"/>
      <w:lvlText w:val="%1."/>
      <w:lvlJc w:val="center"/>
      <w:pPr>
        <w:ind w:left="5108" w:hanging="360"/>
      </w:pPr>
      <w:rPr>
        <w:rFonts w:hint="default"/>
      </w:rPr>
    </w:lvl>
    <w:lvl w:ilvl="1" w:tplc="04190019" w:tentative="1">
      <w:start w:val="1"/>
      <w:numFmt w:val="lowerLetter"/>
      <w:lvlText w:val="%2."/>
      <w:lvlJc w:val="left"/>
      <w:pPr>
        <w:ind w:left="5828" w:hanging="360"/>
      </w:pPr>
    </w:lvl>
    <w:lvl w:ilvl="2" w:tplc="0419001B" w:tentative="1">
      <w:start w:val="1"/>
      <w:numFmt w:val="lowerRoman"/>
      <w:lvlText w:val="%3."/>
      <w:lvlJc w:val="right"/>
      <w:pPr>
        <w:ind w:left="6548" w:hanging="180"/>
      </w:pPr>
    </w:lvl>
    <w:lvl w:ilvl="3" w:tplc="0419000F" w:tentative="1">
      <w:start w:val="1"/>
      <w:numFmt w:val="decimal"/>
      <w:lvlText w:val="%4."/>
      <w:lvlJc w:val="left"/>
      <w:pPr>
        <w:ind w:left="7268" w:hanging="360"/>
      </w:pPr>
    </w:lvl>
    <w:lvl w:ilvl="4" w:tplc="04190019" w:tentative="1">
      <w:start w:val="1"/>
      <w:numFmt w:val="lowerLetter"/>
      <w:lvlText w:val="%5."/>
      <w:lvlJc w:val="left"/>
      <w:pPr>
        <w:ind w:left="7988" w:hanging="360"/>
      </w:pPr>
    </w:lvl>
    <w:lvl w:ilvl="5" w:tplc="0419001B" w:tentative="1">
      <w:start w:val="1"/>
      <w:numFmt w:val="lowerRoman"/>
      <w:lvlText w:val="%6."/>
      <w:lvlJc w:val="right"/>
      <w:pPr>
        <w:ind w:left="8708" w:hanging="180"/>
      </w:pPr>
    </w:lvl>
    <w:lvl w:ilvl="6" w:tplc="0419000F" w:tentative="1">
      <w:start w:val="1"/>
      <w:numFmt w:val="decimal"/>
      <w:lvlText w:val="%7."/>
      <w:lvlJc w:val="left"/>
      <w:pPr>
        <w:ind w:left="9428" w:hanging="360"/>
      </w:pPr>
    </w:lvl>
    <w:lvl w:ilvl="7" w:tplc="04190019" w:tentative="1">
      <w:start w:val="1"/>
      <w:numFmt w:val="lowerLetter"/>
      <w:lvlText w:val="%8."/>
      <w:lvlJc w:val="left"/>
      <w:pPr>
        <w:ind w:left="10148" w:hanging="360"/>
      </w:pPr>
    </w:lvl>
    <w:lvl w:ilvl="8" w:tplc="0419001B" w:tentative="1">
      <w:start w:val="1"/>
      <w:numFmt w:val="lowerRoman"/>
      <w:lvlText w:val="%9."/>
      <w:lvlJc w:val="right"/>
      <w:pPr>
        <w:ind w:left="10868" w:hanging="180"/>
      </w:pPr>
    </w:lvl>
  </w:abstractNum>
  <w:abstractNum w:abstractNumId="30">
    <w:nsid w:val="55A151EA"/>
    <w:multiLevelType w:val="hybridMultilevel"/>
    <w:tmpl w:val="231A109A"/>
    <w:lvl w:ilvl="0" w:tplc="288E2E1E">
      <w:start w:val="1"/>
      <w:numFmt w:val="bullet"/>
      <w:lvlText w:val=""/>
      <w:lvlJc w:val="left"/>
      <w:pPr>
        <w:tabs>
          <w:tab w:val="num" w:pos="726"/>
        </w:tabs>
        <w:ind w:left="72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157A24"/>
    <w:multiLevelType w:val="hybridMultilevel"/>
    <w:tmpl w:val="0CF46992"/>
    <w:lvl w:ilvl="0" w:tplc="9F040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2D694F"/>
    <w:multiLevelType w:val="hybridMultilevel"/>
    <w:tmpl w:val="AD7E2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CCD5185"/>
    <w:multiLevelType w:val="hybridMultilevel"/>
    <w:tmpl w:val="5A34DF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F37A7D"/>
    <w:multiLevelType w:val="hybridMultilevel"/>
    <w:tmpl w:val="CADA86DC"/>
    <w:lvl w:ilvl="0" w:tplc="295893E2">
      <w:start w:val="65535"/>
      <w:numFmt w:val="bullet"/>
      <w:lvlText w:val="•"/>
      <w:lvlJc w:val="left"/>
      <w:pPr>
        <w:ind w:left="2007" w:hanging="360"/>
      </w:pPr>
      <w:rPr>
        <w:rFonts w:ascii="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766A20C6"/>
    <w:multiLevelType w:val="hybridMultilevel"/>
    <w:tmpl w:val="46BC11E8"/>
    <w:lvl w:ilvl="0" w:tplc="9F040C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CE770E7"/>
    <w:multiLevelType w:val="hybridMultilevel"/>
    <w:tmpl w:val="5E185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9766F1"/>
    <w:multiLevelType w:val="hybridMultilevel"/>
    <w:tmpl w:val="37E83C9E"/>
    <w:lvl w:ilvl="0" w:tplc="5F54878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7"/>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2"/>
  </w:num>
  <w:num w:numId="11">
    <w:abstractNumId w:val="18"/>
  </w:num>
  <w:num w:numId="12">
    <w:abstractNumId w:val="24"/>
  </w:num>
  <w:num w:numId="13">
    <w:abstractNumId w:val="19"/>
  </w:num>
  <w:num w:numId="14">
    <w:abstractNumId w:val="37"/>
  </w:num>
  <w:num w:numId="15">
    <w:abstractNumId w:val="9"/>
  </w:num>
  <w:num w:numId="16">
    <w:abstractNumId w:val="32"/>
  </w:num>
  <w:num w:numId="17">
    <w:abstractNumId w:val="31"/>
  </w:num>
  <w:num w:numId="18">
    <w:abstractNumId w:val="35"/>
  </w:num>
  <w:num w:numId="19">
    <w:abstractNumId w:val="0"/>
  </w:num>
  <w:num w:numId="20">
    <w:abstractNumId w:val="17"/>
  </w:num>
  <w:num w:numId="21">
    <w:abstractNumId w:val="20"/>
  </w:num>
  <w:num w:numId="22">
    <w:abstractNumId w:val="6"/>
  </w:num>
  <w:num w:numId="23">
    <w:abstractNumId w:val="29"/>
  </w:num>
  <w:num w:numId="24">
    <w:abstractNumId w:val="25"/>
  </w:num>
  <w:num w:numId="25">
    <w:abstractNumId w:val="26"/>
  </w:num>
  <w:num w:numId="26">
    <w:abstractNumId w:val="10"/>
  </w:num>
  <w:num w:numId="27">
    <w:abstractNumId w:val="4"/>
  </w:num>
  <w:num w:numId="28">
    <w:abstractNumId w:val="15"/>
  </w:num>
  <w:num w:numId="29">
    <w:abstractNumId w:val="36"/>
  </w:num>
  <w:num w:numId="30">
    <w:abstractNumId w:val="12"/>
  </w:num>
  <w:num w:numId="31">
    <w:abstractNumId w:val="13"/>
  </w:num>
  <w:num w:numId="32">
    <w:abstractNumId w:val="34"/>
  </w:num>
  <w:num w:numId="33">
    <w:abstractNumId w:val="22"/>
  </w:num>
  <w:num w:numId="34">
    <w:abstractNumId w:val="28"/>
  </w:num>
  <w:num w:numId="35">
    <w:abstractNumId w:val="16"/>
  </w:num>
  <w:num w:numId="36">
    <w:abstractNumId w:val="27"/>
  </w:num>
  <w:num w:numId="37">
    <w:abstractNumId w:val="23"/>
  </w:num>
  <w:num w:numId="38">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3F11"/>
    <w:rsid w:val="000058A9"/>
    <w:rsid w:val="00006E92"/>
    <w:rsid w:val="00010D75"/>
    <w:rsid w:val="000127C8"/>
    <w:rsid w:val="00012DE0"/>
    <w:rsid w:val="00013EA9"/>
    <w:rsid w:val="0001778F"/>
    <w:rsid w:val="0002497E"/>
    <w:rsid w:val="00035457"/>
    <w:rsid w:val="00035599"/>
    <w:rsid w:val="00037530"/>
    <w:rsid w:val="00041263"/>
    <w:rsid w:val="0004314B"/>
    <w:rsid w:val="000540AC"/>
    <w:rsid w:val="00054B40"/>
    <w:rsid w:val="000571B6"/>
    <w:rsid w:val="00060B92"/>
    <w:rsid w:val="00061F9B"/>
    <w:rsid w:val="00063CBC"/>
    <w:rsid w:val="00065608"/>
    <w:rsid w:val="000708D0"/>
    <w:rsid w:val="000723FE"/>
    <w:rsid w:val="00073577"/>
    <w:rsid w:val="00075ECA"/>
    <w:rsid w:val="0007715C"/>
    <w:rsid w:val="00081EF6"/>
    <w:rsid w:val="00086802"/>
    <w:rsid w:val="00086C89"/>
    <w:rsid w:val="0009080F"/>
    <w:rsid w:val="000A24C1"/>
    <w:rsid w:val="000A7CA3"/>
    <w:rsid w:val="000B16E4"/>
    <w:rsid w:val="000B20DC"/>
    <w:rsid w:val="000B32A8"/>
    <w:rsid w:val="000B5B15"/>
    <w:rsid w:val="000B72D2"/>
    <w:rsid w:val="000C11BE"/>
    <w:rsid w:val="000C1716"/>
    <w:rsid w:val="000C18E4"/>
    <w:rsid w:val="000C428E"/>
    <w:rsid w:val="000C6564"/>
    <w:rsid w:val="000C73D5"/>
    <w:rsid w:val="000D2DB5"/>
    <w:rsid w:val="000D6263"/>
    <w:rsid w:val="000D6280"/>
    <w:rsid w:val="000D64C1"/>
    <w:rsid w:val="000E24A5"/>
    <w:rsid w:val="000E3A9C"/>
    <w:rsid w:val="000E3F11"/>
    <w:rsid w:val="000E6955"/>
    <w:rsid w:val="000E7FDF"/>
    <w:rsid w:val="000F451F"/>
    <w:rsid w:val="00102AB7"/>
    <w:rsid w:val="001068E4"/>
    <w:rsid w:val="00107241"/>
    <w:rsid w:val="001107EB"/>
    <w:rsid w:val="001123F8"/>
    <w:rsid w:val="001150B4"/>
    <w:rsid w:val="00115F76"/>
    <w:rsid w:val="001175F8"/>
    <w:rsid w:val="00120192"/>
    <w:rsid w:val="001204F7"/>
    <w:rsid w:val="00122843"/>
    <w:rsid w:val="001231C6"/>
    <w:rsid w:val="00123DA7"/>
    <w:rsid w:val="00124548"/>
    <w:rsid w:val="001248BB"/>
    <w:rsid w:val="0012576F"/>
    <w:rsid w:val="00126A9D"/>
    <w:rsid w:val="0013050E"/>
    <w:rsid w:val="00134752"/>
    <w:rsid w:val="001348FB"/>
    <w:rsid w:val="00137578"/>
    <w:rsid w:val="001409AF"/>
    <w:rsid w:val="00143CB4"/>
    <w:rsid w:val="00145748"/>
    <w:rsid w:val="00147F6F"/>
    <w:rsid w:val="0015005F"/>
    <w:rsid w:val="00153AE8"/>
    <w:rsid w:val="00160BAB"/>
    <w:rsid w:val="001614E4"/>
    <w:rsid w:val="0016261A"/>
    <w:rsid w:val="001650F5"/>
    <w:rsid w:val="00165526"/>
    <w:rsid w:val="00167558"/>
    <w:rsid w:val="00167E9D"/>
    <w:rsid w:val="001732E0"/>
    <w:rsid w:val="00177EAD"/>
    <w:rsid w:val="00180B8A"/>
    <w:rsid w:val="00185554"/>
    <w:rsid w:val="00187D81"/>
    <w:rsid w:val="00196507"/>
    <w:rsid w:val="001A1951"/>
    <w:rsid w:val="001A1BDB"/>
    <w:rsid w:val="001A4DD9"/>
    <w:rsid w:val="001A7A96"/>
    <w:rsid w:val="001B3C5D"/>
    <w:rsid w:val="001B4F69"/>
    <w:rsid w:val="001C277F"/>
    <w:rsid w:val="001C3272"/>
    <w:rsid w:val="001C3AAF"/>
    <w:rsid w:val="001D0A10"/>
    <w:rsid w:val="001D31BA"/>
    <w:rsid w:val="001D36C2"/>
    <w:rsid w:val="001D648D"/>
    <w:rsid w:val="001E6D92"/>
    <w:rsid w:val="001F1BDA"/>
    <w:rsid w:val="001F4773"/>
    <w:rsid w:val="001F591D"/>
    <w:rsid w:val="002075BE"/>
    <w:rsid w:val="0020799F"/>
    <w:rsid w:val="00212751"/>
    <w:rsid w:val="002143B2"/>
    <w:rsid w:val="00217AFE"/>
    <w:rsid w:val="002267F7"/>
    <w:rsid w:val="002313A3"/>
    <w:rsid w:val="00231FF9"/>
    <w:rsid w:val="00234316"/>
    <w:rsid w:val="002366E8"/>
    <w:rsid w:val="00237203"/>
    <w:rsid w:val="00237674"/>
    <w:rsid w:val="0023776D"/>
    <w:rsid w:val="00240207"/>
    <w:rsid w:val="002431ED"/>
    <w:rsid w:val="002459BB"/>
    <w:rsid w:val="00245C75"/>
    <w:rsid w:val="00250AFA"/>
    <w:rsid w:val="002529FA"/>
    <w:rsid w:val="00252F73"/>
    <w:rsid w:val="0025613C"/>
    <w:rsid w:val="00257CA1"/>
    <w:rsid w:val="002630AC"/>
    <w:rsid w:val="00266E34"/>
    <w:rsid w:val="00267E54"/>
    <w:rsid w:val="002706C7"/>
    <w:rsid w:val="00272261"/>
    <w:rsid w:val="00273091"/>
    <w:rsid w:val="00273973"/>
    <w:rsid w:val="00273CA7"/>
    <w:rsid w:val="002742BA"/>
    <w:rsid w:val="00277100"/>
    <w:rsid w:val="00284116"/>
    <w:rsid w:val="00285641"/>
    <w:rsid w:val="00286830"/>
    <w:rsid w:val="002903F4"/>
    <w:rsid w:val="002918EA"/>
    <w:rsid w:val="00296A4E"/>
    <w:rsid w:val="0029735A"/>
    <w:rsid w:val="00297740"/>
    <w:rsid w:val="002A08D4"/>
    <w:rsid w:val="002A0FE2"/>
    <w:rsid w:val="002B0A81"/>
    <w:rsid w:val="002B0CE6"/>
    <w:rsid w:val="002B3ADB"/>
    <w:rsid w:val="002B44B5"/>
    <w:rsid w:val="002B606B"/>
    <w:rsid w:val="002B7817"/>
    <w:rsid w:val="002C30A5"/>
    <w:rsid w:val="002C3F3A"/>
    <w:rsid w:val="002C49CB"/>
    <w:rsid w:val="002C5369"/>
    <w:rsid w:val="002D0DA3"/>
    <w:rsid w:val="002D16EC"/>
    <w:rsid w:val="002D597B"/>
    <w:rsid w:val="002E074F"/>
    <w:rsid w:val="002E145E"/>
    <w:rsid w:val="002E6C77"/>
    <w:rsid w:val="002F1053"/>
    <w:rsid w:val="002F20D4"/>
    <w:rsid w:val="002F28CB"/>
    <w:rsid w:val="002F2B64"/>
    <w:rsid w:val="002F5942"/>
    <w:rsid w:val="002F78C1"/>
    <w:rsid w:val="00301381"/>
    <w:rsid w:val="003047EC"/>
    <w:rsid w:val="00304AB5"/>
    <w:rsid w:val="0030789F"/>
    <w:rsid w:val="00310CBC"/>
    <w:rsid w:val="00314862"/>
    <w:rsid w:val="0032127D"/>
    <w:rsid w:val="00323C2D"/>
    <w:rsid w:val="00325C45"/>
    <w:rsid w:val="00330517"/>
    <w:rsid w:val="00331C0D"/>
    <w:rsid w:val="00333C7D"/>
    <w:rsid w:val="00341064"/>
    <w:rsid w:val="003422B5"/>
    <w:rsid w:val="003449BF"/>
    <w:rsid w:val="003475D7"/>
    <w:rsid w:val="00351C70"/>
    <w:rsid w:val="00354022"/>
    <w:rsid w:val="00355EB5"/>
    <w:rsid w:val="00356BFE"/>
    <w:rsid w:val="003612D1"/>
    <w:rsid w:val="00365B3E"/>
    <w:rsid w:val="00366156"/>
    <w:rsid w:val="00367906"/>
    <w:rsid w:val="00370244"/>
    <w:rsid w:val="00372117"/>
    <w:rsid w:val="0037220C"/>
    <w:rsid w:val="00375C43"/>
    <w:rsid w:val="00377CF9"/>
    <w:rsid w:val="00380807"/>
    <w:rsid w:val="00382BD4"/>
    <w:rsid w:val="00386345"/>
    <w:rsid w:val="0039076A"/>
    <w:rsid w:val="003915EA"/>
    <w:rsid w:val="00392227"/>
    <w:rsid w:val="003924EC"/>
    <w:rsid w:val="003A57AC"/>
    <w:rsid w:val="003A6B69"/>
    <w:rsid w:val="003A6B9D"/>
    <w:rsid w:val="003B111E"/>
    <w:rsid w:val="003B1661"/>
    <w:rsid w:val="003B1E01"/>
    <w:rsid w:val="003B3006"/>
    <w:rsid w:val="003B307C"/>
    <w:rsid w:val="003B613D"/>
    <w:rsid w:val="003C0C5E"/>
    <w:rsid w:val="003C2CE9"/>
    <w:rsid w:val="003C3EBA"/>
    <w:rsid w:val="003C603C"/>
    <w:rsid w:val="003C7DD5"/>
    <w:rsid w:val="003C7F7D"/>
    <w:rsid w:val="003D0A3F"/>
    <w:rsid w:val="003D3267"/>
    <w:rsid w:val="003D497C"/>
    <w:rsid w:val="003D5259"/>
    <w:rsid w:val="003D6066"/>
    <w:rsid w:val="003E1525"/>
    <w:rsid w:val="003E2076"/>
    <w:rsid w:val="003E546D"/>
    <w:rsid w:val="003E7BEA"/>
    <w:rsid w:val="003F0DE1"/>
    <w:rsid w:val="003F1A6A"/>
    <w:rsid w:val="003F2048"/>
    <w:rsid w:val="003F6FE7"/>
    <w:rsid w:val="00401804"/>
    <w:rsid w:val="00401E60"/>
    <w:rsid w:val="00404B5C"/>
    <w:rsid w:val="00404F6A"/>
    <w:rsid w:val="004106E8"/>
    <w:rsid w:val="00411946"/>
    <w:rsid w:val="00412038"/>
    <w:rsid w:val="0041347C"/>
    <w:rsid w:val="00413B9F"/>
    <w:rsid w:val="004145B3"/>
    <w:rsid w:val="0041474C"/>
    <w:rsid w:val="0041676A"/>
    <w:rsid w:val="0042044E"/>
    <w:rsid w:val="0042046D"/>
    <w:rsid w:val="00420FA1"/>
    <w:rsid w:val="004211E4"/>
    <w:rsid w:val="004238B7"/>
    <w:rsid w:val="00425381"/>
    <w:rsid w:val="004259B7"/>
    <w:rsid w:val="00425AD0"/>
    <w:rsid w:val="00426EF5"/>
    <w:rsid w:val="00431C09"/>
    <w:rsid w:val="00431C0A"/>
    <w:rsid w:val="00437591"/>
    <w:rsid w:val="00442987"/>
    <w:rsid w:val="004430F9"/>
    <w:rsid w:val="0044376C"/>
    <w:rsid w:val="00446F4D"/>
    <w:rsid w:val="00450CAE"/>
    <w:rsid w:val="00452739"/>
    <w:rsid w:val="00452930"/>
    <w:rsid w:val="00454684"/>
    <w:rsid w:val="00457E02"/>
    <w:rsid w:val="0046092A"/>
    <w:rsid w:val="00461AF7"/>
    <w:rsid w:val="00461F81"/>
    <w:rsid w:val="00462138"/>
    <w:rsid w:val="00463749"/>
    <w:rsid w:val="00464D55"/>
    <w:rsid w:val="0046557F"/>
    <w:rsid w:val="00465964"/>
    <w:rsid w:val="00471C34"/>
    <w:rsid w:val="004759E9"/>
    <w:rsid w:val="00476034"/>
    <w:rsid w:val="0047613C"/>
    <w:rsid w:val="00485EEC"/>
    <w:rsid w:val="004878A0"/>
    <w:rsid w:val="00490380"/>
    <w:rsid w:val="0049070F"/>
    <w:rsid w:val="004922E2"/>
    <w:rsid w:val="00493657"/>
    <w:rsid w:val="004959A3"/>
    <w:rsid w:val="004965BF"/>
    <w:rsid w:val="004A08B6"/>
    <w:rsid w:val="004A0E95"/>
    <w:rsid w:val="004A1DDB"/>
    <w:rsid w:val="004A516B"/>
    <w:rsid w:val="004A716B"/>
    <w:rsid w:val="004B12C5"/>
    <w:rsid w:val="004B7075"/>
    <w:rsid w:val="004C04C2"/>
    <w:rsid w:val="004C28A8"/>
    <w:rsid w:val="004C2EAA"/>
    <w:rsid w:val="004C544E"/>
    <w:rsid w:val="004C579D"/>
    <w:rsid w:val="004C584B"/>
    <w:rsid w:val="004D42CE"/>
    <w:rsid w:val="004D517E"/>
    <w:rsid w:val="004E0617"/>
    <w:rsid w:val="004E1465"/>
    <w:rsid w:val="004E38AC"/>
    <w:rsid w:val="004E478A"/>
    <w:rsid w:val="004E540D"/>
    <w:rsid w:val="004E6663"/>
    <w:rsid w:val="004F1EDA"/>
    <w:rsid w:val="004F3FD6"/>
    <w:rsid w:val="004F5994"/>
    <w:rsid w:val="00501838"/>
    <w:rsid w:val="00502423"/>
    <w:rsid w:val="00505340"/>
    <w:rsid w:val="005057B1"/>
    <w:rsid w:val="005062F7"/>
    <w:rsid w:val="00511106"/>
    <w:rsid w:val="00512541"/>
    <w:rsid w:val="00513481"/>
    <w:rsid w:val="00514017"/>
    <w:rsid w:val="00515F9D"/>
    <w:rsid w:val="00517B72"/>
    <w:rsid w:val="00520AF3"/>
    <w:rsid w:val="00522988"/>
    <w:rsid w:val="00524D7D"/>
    <w:rsid w:val="00526022"/>
    <w:rsid w:val="005262FC"/>
    <w:rsid w:val="00527614"/>
    <w:rsid w:val="0053175B"/>
    <w:rsid w:val="00531851"/>
    <w:rsid w:val="00532F73"/>
    <w:rsid w:val="00533276"/>
    <w:rsid w:val="0053340E"/>
    <w:rsid w:val="005349E5"/>
    <w:rsid w:val="00535032"/>
    <w:rsid w:val="00536FE2"/>
    <w:rsid w:val="0054264E"/>
    <w:rsid w:val="00543C3D"/>
    <w:rsid w:val="005440A3"/>
    <w:rsid w:val="00547476"/>
    <w:rsid w:val="0055144F"/>
    <w:rsid w:val="005530AE"/>
    <w:rsid w:val="005570E1"/>
    <w:rsid w:val="005578DA"/>
    <w:rsid w:val="00563D3F"/>
    <w:rsid w:val="00565F79"/>
    <w:rsid w:val="00566328"/>
    <w:rsid w:val="0057006F"/>
    <w:rsid w:val="00571E4B"/>
    <w:rsid w:val="00573411"/>
    <w:rsid w:val="00575AC4"/>
    <w:rsid w:val="00581AF5"/>
    <w:rsid w:val="00586AC5"/>
    <w:rsid w:val="00586EE6"/>
    <w:rsid w:val="00587305"/>
    <w:rsid w:val="00587B33"/>
    <w:rsid w:val="00587E1B"/>
    <w:rsid w:val="0059040A"/>
    <w:rsid w:val="00590A97"/>
    <w:rsid w:val="0059290F"/>
    <w:rsid w:val="005A142C"/>
    <w:rsid w:val="005A1E48"/>
    <w:rsid w:val="005A2EAB"/>
    <w:rsid w:val="005A4D44"/>
    <w:rsid w:val="005A7198"/>
    <w:rsid w:val="005A75D3"/>
    <w:rsid w:val="005B04A4"/>
    <w:rsid w:val="005B5251"/>
    <w:rsid w:val="005B5E97"/>
    <w:rsid w:val="005B6C38"/>
    <w:rsid w:val="005B6E0F"/>
    <w:rsid w:val="005C03B8"/>
    <w:rsid w:val="005C1049"/>
    <w:rsid w:val="005D121A"/>
    <w:rsid w:val="005D18AD"/>
    <w:rsid w:val="005D205C"/>
    <w:rsid w:val="005D4F41"/>
    <w:rsid w:val="005E26AD"/>
    <w:rsid w:val="005E45EA"/>
    <w:rsid w:val="005E47F1"/>
    <w:rsid w:val="005E48F5"/>
    <w:rsid w:val="005E59BE"/>
    <w:rsid w:val="005F4A41"/>
    <w:rsid w:val="0060178D"/>
    <w:rsid w:val="006022CB"/>
    <w:rsid w:val="0060230D"/>
    <w:rsid w:val="006027CF"/>
    <w:rsid w:val="00602F26"/>
    <w:rsid w:val="00603161"/>
    <w:rsid w:val="00605C32"/>
    <w:rsid w:val="00606C65"/>
    <w:rsid w:val="006126FF"/>
    <w:rsid w:val="006139F8"/>
    <w:rsid w:val="0061440D"/>
    <w:rsid w:val="00616044"/>
    <w:rsid w:val="006160BD"/>
    <w:rsid w:val="00622B23"/>
    <w:rsid w:val="00622E3B"/>
    <w:rsid w:val="006268B2"/>
    <w:rsid w:val="00631045"/>
    <w:rsid w:val="006328CC"/>
    <w:rsid w:val="00632A0F"/>
    <w:rsid w:val="00633066"/>
    <w:rsid w:val="00633E48"/>
    <w:rsid w:val="00634313"/>
    <w:rsid w:val="0063479F"/>
    <w:rsid w:val="00635200"/>
    <w:rsid w:val="00635472"/>
    <w:rsid w:val="00635CDE"/>
    <w:rsid w:val="00635ECF"/>
    <w:rsid w:val="00640987"/>
    <w:rsid w:val="00641EFB"/>
    <w:rsid w:val="006447A2"/>
    <w:rsid w:val="00647711"/>
    <w:rsid w:val="00651827"/>
    <w:rsid w:val="00651CEF"/>
    <w:rsid w:val="00654B45"/>
    <w:rsid w:val="006576CE"/>
    <w:rsid w:val="00657B95"/>
    <w:rsid w:val="00660A0B"/>
    <w:rsid w:val="00665621"/>
    <w:rsid w:val="0066719C"/>
    <w:rsid w:val="00667AFB"/>
    <w:rsid w:val="006713E5"/>
    <w:rsid w:val="006720A9"/>
    <w:rsid w:val="00672B38"/>
    <w:rsid w:val="006736F9"/>
    <w:rsid w:val="00674D8E"/>
    <w:rsid w:val="00675276"/>
    <w:rsid w:val="0067542F"/>
    <w:rsid w:val="00676A9B"/>
    <w:rsid w:val="0068235A"/>
    <w:rsid w:val="00684169"/>
    <w:rsid w:val="0068477C"/>
    <w:rsid w:val="00690F47"/>
    <w:rsid w:val="006A0925"/>
    <w:rsid w:val="006A2408"/>
    <w:rsid w:val="006A3D5E"/>
    <w:rsid w:val="006A4C78"/>
    <w:rsid w:val="006A7204"/>
    <w:rsid w:val="006B0106"/>
    <w:rsid w:val="006B02D9"/>
    <w:rsid w:val="006B27CA"/>
    <w:rsid w:val="006B75A1"/>
    <w:rsid w:val="006B78F6"/>
    <w:rsid w:val="006C1077"/>
    <w:rsid w:val="006C2BE3"/>
    <w:rsid w:val="006C4A7B"/>
    <w:rsid w:val="006D033D"/>
    <w:rsid w:val="006D24CF"/>
    <w:rsid w:val="006D4D32"/>
    <w:rsid w:val="006D55C7"/>
    <w:rsid w:val="006D6F37"/>
    <w:rsid w:val="006D7766"/>
    <w:rsid w:val="006E1138"/>
    <w:rsid w:val="006E3055"/>
    <w:rsid w:val="006E3694"/>
    <w:rsid w:val="006E4117"/>
    <w:rsid w:val="006E6BB0"/>
    <w:rsid w:val="006E6D66"/>
    <w:rsid w:val="006E74B4"/>
    <w:rsid w:val="006E7960"/>
    <w:rsid w:val="006F5C56"/>
    <w:rsid w:val="00700C31"/>
    <w:rsid w:val="00702EEF"/>
    <w:rsid w:val="007033E7"/>
    <w:rsid w:val="00704EB8"/>
    <w:rsid w:val="00707A3C"/>
    <w:rsid w:val="00711471"/>
    <w:rsid w:val="007128A7"/>
    <w:rsid w:val="00714875"/>
    <w:rsid w:val="00716B19"/>
    <w:rsid w:val="00716E32"/>
    <w:rsid w:val="00720267"/>
    <w:rsid w:val="007203C3"/>
    <w:rsid w:val="007211D0"/>
    <w:rsid w:val="00726AE7"/>
    <w:rsid w:val="00726F5F"/>
    <w:rsid w:val="00731CF7"/>
    <w:rsid w:val="007324DD"/>
    <w:rsid w:val="00732D58"/>
    <w:rsid w:val="00733FEB"/>
    <w:rsid w:val="007350CC"/>
    <w:rsid w:val="007363B3"/>
    <w:rsid w:val="0074116C"/>
    <w:rsid w:val="007422AB"/>
    <w:rsid w:val="00743B0B"/>
    <w:rsid w:val="00744957"/>
    <w:rsid w:val="00745CC3"/>
    <w:rsid w:val="007476E5"/>
    <w:rsid w:val="00751AED"/>
    <w:rsid w:val="007572A0"/>
    <w:rsid w:val="00760123"/>
    <w:rsid w:val="00760D2E"/>
    <w:rsid w:val="00760D58"/>
    <w:rsid w:val="007629E3"/>
    <w:rsid w:val="00763BD4"/>
    <w:rsid w:val="00765973"/>
    <w:rsid w:val="00767CA9"/>
    <w:rsid w:val="007708A8"/>
    <w:rsid w:val="00773677"/>
    <w:rsid w:val="007754D7"/>
    <w:rsid w:val="0078742B"/>
    <w:rsid w:val="0079251A"/>
    <w:rsid w:val="00797CA3"/>
    <w:rsid w:val="007A0808"/>
    <w:rsid w:val="007A3F59"/>
    <w:rsid w:val="007A4529"/>
    <w:rsid w:val="007A5C26"/>
    <w:rsid w:val="007A640F"/>
    <w:rsid w:val="007B2A7A"/>
    <w:rsid w:val="007B5335"/>
    <w:rsid w:val="007B620D"/>
    <w:rsid w:val="007B6FA8"/>
    <w:rsid w:val="007C7E9C"/>
    <w:rsid w:val="007D0EE2"/>
    <w:rsid w:val="007D2EC9"/>
    <w:rsid w:val="007D2F37"/>
    <w:rsid w:val="007D5852"/>
    <w:rsid w:val="007D5D5A"/>
    <w:rsid w:val="007D5F28"/>
    <w:rsid w:val="007D699C"/>
    <w:rsid w:val="007D7FED"/>
    <w:rsid w:val="007E0DD2"/>
    <w:rsid w:val="007E3298"/>
    <w:rsid w:val="007E4D91"/>
    <w:rsid w:val="007E7D00"/>
    <w:rsid w:val="007F0397"/>
    <w:rsid w:val="007F1419"/>
    <w:rsid w:val="007F6F0B"/>
    <w:rsid w:val="00801D91"/>
    <w:rsid w:val="008036E2"/>
    <w:rsid w:val="008048F8"/>
    <w:rsid w:val="0080643A"/>
    <w:rsid w:val="0080729B"/>
    <w:rsid w:val="00810776"/>
    <w:rsid w:val="00810D11"/>
    <w:rsid w:val="00813817"/>
    <w:rsid w:val="00817A54"/>
    <w:rsid w:val="008202A8"/>
    <w:rsid w:val="008222FA"/>
    <w:rsid w:val="00824A9E"/>
    <w:rsid w:val="00825AB0"/>
    <w:rsid w:val="00825D46"/>
    <w:rsid w:val="00832E05"/>
    <w:rsid w:val="008334B6"/>
    <w:rsid w:val="008367C0"/>
    <w:rsid w:val="008409BF"/>
    <w:rsid w:val="00842426"/>
    <w:rsid w:val="00843197"/>
    <w:rsid w:val="00843A76"/>
    <w:rsid w:val="00843BC3"/>
    <w:rsid w:val="008458A3"/>
    <w:rsid w:val="0085434F"/>
    <w:rsid w:val="008629A1"/>
    <w:rsid w:val="00863CC1"/>
    <w:rsid w:val="00863D8B"/>
    <w:rsid w:val="008677F0"/>
    <w:rsid w:val="008701EA"/>
    <w:rsid w:val="008719C3"/>
    <w:rsid w:val="00877A9E"/>
    <w:rsid w:val="008817CE"/>
    <w:rsid w:val="00882523"/>
    <w:rsid w:val="0088465C"/>
    <w:rsid w:val="00893492"/>
    <w:rsid w:val="00893689"/>
    <w:rsid w:val="00895383"/>
    <w:rsid w:val="008967EF"/>
    <w:rsid w:val="00897CCC"/>
    <w:rsid w:val="008A40A7"/>
    <w:rsid w:val="008A5BAC"/>
    <w:rsid w:val="008B03C9"/>
    <w:rsid w:val="008B09E3"/>
    <w:rsid w:val="008B0AE6"/>
    <w:rsid w:val="008B1DD4"/>
    <w:rsid w:val="008B228D"/>
    <w:rsid w:val="008B2384"/>
    <w:rsid w:val="008B2447"/>
    <w:rsid w:val="008B4BA8"/>
    <w:rsid w:val="008C516B"/>
    <w:rsid w:val="008C6055"/>
    <w:rsid w:val="008D5920"/>
    <w:rsid w:val="008D638E"/>
    <w:rsid w:val="008D7FBD"/>
    <w:rsid w:val="008E062A"/>
    <w:rsid w:val="008E5374"/>
    <w:rsid w:val="008E7CC7"/>
    <w:rsid w:val="008F335E"/>
    <w:rsid w:val="008F39C0"/>
    <w:rsid w:val="00901504"/>
    <w:rsid w:val="009025F5"/>
    <w:rsid w:val="0090383A"/>
    <w:rsid w:val="009073B7"/>
    <w:rsid w:val="00907DAC"/>
    <w:rsid w:val="0091048C"/>
    <w:rsid w:val="009153E7"/>
    <w:rsid w:val="00920EC2"/>
    <w:rsid w:val="009212C1"/>
    <w:rsid w:val="00926D3E"/>
    <w:rsid w:val="009318E7"/>
    <w:rsid w:val="00932681"/>
    <w:rsid w:val="00933085"/>
    <w:rsid w:val="00935E42"/>
    <w:rsid w:val="00937D66"/>
    <w:rsid w:val="009425B5"/>
    <w:rsid w:val="00946982"/>
    <w:rsid w:val="00947304"/>
    <w:rsid w:val="00953456"/>
    <w:rsid w:val="009603A2"/>
    <w:rsid w:val="00960873"/>
    <w:rsid w:val="00960AC3"/>
    <w:rsid w:val="009633E5"/>
    <w:rsid w:val="0096389F"/>
    <w:rsid w:val="00963AEC"/>
    <w:rsid w:val="00972005"/>
    <w:rsid w:val="00972EAC"/>
    <w:rsid w:val="009735BB"/>
    <w:rsid w:val="00974A8F"/>
    <w:rsid w:val="00974B89"/>
    <w:rsid w:val="00975AF5"/>
    <w:rsid w:val="009766EF"/>
    <w:rsid w:val="00982117"/>
    <w:rsid w:val="00982D5E"/>
    <w:rsid w:val="0099046A"/>
    <w:rsid w:val="0099158E"/>
    <w:rsid w:val="00991E00"/>
    <w:rsid w:val="00993857"/>
    <w:rsid w:val="0099569B"/>
    <w:rsid w:val="00995EBB"/>
    <w:rsid w:val="009976E2"/>
    <w:rsid w:val="009A28B6"/>
    <w:rsid w:val="009A3563"/>
    <w:rsid w:val="009A3CC5"/>
    <w:rsid w:val="009A56BC"/>
    <w:rsid w:val="009A5F65"/>
    <w:rsid w:val="009A6081"/>
    <w:rsid w:val="009A6AB3"/>
    <w:rsid w:val="009A6CF1"/>
    <w:rsid w:val="009A776F"/>
    <w:rsid w:val="009B00A0"/>
    <w:rsid w:val="009B030F"/>
    <w:rsid w:val="009B0482"/>
    <w:rsid w:val="009B0CB6"/>
    <w:rsid w:val="009B2405"/>
    <w:rsid w:val="009B2706"/>
    <w:rsid w:val="009B57BC"/>
    <w:rsid w:val="009B5D3F"/>
    <w:rsid w:val="009B613D"/>
    <w:rsid w:val="009C2538"/>
    <w:rsid w:val="009C3E72"/>
    <w:rsid w:val="009C4F75"/>
    <w:rsid w:val="009C50CB"/>
    <w:rsid w:val="009D11B4"/>
    <w:rsid w:val="009D1447"/>
    <w:rsid w:val="009D14E6"/>
    <w:rsid w:val="009D22AB"/>
    <w:rsid w:val="009D2E93"/>
    <w:rsid w:val="009D7A9B"/>
    <w:rsid w:val="009E014B"/>
    <w:rsid w:val="009E5211"/>
    <w:rsid w:val="009E5376"/>
    <w:rsid w:val="009E73B5"/>
    <w:rsid w:val="009F1DAB"/>
    <w:rsid w:val="009F2972"/>
    <w:rsid w:val="009F3C9A"/>
    <w:rsid w:val="009F5616"/>
    <w:rsid w:val="009F7AA8"/>
    <w:rsid w:val="00A01676"/>
    <w:rsid w:val="00A03067"/>
    <w:rsid w:val="00A0762C"/>
    <w:rsid w:val="00A07C9D"/>
    <w:rsid w:val="00A1265F"/>
    <w:rsid w:val="00A22710"/>
    <w:rsid w:val="00A26B0E"/>
    <w:rsid w:val="00A32F94"/>
    <w:rsid w:val="00A3461F"/>
    <w:rsid w:val="00A35E17"/>
    <w:rsid w:val="00A3742C"/>
    <w:rsid w:val="00A4207C"/>
    <w:rsid w:val="00A42349"/>
    <w:rsid w:val="00A4264C"/>
    <w:rsid w:val="00A4276C"/>
    <w:rsid w:val="00A45738"/>
    <w:rsid w:val="00A458F9"/>
    <w:rsid w:val="00A50184"/>
    <w:rsid w:val="00A50C45"/>
    <w:rsid w:val="00A52E38"/>
    <w:rsid w:val="00A54978"/>
    <w:rsid w:val="00A54B35"/>
    <w:rsid w:val="00A54EF8"/>
    <w:rsid w:val="00A55A0E"/>
    <w:rsid w:val="00A55B96"/>
    <w:rsid w:val="00A57BD4"/>
    <w:rsid w:val="00A57F94"/>
    <w:rsid w:val="00A60262"/>
    <w:rsid w:val="00A60772"/>
    <w:rsid w:val="00A70C69"/>
    <w:rsid w:val="00A71054"/>
    <w:rsid w:val="00A718C8"/>
    <w:rsid w:val="00A72583"/>
    <w:rsid w:val="00A755F1"/>
    <w:rsid w:val="00A77948"/>
    <w:rsid w:val="00A813D6"/>
    <w:rsid w:val="00A82543"/>
    <w:rsid w:val="00A82762"/>
    <w:rsid w:val="00A82AD0"/>
    <w:rsid w:val="00A8319A"/>
    <w:rsid w:val="00A8456C"/>
    <w:rsid w:val="00A84A25"/>
    <w:rsid w:val="00A86067"/>
    <w:rsid w:val="00A87AAB"/>
    <w:rsid w:val="00A90A38"/>
    <w:rsid w:val="00A923F2"/>
    <w:rsid w:val="00A92CC6"/>
    <w:rsid w:val="00A93D2C"/>
    <w:rsid w:val="00A96003"/>
    <w:rsid w:val="00A96005"/>
    <w:rsid w:val="00AA06C7"/>
    <w:rsid w:val="00AA4D19"/>
    <w:rsid w:val="00AA6364"/>
    <w:rsid w:val="00AB1891"/>
    <w:rsid w:val="00AB303A"/>
    <w:rsid w:val="00AB3C29"/>
    <w:rsid w:val="00AB3EED"/>
    <w:rsid w:val="00AB4A6C"/>
    <w:rsid w:val="00AB504B"/>
    <w:rsid w:val="00AB6989"/>
    <w:rsid w:val="00AB6C14"/>
    <w:rsid w:val="00AC0B41"/>
    <w:rsid w:val="00AC0D49"/>
    <w:rsid w:val="00AC0D74"/>
    <w:rsid w:val="00AC233E"/>
    <w:rsid w:val="00AD5E33"/>
    <w:rsid w:val="00AD5F57"/>
    <w:rsid w:val="00AD6A78"/>
    <w:rsid w:val="00AE055F"/>
    <w:rsid w:val="00AE0DB0"/>
    <w:rsid w:val="00AE3A8B"/>
    <w:rsid w:val="00AE41B2"/>
    <w:rsid w:val="00AE44CA"/>
    <w:rsid w:val="00AE4FD5"/>
    <w:rsid w:val="00AE5726"/>
    <w:rsid w:val="00AE5A21"/>
    <w:rsid w:val="00AE674A"/>
    <w:rsid w:val="00AE685D"/>
    <w:rsid w:val="00AE6C1A"/>
    <w:rsid w:val="00AE6E0D"/>
    <w:rsid w:val="00AE6EC8"/>
    <w:rsid w:val="00AE790B"/>
    <w:rsid w:val="00AF1D23"/>
    <w:rsid w:val="00AF26ED"/>
    <w:rsid w:val="00AF2C82"/>
    <w:rsid w:val="00AF2E3E"/>
    <w:rsid w:val="00AF34E2"/>
    <w:rsid w:val="00AF3CA2"/>
    <w:rsid w:val="00B00797"/>
    <w:rsid w:val="00B12D09"/>
    <w:rsid w:val="00B1356E"/>
    <w:rsid w:val="00B156F9"/>
    <w:rsid w:val="00B16514"/>
    <w:rsid w:val="00B179A7"/>
    <w:rsid w:val="00B20A1D"/>
    <w:rsid w:val="00B23332"/>
    <w:rsid w:val="00B304E9"/>
    <w:rsid w:val="00B3168B"/>
    <w:rsid w:val="00B32589"/>
    <w:rsid w:val="00B33011"/>
    <w:rsid w:val="00B338D4"/>
    <w:rsid w:val="00B356BD"/>
    <w:rsid w:val="00B41207"/>
    <w:rsid w:val="00B414E6"/>
    <w:rsid w:val="00B44317"/>
    <w:rsid w:val="00B44512"/>
    <w:rsid w:val="00B4503C"/>
    <w:rsid w:val="00B45A8A"/>
    <w:rsid w:val="00B46011"/>
    <w:rsid w:val="00B52248"/>
    <w:rsid w:val="00B57771"/>
    <w:rsid w:val="00B57C5F"/>
    <w:rsid w:val="00B60468"/>
    <w:rsid w:val="00B60906"/>
    <w:rsid w:val="00B63CAA"/>
    <w:rsid w:val="00B66553"/>
    <w:rsid w:val="00B67AE8"/>
    <w:rsid w:val="00B67F5E"/>
    <w:rsid w:val="00B70C5F"/>
    <w:rsid w:val="00B73BB5"/>
    <w:rsid w:val="00B80716"/>
    <w:rsid w:val="00B81C0B"/>
    <w:rsid w:val="00B847CE"/>
    <w:rsid w:val="00B85122"/>
    <w:rsid w:val="00B9066A"/>
    <w:rsid w:val="00B93070"/>
    <w:rsid w:val="00B9310A"/>
    <w:rsid w:val="00B9764A"/>
    <w:rsid w:val="00BA04F6"/>
    <w:rsid w:val="00BA1208"/>
    <w:rsid w:val="00BA15C0"/>
    <w:rsid w:val="00BA3950"/>
    <w:rsid w:val="00BA5544"/>
    <w:rsid w:val="00BA68EF"/>
    <w:rsid w:val="00BA7B99"/>
    <w:rsid w:val="00BB355B"/>
    <w:rsid w:val="00BB3C0F"/>
    <w:rsid w:val="00BB6682"/>
    <w:rsid w:val="00BC05FA"/>
    <w:rsid w:val="00BC0A6A"/>
    <w:rsid w:val="00BC39CF"/>
    <w:rsid w:val="00BC49B1"/>
    <w:rsid w:val="00BC5712"/>
    <w:rsid w:val="00BC57E7"/>
    <w:rsid w:val="00BC7170"/>
    <w:rsid w:val="00BD13A3"/>
    <w:rsid w:val="00BD26D6"/>
    <w:rsid w:val="00BD2CB7"/>
    <w:rsid w:val="00BD5C73"/>
    <w:rsid w:val="00BD770A"/>
    <w:rsid w:val="00BD785F"/>
    <w:rsid w:val="00BE3903"/>
    <w:rsid w:val="00BE3B09"/>
    <w:rsid w:val="00BE4ADC"/>
    <w:rsid w:val="00BE4E3D"/>
    <w:rsid w:val="00BF2414"/>
    <w:rsid w:val="00BF2AE2"/>
    <w:rsid w:val="00BF49C0"/>
    <w:rsid w:val="00C00A1B"/>
    <w:rsid w:val="00C075A9"/>
    <w:rsid w:val="00C10858"/>
    <w:rsid w:val="00C13B72"/>
    <w:rsid w:val="00C1454A"/>
    <w:rsid w:val="00C1785A"/>
    <w:rsid w:val="00C26996"/>
    <w:rsid w:val="00C26E26"/>
    <w:rsid w:val="00C3352C"/>
    <w:rsid w:val="00C3596C"/>
    <w:rsid w:val="00C35FF5"/>
    <w:rsid w:val="00C37259"/>
    <w:rsid w:val="00C40AF5"/>
    <w:rsid w:val="00C42C49"/>
    <w:rsid w:val="00C46B0D"/>
    <w:rsid w:val="00C47413"/>
    <w:rsid w:val="00C50E48"/>
    <w:rsid w:val="00C53B9D"/>
    <w:rsid w:val="00C53DD5"/>
    <w:rsid w:val="00C55362"/>
    <w:rsid w:val="00C565CE"/>
    <w:rsid w:val="00C578C7"/>
    <w:rsid w:val="00C57CAC"/>
    <w:rsid w:val="00C57CCB"/>
    <w:rsid w:val="00C64E24"/>
    <w:rsid w:val="00C725D5"/>
    <w:rsid w:val="00C74E3A"/>
    <w:rsid w:val="00C76DA4"/>
    <w:rsid w:val="00C776BC"/>
    <w:rsid w:val="00C803A0"/>
    <w:rsid w:val="00C81FDF"/>
    <w:rsid w:val="00C84BA9"/>
    <w:rsid w:val="00C8533A"/>
    <w:rsid w:val="00C874A9"/>
    <w:rsid w:val="00C905C7"/>
    <w:rsid w:val="00C92054"/>
    <w:rsid w:val="00CA1AC7"/>
    <w:rsid w:val="00CA40BD"/>
    <w:rsid w:val="00CA6142"/>
    <w:rsid w:val="00CB0CE2"/>
    <w:rsid w:val="00CB1DAC"/>
    <w:rsid w:val="00CB365C"/>
    <w:rsid w:val="00CB4B00"/>
    <w:rsid w:val="00CB59B7"/>
    <w:rsid w:val="00CB6300"/>
    <w:rsid w:val="00CB74F4"/>
    <w:rsid w:val="00CC1942"/>
    <w:rsid w:val="00CC39EF"/>
    <w:rsid w:val="00CC47AB"/>
    <w:rsid w:val="00CC4F94"/>
    <w:rsid w:val="00CC56AB"/>
    <w:rsid w:val="00CC65DC"/>
    <w:rsid w:val="00CC6D82"/>
    <w:rsid w:val="00CC6E02"/>
    <w:rsid w:val="00CD10D6"/>
    <w:rsid w:val="00CD1C73"/>
    <w:rsid w:val="00CD40A5"/>
    <w:rsid w:val="00CD77F0"/>
    <w:rsid w:val="00CE00AE"/>
    <w:rsid w:val="00CE226F"/>
    <w:rsid w:val="00CE25BD"/>
    <w:rsid w:val="00CE6B69"/>
    <w:rsid w:val="00CF63F6"/>
    <w:rsid w:val="00CF664A"/>
    <w:rsid w:val="00D02A4C"/>
    <w:rsid w:val="00D0318F"/>
    <w:rsid w:val="00D03B38"/>
    <w:rsid w:val="00D0467B"/>
    <w:rsid w:val="00D04E10"/>
    <w:rsid w:val="00D06293"/>
    <w:rsid w:val="00D07BA3"/>
    <w:rsid w:val="00D10335"/>
    <w:rsid w:val="00D10E9F"/>
    <w:rsid w:val="00D113B8"/>
    <w:rsid w:val="00D11BB6"/>
    <w:rsid w:val="00D14671"/>
    <w:rsid w:val="00D14DA3"/>
    <w:rsid w:val="00D16CA8"/>
    <w:rsid w:val="00D173D0"/>
    <w:rsid w:val="00D17D4E"/>
    <w:rsid w:val="00D200AD"/>
    <w:rsid w:val="00D220E6"/>
    <w:rsid w:val="00D242CE"/>
    <w:rsid w:val="00D24865"/>
    <w:rsid w:val="00D25D2C"/>
    <w:rsid w:val="00D27431"/>
    <w:rsid w:val="00D27C8D"/>
    <w:rsid w:val="00D36870"/>
    <w:rsid w:val="00D36B52"/>
    <w:rsid w:val="00D37462"/>
    <w:rsid w:val="00D42DCA"/>
    <w:rsid w:val="00D43F8A"/>
    <w:rsid w:val="00D4612A"/>
    <w:rsid w:val="00D46698"/>
    <w:rsid w:val="00D47343"/>
    <w:rsid w:val="00D513E3"/>
    <w:rsid w:val="00D54DB7"/>
    <w:rsid w:val="00D57F55"/>
    <w:rsid w:val="00D62D37"/>
    <w:rsid w:val="00D64918"/>
    <w:rsid w:val="00D66ADB"/>
    <w:rsid w:val="00D6790D"/>
    <w:rsid w:val="00D712D1"/>
    <w:rsid w:val="00D714AF"/>
    <w:rsid w:val="00D73A59"/>
    <w:rsid w:val="00D766DF"/>
    <w:rsid w:val="00D7765B"/>
    <w:rsid w:val="00D812F8"/>
    <w:rsid w:val="00D939DE"/>
    <w:rsid w:val="00D93B04"/>
    <w:rsid w:val="00D949BE"/>
    <w:rsid w:val="00D95CFD"/>
    <w:rsid w:val="00D96377"/>
    <w:rsid w:val="00D97A1F"/>
    <w:rsid w:val="00DA00E7"/>
    <w:rsid w:val="00DA0184"/>
    <w:rsid w:val="00DA0DBF"/>
    <w:rsid w:val="00DA0FF9"/>
    <w:rsid w:val="00DA4247"/>
    <w:rsid w:val="00DA4AB6"/>
    <w:rsid w:val="00DA4E4B"/>
    <w:rsid w:val="00DA5D9F"/>
    <w:rsid w:val="00DA6CB1"/>
    <w:rsid w:val="00DB0255"/>
    <w:rsid w:val="00DB71B4"/>
    <w:rsid w:val="00DB76E5"/>
    <w:rsid w:val="00DC1825"/>
    <w:rsid w:val="00DC3DD1"/>
    <w:rsid w:val="00DC4052"/>
    <w:rsid w:val="00DC63A8"/>
    <w:rsid w:val="00DC692B"/>
    <w:rsid w:val="00DD3D3C"/>
    <w:rsid w:val="00DD5002"/>
    <w:rsid w:val="00DD615C"/>
    <w:rsid w:val="00DE4477"/>
    <w:rsid w:val="00DE5AEF"/>
    <w:rsid w:val="00DF637B"/>
    <w:rsid w:val="00DF761B"/>
    <w:rsid w:val="00E001C4"/>
    <w:rsid w:val="00E00A44"/>
    <w:rsid w:val="00E0278F"/>
    <w:rsid w:val="00E02953"/>
    <w:rsid w:val="00E03823"/>
    <w:rsid w:val="00E04D19"/>
    <w:rsid w:val="00E06345"/>
    <w:rsid w:val="00E069D3"/>
    <w:rsid w:val="00E10636"/>
    <w:rsid w:val="00E11322"/>
    <w:rsid w:val="00E12E0E"/>
    <w:rsid w:val="00E155BB"/>
    <w:rsid w:val="00E23507"/>
    <w:rsid w:val="00E23E76"/>
    <w:rsid w:val="00E24066"/>
    <w:rsid w:val="00E30132"/>
    <w:rsid w:val="00E31140"/>
    <w:rsid w:val="00E31A1E"/>
    <w:rsid w:val="00E33BB7"/>
    <w:rsid w:val="00E34BA3"/>
    <w:rsid w:val="00E35685"/>
    <w:rsid w:val="00E37952"/>
    <w:rsid w:val="00E45A9E"/>
    <w:rsid w:val="00E51158"/>
    <w:rsid w:val="00E52655"/>
    <w:rsid w:val="00E5282B"/>
    <w:rsid w:val="00E5397B"/>
    <w:rsid w:val="00E559BA"/>
    <w:rsid w:val="00E560E2"/>
    <w:rsid w:val="00E60D5A"/>
    <w:rsid w:val="00E64397"/>
    <w:rsid w:val="00E666F6"/>
    <w:rsid w:val="00E6758E"/>
    <w:rsid w:val="00E713D2"/>
    <w:rsid w:val="00E72379"/>
    <w:rsid w:val="00E72ECA"/>
    <w:rsid w:val="00E77F0D"/>
    <w:rsid w:val="00E80797"/>
    <w:rsid w:val="00E815F8"/>
    <w:rsid w:val="00E82A39"/>
    <w:rsid w:val="00E84A3F"/>
    <w:rsid w:val="00E8508F"/>
    <w:rsid w:val="00E8560E"/>
    <w:rsid w:val="00E85C77"/>
    <w:rsid w:val="00E87483"/>
    <w:rsid w:val="00E9199B"/>
    <w:rsid w:val="00E96C17"/>
    <w:rsid w:val="00E96D2E"/>
    <w:rsid w:val="00E96FF1"/>
    <w:rsid w:val="00EA208A"/>
    <w:rsid w:val="00EA515E"/>
    <w:rsid w:val="00EA7162"/>
    <w:rsid w:val="00EB17DE"/>
    <w:rsid w:val="00EB1A6E"/>
    <w:rsid w:val="00EB33CD"/>
    <w:rsid w:val="00EB38C5"/>
    <w:rsid w:val="00EB3F77"/>
    <w:rsid w:val="00EB54DA"/>
    <w:rsid w:val="00EB5C41"/>
    <w:rsid w:val="00EB5C82"/>
    <w:rsid w:val="00EC2F24"/>
    <w:rsid w:val="00EC5C41"/>
    <w:rsid w:val="00EC5EBD"/>
    <w:rsid w:val="00ED0C1C"/>
    <w:rsid w:val="00ED1CAC"/>
    <w:rsid w:val="00ED6B8C"/>
    <w:rsid w:val="00ED7CA7"/>
    <w:rsid w:val="00EE0AD0"/>
    <w:rsid w:val="00EE1178"/>
    <w:rsid w:val="00EF1ACE"/>
    <w:rsid w:val="00F01D9F"/>
    <w:rsid w:val="00F04DF6"/>
    <w:rsid w:val="00F06276"/>
    <w:rsid w:val="00F07659"/>
    <w:rsid w:val="00F07B59"/>
    <w:rsid w:val="00F107D6"/>
    <w:rsid w:val="00F11BEE"/>
    <w:rsid w:val="00F12C93"/>
    <w:rsid w:val="00F1620D"/>
    <w:rsid w:val="00F20EF7"/>
    <w:rsid w:val="00F27582"/>
    <w:rsid w:val="00F27600"/>
    <w:rsid w:val="00F27FD1"/>
    <w:rsid w:val="00F30CB6"/>
    <w:rsid w:val="00F32807"/>
    <w:rsid w:val="00F41FD3"/>
    <w:rsid w:val="00F437F9"/>
    <w:rsid w:val="00F454C2"/>
    <w:rsid w:val="00F51EC9"/>
    <w:rsid w:val="00F5310F"/>
    <w:rsid w:val="00F54B15"/>
    <w:rsid w:val="00F54BE1"/>
    <w:rsid w:val="00F569F9"/>
    <w:rsid w:val="00F57158"/>
    <w:rsid w:val="00F6092B"/>
    <w:rsid w:val="00F620D0"/>
    <w:rsid w:val="00F621BF"/>
    <w:rsid w:val="00F62CA0"/>
    <w:rsid w:val="00F6752E"/>
    <w:rsid w:val="00F70AAF"/>
    <w:rsid w:val="00F72DF2"/>
    <w:rsid w:val="00F81E5A"/>
    <w:rsid w:val="00F8319C"/>
    <w:rsid w:val="00F85AB0"/>
    <w:rsid w:val="00F865E7"/>
    <w:rsid w:val="00F8678D"/>
    <w:rsid w:val="00F92B4D"/>
    <w:rsid w:val="00FA019F"/>
    <w:rsid w:val="00FA3893"/>
    <w:rsid w:val="00FA5355"/>
    <w:rsid w:val="00FA5B04"/>
    <w:rsid w:val="00FA7D60"/>
    <w:rsid w:val="00FB05EA"/>
    <w:rsid w:val="00FB0771"/>
    <w:rsid w:val="00FB35AE"/>
    <w:rsid w:val="00FC053A"/>
    <w:rsid w:val="00FC0AD7"/>
    <w:rsid w:val="00FC43F9"/>
    <w:rsid w:val="00FC49B8"/>
    <w:rsid w:val="00FC58EB"/>
    <w:rsid w:val="00FC5DDE"/>
    <w:rsid w:val="00FC6034"/>
    <w:rsid w:val="00FC69A9"/>
    <w:rsid w:val="00FD1C79"/>
    <w:rsid w:val="00FD22A8"/>
    <w:rsid w:val="00FD3917"/>
    <w:rsid w:val="00FD46AF"/>
    <w:rsid w:val="00FD69B3"/>
    <w:rsid w:val="00FD782C"/>
    <w:rsid w:val="00FE05BC"/>
    <w:rsid w:val="00FE0694"/>
    <w:rsid w:val="00FE3F81"/>
    <w:rsid w:val="00FE5F83"/>
    <w:rsid w:val="00FE62FA"/>
    <w:rsid w:val="00FE699F"/>
    <w:rsid w:val="00FE7A9B"/>
    <w:rsid w:val="00FF111D"/>
    <w:rsid w:val="00FF1DFB"/>
    <w:rsid w:val="00FF21A4"/>
    <w:rsid w:val="00FF3368"/>
    <w:rsid w:val="00FF4645"/>
    <w:rsid w:val="00FF7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5F1"/>
  </w:style>
  <w:style w:type="paragraph" w:styleId="1">
    <w:name w:val="heading 1"/>
    <w:basedOn w:val="a"/>
    <w:next w:val="a"/>
    <w:link w:val="10"/>
    <w:uiPriority w:val="9"/>
    <w:qFormat/>
    <w:rsid w:val="004C544E"/>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C544E"/>
    <w:pPr>
      <w:keepNext/>
      <w:spacing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4C544E"/>
    <w:pPr>
      <w:keepNext/>
      <w:spacing w:after="0" w:line="240" w:lineRule="auto"/>
      <w:ind w:left="1416"/>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4C544E"/>
    <w:pPr>
      <w:keepNext/>
      <w:spacing w:after="0" w:line="240" w:lineRule="auto"/>
      <w:jc w:val="right"/>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C544E"/>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
    <w:semiHidden/>
    <w:unhideWhenUsed/>
    <w:qFormat/>
    <w:rsid w:val="00EB17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3C7F7D"/>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44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C544E"/>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4C544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C544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C544E"/>
    <w:rPr>
      <w:rFonts w:ascii="Times New Roman" w:eastAsia="Times New Roman" w:hAnsi="Times New Roman" w:cs="Times New Roman"/>
      <w:sz w:val="28"/>
      <w:szCs w:val="24"/>
      <w:lang w:eastAsia="ru-RU"/>
    </w:rPr>
  </w:style>
  <w:style w:type="paragraph" w:styleId="a3">
    <w:name w:val="header"/>
    <w:basedOn w:val="a"/>
    <w:link w:val="a4"/>
    <w:uiPriority w:val="99"/>
    <w:rsid w:val="004C54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C544E"/>
    <w:rPr>
      <w:rFonts w:ascii="Times New Roman" w:eastAsia="Times New Roman" w:hAnsi="Times New Roman" w:cs="Times New Roman"/>
      <w:sz w:val="24"/>
      <w:szCs w:val="24"/>
      <w:lang w:eastAsia="ru-RU"/>
    </w:rPr>
  </w:style>
  <w:style w:type="paragraph" w:styleId="a5">
    <w:name w:val="Body Text"/>
    <w:basedOn w:val="a"/>
    <w:link w:val="a6"/>
    <w:rsid w:val="004C544E"/>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C544E"/>
    <w:rPr>
      <w:rFonts w:ascii="Times New Roman" w:eastAsia="Times New Roman" w:hAnsi="Times New Roman" w:cs="Times New Roman"/>
      <w:sz w:val="24"/>
      <w:szCs w:val="24"/>
      <w:lang w:eastAsia="ru-RU"/>
    </w:rPr>
  </w:style>
  <w:style w:type="paragraph" w:customStyle="1" w:styleId="11">
    <w:name w:val="Обычный1"/>
    <w:rsid w:val="004C544E"/>
    <w:pPr>
      <w:spacing w:after="0" w:line="240" w:lineRule="auto"/>
      <w:jc w:val="both"/>
    </w:pPr>
    <w:rPr>
      <w:rFonts w:ascii="Times New Roman" w:eastAsia="Times New Roman" w:hAnsi="Times New Roman" w:cs="Times New Roman"/>
      <w:szCs w:val="20"/>
      <w:lang w:eastAsia="ru-RU"/>
    </w:rPr>
  </w:style>
  <w:style w:type="paragraph" w:styleId="a7">
    <w:name w:val="List Paragraph"/>
    <w:basedOn w:val="a"/>
    <w:uiPriority w:val="34"/>
    <w:qFormat/>
    <w:rsid w:val="00D7765B"/>
    <w:pPr>
      <w:ind w:left="720"/>
      <w:contextualSpacing/>
    </w:pPr>
  </w:style>
  <w:style w:type="table" w:styleId="a8">
    <w:name w:val="Table Grid"/>
    <w:basedOn w:val="a1"/>
    <w:uiPriority w:val="59"/>
    <w:rsid w:val="00684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rsid w:val="00DA4E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A4E4B"/>
    <w:rPr>
      <w:rFonts w:ascii="Times New Roman" w:eastAsia="Times New Roman" w:hAnsi="Times New Roman" w:cs="Times New Roman"/>
      <w:sz w:val="24"/>
      <w:szCs w:val="24"/>
      <w:lang w:eastAsia="ru-RU"/>
    </w:rPr>
  </w:style>
  <w:style w:type="paragraph" w:customStyle="1" w:styleId="ab">
    <w:name w:val="абзац"/>
    <w:basedOn w:val="a"/>
    <w:rsid w:val="005A142C"/>
    <w:pPr>
      <w:suppressLineNumbers/>
      <w:spacing w:before="120" w:after="0" w:line="240" w:lineRule="auto"/>
      <w:ind w:firstLine="567"/>
      <w:jc w:val="both"/>
    </w:pPr>
    <w:rPr>
      <w:rFonts w:ascii="Arial" w:eastAsia="Times New Roman" w:hAnsi="Arial" w:cs="Times New Roman"/>
      <w:sz w:val="24"/>
      <w:szCs w:val="20"/>
      <w:lang w:eastAsia="ru-RU"/>
    </w:rPr>
  </w:style>
  <w:style w:type="paragraph" w:customStyle="1" w:styleId="ac">
    <w:name w:val="спис"/>
    <w:basedOn w:val="a"/>
    <w:rsid w:val="005A142C"/>
    <w:pPr>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styleId="ad">
    <w:name w:val="Body Text Indent"/>
    <w:basedOn w:val="a"/>
    <w:link w:val="ae"/>
    <w:uiPriority w:val="99"/>
    <w:semiHidden/>
    <w:unhideWhenUsed/>
    <w:rsid w:val="00463749"/>
    <w:pPr>
      <w:spacing w:after="120"/>
      <w:ind w:left="283"/>
    </w:pPr>
  </w:style>
  <w:style w:type="character" w:customStyle="1" w:styleId="ae">
    <w:name w:val="Основной текст с отступом Знак"/>
    <w:basedOn w:val="a0"/>
    <w:link w:val="ad"/>
    <w:uiPriority w:val="99"/>
    <w:semiHidden/>
    <w:rsid w:val="00463749"/>
  </w:style>
  <w:style w:type="character" w:styleId="af">
    <w:name w:val="Hyperlink"/>
    <w:basedOn w:val="a0"/>
    <w:uiPriority w:val="99"/>
    <w:rsid w:val="00FE7A9B"/>
    <w:rPr>
      <w:color w:val="0000FF"/>
      <w:u w:val="single"/>
    </w:rPr>
  </w:style>
  <w:style w:type="paragraph" w:customStyle="1" w:styleId="Style4">
    <w:name w:val="Style4"/>
    <w:basedOn w:val="a"/>
    <w:rsid w:val="00FE7A9B"/>
    <w:pPr>
      <w:widowControl w:val="0"/>
      <w:autoSpaceDE w:val="0"/>
      <w:autoSpaceDN w:val="0"/>
      <w:adjustRightInd w:val="0"/>
      <w:spacing w:after="0" w:line="240" w:lineRule="exact"/>
      <w:ind w:hanging="1954"/>
    </w:pPr>
    <w:rPr>
      <w:rFonts w:ascii="Times New Roman" w:eastAsia="Times New Roman" w:hAnsi="Times New Roman" w:cs="Times New Roman"/>
      <w:sz w:val="24"/>
      <w:szCs w:val="24"/>
      <w:lang w:eastAsia="ru-RU"/>
    </w:rPr>
  </w:style>
  <w:style w:type="character" w:styleId="af0">
    <w:name w:val="Strong"/>
    <w:basedOn w:val="a0"/>
    <w:qFormat/>
    <w:rsid w:val="005B6E0F"/>
    <w:rPr>
      <w:b/>
      <w:bCs/>
    </w:rPr>
  </w:style>
  <w:style w:type="paragraph" w:customStyle="1" w:styleId="FR2">
    <w:name w:val="FR2"/>
    <w:rsid w:val="00707A3C"/>
    <w:pPr>
      <w:widowControl w:val="0"/>
      <w:snapToGrid w:val="0"/>
      <w:spacing w:after="0" w:line="376" w:lineRule="auto"/>
    </w:pPr>
    <w:rPr>
      <w:rFonts w:ascii="Arial" w:eastAsia="Times New Roman" w:hAnsi="Arial" w:cs="Times New Roman"/>
      <w:i/>
      <w:sz w:val="20"/>
      <w:szCs w:val="20"/>
      <w:lang w:eastAsia="ru-RU"/>
    </w:rPr>
  </w:style>
  <w:style w:type="character" w:customStyle="1" w:styleId="apple-converted-space">
    <w:name w:val="apple-converted-space"/>
    <w:basedOn w:val="a0"/>
    <w:rsid w:val="00B00797"/>
  </w:style>
  <w:style w:type="paragraph" w:customStyle="1" w:styleId="Pa7">
    <w:name w:val="Pa7"/>
    <w:basedOn w:val="a"/>
    <w:next w:val="a"/>
    <w:rsid w:val="000C428E"/>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submenu-table">
    <w:name w:val="submenu-table"/>
    <w:basedOn w:val="a0"/>
    <w:rsid w:val="000C428E"/>
  </w:style>
  <w:style w:type="paragraph" w:styleId="af1">
    <w:name w:val="Normal (Web)"/>
    <w:basedOn w:val="a"/>
    <w:uiPriority w:val="99"/>
    <w:unhideWhenUsed/>
    <w:rsid w:val="000B1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512541"/>
    <w:pPr>
      <w:spacing w:after="120" w:line="480" w:lineRule="auto"/>
    </w:pPr>
  </w:style>
  <w:style w:type="character" w:customStyle="1" w:styleId="22">
    <w:name w:val="Основной текст 2 Знак"/>
    <w:basedOn w:val="a0"/>
    <w:link w:val="21"/>
    <w:uiPriority w:val="99"/>
    <w:semiHidden/>
    <w:rsid w:val="00512541"/>
  </w:style>
  <w:style w:type="paragraph" w:styleId="23">
    <w:name w:val="Body Text Indent 2"/>
    <w:basedOn w:val="a"/>
    <w:link w:val="24"/>
    <w:uiPriority w:val="99"/>
    <w:unhideWhenUsed/>
    <w:rsid w:val="003924EC"/>
    <w:pPr>
      <w:spacing w:after="120" w:line="480" w:lineRule="auto"/>
      <w:ind w:left="283"/>
    </w:pPr>
  </w:style>
  <w:style w:type="character" w:customStyle="1" w:styleId="24">
    <w:name w:val="Основной текст с отступом 2 Знак"/>
    <w:basedOn w:val="a0"/>
    <w:link w:val="23"/>
    <w:uiPriority w:val="99"/>
    <w:rsid w:val="003924EC"/>
  </w:style>
  <w:style w:type="paragraph" w:customStyle="1" w:styleId="FR1">
    <w:name w:val="FR1"/>
    <w:rsid w:val="003924EC"/>
    <w:pPr>
      <w:widowControl w:val="0"/>
      <w:snapToGrid w:val="0"/>
      <w:spacing w:after="0" w:line="240" w:lineRule="auto"/>
    </w:pPr>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CE25BD"/>
    <w:pPr>
      <w:spacing w:after="120"/>
    </w:pPr>
    <w:rPr>
      <w:sz w:val="16"/>
      <w:szCs w:val="16"/>
    </w:rPr>
  </w:style>
  <w:style w:type="character" w:customStyle="1" w:styleId="32">
    <w:name w:val="Основной текст 3 Знак"/>
    <w:basedOn w:val="a0"/>
    <w:link w:val="31"/>
    <w:uiPriority w:val="99"/>
    <w:semiHidden/>
    <w:rsid w:val="00CE25BD"/>
    <w:rPr>
      <w:sz w:val="16"/>
      <w:szCs w:val="16"/>
    </w:rPr>
  </w:style>
  <w:style w:type="character" w:customStyle="1" w:styleId="60">
    <w:name w:val="Заголовок 6 Знак"/>
    <w:basedOn w:val="a0"/>
    <w:link w:val="6"/>
    <w:uiPriority w:val="9"/>
    <w:semiHidden/>
    <w:rsid w:val="00EB17DE"/>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3C7F7D"/>
    <w:rPr>
      <w:rFonts w:ascii="Calibri" w:eastAsia="Times New Roman" w:hAnsi="Calibri" w:cs="Times New Roman"/>
      <w:i/>
      <w:iCs/>
      <w:sz w:val="24"/>
      <w:szCs w:val="24"/>
      <w:lang w:eastAsia="ru-RU"/>
    </w:rPr>
  </w:style>
  <w:style w:type="character" w:styleId="af2">
    <w:name w:val="Subtle Reference"/>
    <w:basedOn w:val="a0"/>
    <w:uiPriority w:val="31"/>
    <w:qFormat/>
    <w:rsid w:val="005A7198"/>
    <w:rPr>
      <w:smallCaps/>
      <w:color w:val="C0504D" w:themeColor="accent2"/>
      <w:u w:val="single"/>
    </w:rPr>
  </w:style>
  <w:style w:type="paragraph" w:customStyle="1" w:styleId="Default">
    <w:name w:val="Default"/>
    <w:rsid w:val="005A71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5">
    <w:name w:val="Основной текст (2)_"/>
    <w:basedOn w:val="a0"/>
    <w:link w:val="26"/>
    <w:rsid w:val="005A7198"/>
    <w:rPr>
      <w:rFonts w:ascii="Times New Roman" w:eastAsia="Times New Roman" w:hAnsi="Times New Roman" w:cs="Times New Roman"/>
      <w:shd w:val="clear" w:color="auto" w:fill="FFFFFF"/>
    </w:rPr>
  </w:style>
  <w:style w:type="paragraph" w:customStyle="1" w:styleId="26">
    <w:name w:val="Основной текст (2)"/>
    <w:basedOn w:val="a"/>
    <w:link w:val="25"/>
    <w:rsid w:val="005A7198"/>
    <w:pPr>
      <w:widowControl w:val="0"/>
      <w:shd w:val="clear" w:color="auto" w:fill="FFFFFF"/>
      <w:spacing w:after="0" w:line="274" w:lineRule="exact"/>
      <w:jc w:val="both"/>
    </w:pPr>
    <w:rPr>
      <w:rFonts w:ascii="Times New Roman" w:eastAsia="Times New Roman" w:hAnsi="Times New Roman" w:cs="Times New Roman"/>
    </w:rPr>
  </w:style>
  <w:style w:type="paragraph" w:styleId="af3">
    <w:name w:val="Balloon Text"/>
    <w:basedOn w:val="a"/>
    <w:link w:val="af4"/>
    <w:uiPriority w:val="99"/>
    <w:semiHidden/>
    <w:unhideWhenUsed/>
    <w:rsid w:val="00250AF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50AFA"/>
    <w:rPr>
      <w:rFonts w:ascii="Tahoma" w:hAnsi="Tahoma" w:cs="Tahoma"/>
      <w:sz w:val="16"/>
      <w:szCs w:val="16"/>
    </w:rPr>
  </w:style>
  <w:style w:type="character" w:customStyle="1" w:styleId="af5">
    <w:name w:val="Основной текст_"/>
    <w:basedOn w:val="a0"/>
    <w:link w:val="12"/>
    <w:rsid w:val="0090383A"/>
    <w:rPr>
      <w:rFonts w:ascii="Times New Roman" w:eastAsia="Times New Roman" w:hAnsi="Times New Roman" w:cs="Times New Roman"/>
      <w:sz w:val="28"/>
      <w:szCs w:val="28"/>
      <w:shd w:val="clear" w:color="auto" w:fill="FFFFFF"/>
    </w:rPr>
  </w:style>
  <w:style w:type="character" w:customStyle="1" w:styleId="6pt">
    <w:name w:val="Основной текст + 6 pt;Полужирный"/>
    <w:basedOn w:val="af5"/>
    <w:rsid w:val="0090383A"/>
    <w:rPr>
      <w:b/>
      <w:bCs/>
      <w:color w:val="000000"/>
      <w:spacing w:val="0"/>
      <w:w w:val="100"/>
      <w:position w:val="0"/>
      <w:sz w:val="12"/>
      <w:szCs w:val="12"/>
      <w:lang w:val="en-US"/>
    </w:rPr>
  </w:style>
  <w:style w:type="character" w:customStyle="1" w:styleId="33">
    <w:name w:val="Основной текст (3)_"/>
    <w:basedOn w:val="a0"/>
    <w:link w:val="34"/>
    <w:rsid w:val="0090383A"/>
    <w:rPr>
      <w:rFonts w:ascii="Tahoma" w:eastAsia="Tahoma" w:hAnsi="Tahoma" w:cs="Tahoma"/>
      <w:sz w:val="10"/>
      <w:szCs w:val="10"/>
      <w:shd w:val="clear" w:color="auto" w:fill="FFFFFF"/>
    </w:rPr>
  </w:style>
  <w:style w:type="paragraph" w:customStyle="1" w:styleId="12">
    <w:name w:val="Основной текст1"/>
    <w:basedOn w:val="a"/>
    <w:link w:val="af5"/>
    <w:rsid w:val="0090383A"/>
    <w:pPr>
      <w:widowControl w:val="0"/>
      <w:shd w:val="clear" w:color="auto" w:fill="FFFFFF"/>
      <w:spacing w:before="300" w:after="0" w:line="319" w:lineRule="exact"/>
      <w:jc w:val="both"/>
    </w:pPr>
    <w:rPr>
      <w:rFonts w:ascii="Times New Roman" w:eastAsia="Times New Roman" w:hAnsi="Times New Roman" w:cs="Times New Roman"/>
      <w:sz w:val="28"/>
      <w:szCs w:val="28"/>
    </w:rPr>
  </w:style>
  <w:style w:type="paragraph" w:customStyle="1" w:styleId="34">
    <w:name w:val="Основной текст (3)"/>
    <w:basedOn w:val="a"/>
    <w:link w:val="33"/>
    <w:rsid w:val="0090383A"/>
    <w:pPr>
      <w:widowControl w:val="0"/>
      <w:shd w:val="clear" w:color="auto" w:fill="FFFFFF"/>
      <w:spacing w:after="60" w:line="0" w:lineRule="atLeast"/>
      <w:jc w:val="both"/>
    </w:pPr>
    <w:rPr>
      <w:rFonts w:ascii="Tahoma" w:eastAsia="Tahoma" w:hAnsi="Tahoma" w:cs="Tahoma"/>
      <w:sz w:val="10"/>
      <w:szCs w:val="10"/>
    </w:rPr>
  </w:style>
  <w:style w:type="character" w:customStyle="1" w:styleId="af6">
    <w:name w:val="Подпись к таблице_"/>
    <w:basedOn w:val="a0"/>
    <w:link w:val="af7"/>
    <w:rsid w:val="00365B3E"/>
    <w:rPr>
      <w:rFonts w:ascii="Times New Roman" w:eastAsia="Times New Roman" w:hAnsi="Times New Roman" w:cs="Times New Roman"/>
      <w:b/>
      <w:bCs/>
      <w:sz w:val="23"/>
      <w:szCs w:val="23"/>
      <w:shd w:val="clear" w:color="auto" w:fill="FFFFFF"/>
    </w:rPr>
  </w:style>
  <w:style w:type="character" w:customStyle="1" w:styleId="11pt">
    <w:name w:val="Основной текст + 11 pt"/>
    <w:basedOn w:val="af5"/>
    <w:rsid w:val="00365B3E"/>
    <w:rPr>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Полужирный"/>
    <w:basedOn w:val="af5"/>
    <w:rsid w:val="00365B3E"/>
    <w:rPr>
      <w:b/>
      <w:bCs/>
      <w:i w:val="0"/>
      <w:iCs w:val="0"/>
      <w:smallCaps w:val="0"/>
      <w:strike w:val="0"/>
      <w:color w:val="000000"/>
      <w:spacing w:val="0"/>
      <w:w w:val="100"/>
      <w:position w:val="0"/>
      <w:sz w:val="23"/>
      <w:szCs w:val="23"/>
      <w:u w:val="none"/>
      <w:lang w:val="ru-RU"/>
    </w:rPr>
  </w:style>
  <w:style w:type="paragraph" w:customStyle="1" w:styleId="af7">
    <w:name w:val="Подпись к таблице"/>
    <w:basedOn w:val="a"/>
    <w:link w:val="af6"/>
    <w:rsid w:val="00365B3E"/>
    <w:pPr>
      <w:widowControl w:val="0"/>
      <w:shd w:val="clear" w:color="auto" w:fill="FFFFFF"/>
      <w:spacing w:after="0" w:line="0" w:lineRule="atLeast"/>
    </w:pPr>
    <w:rPr>
      <w:rFonts w:ascii="Times New Roman" w:eastAsia="Times New Roman" w:hAnsi="Times New Roman" w:cs="Times New Roman"/>
      <w:b/>
      <w:bCs/>
      <w:sz w:val="23"/>
      <w:szCs w:val="23"/>
    </w:rPr>
  </w:style>
  <w:style w:type="character" w:customStyle="1" w:styleId="11pt0">
    <w:name w:val="Основной текст + 11 pt;Полужирный"/>
    <w:basedOn w:val="af5"/>
    <w:rsid w:val="00C1785A"/>
    <w:rPr>
      <w:b/>
      <w:bCs/>
      <w:i w:val="0"/>
      <w:iCs w:val="0"/>
      <w:smallCaps w:val="0"/>
      <w:strike w:val="0"/>
      <w:color w:val="000000"/>
      <w:spacing w:val="0"/>
      <w:w w:val="100"/>
      <w:position w:val="0"/>
      <w:sz w:val="22"/>
      <w:szCs w:val="22"/>
      <w:u w:val="none"/>
      <w:lang w:val="ru-RU"/>
    </w:rPr>
  </w:style>
  <w:style w:type="character" w:customStyle="1" w:styleId="115pt0">
    <w:name w:val="Основной текст + 11;5 pt"/>
    <w:basedOn w:val="af5"/>
    <w:rsid w:val="00C1785A"/>
    <w:rPr>
      <w:b w:val="0"/>
      <w:bCs w:val="0"/>
      <w:i w:val="0"/>
      <w:iCs w:val="0"/>
      <w:smallCaps w:val="0"/>
      <w:strike w:val="0"/>
      <w:color w:val="000000"/>
      <w:spacing w:val="0"/>
      <w:w w:val="100"/>
      <w:position w:val="0"/>
      <w:sz w:val="23"/>
      <w:szCs w:val="23"/>
      <w:u w:val="none"/>
      <w:lang w:val="ru-RU"/>
    </w:rPr>
  </w:style>
  <w:style w:type="paragraph" w:customStyle="1" w:styleId="27">
    <w:name w:val="Основной текст2"/>
    <w:basedOn w:val="a"/>
    <w:rsid w:val="00A26B0E"/>
    <w:pPr>
      <w:widowControl w:val="0"/>
      <w:shd w:val="clear" w:color="auto" w:fill="FFFFFF"/>
      <w:spacing w:after="240" w:line="274" w:lineRule="exact"/>
      <w:jc w:val="center"/>
    </w:pPr>
    <w:rPr>
      <w:rFonts w:ascii="Times New Roman" w:eastAsia="Times New Roman" w:hAnsi="Times New Roman" w:cs="Times New Roman"/>
      <w:sz w:val="23"/>
      <w:szCs w:val="23"/>
    </w:rPr>
  </w:style>
  <w:style w:type="paragraph" w:styleId="af8">
    <w:name w:val="Title"/>
    <w:basedOn w:val="a"/>
    <w:link w:val="af9"/>
    <w:qFormat/>
    <w:rsid w:val="00A26B0E"/>
    <w:pPr>
      <w:spacing w:after="0" w:line="240" w:lineRule="auto"/>
      <w:jc w:val="center"/>
    </w:pPr>
    <w:rPr>
      <w:rFonts w:ascii="Times New Roman" w:eastAsia="Times New Roman" w:hAnsi="Times New Roman" w:cs="Times New Roman"/>
      <w:b/>
      <w:sz w:val="28"/>
      <w:szCs w:val="20"/>
      <w:lang w:eastAsia="ru-RU"/>
    </w:rPr>
  </w:style>
  <w:style w:type="character" w:customStyle="1" w:styleId="af9">
    <w:name w:val="Название Знак"/>
    <w:basedOn w:val="a0"/>
    <w:link w:val="af8"/>
    <w:rsid w:val="00A26B0E"/>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99297041">
      <w:bodyDiv w:val="1"/>
      <w:marLeft w:val="0"/>
      <w:marRight w:val="0"/>
      <w:marTop w:val="0"/>
      <w:marBottom w:val="0"/>
      <w:divBdr>
        <w:top w:val="none" w:sz="0" w:space="0" w:color="auto"/>
        <w:left w:val="none" w:sz="0" w:space="0" w:color="auto"/>
        <w:bottom w:val="none" w:sz="0" w:space="0" w:color="auto"/>
        <w:right w:val="none" w:sz="0" w:space="0" w:color="auto"/>
      </w:divBdr>
    </w:div>
    <w:div w:id="317197653">
      <w:bodyDiv w:val="1"/>
      <w:marLeft w:val="0"/>
      <w:marRight w:val="0"/>
      <w:marTop w:val="0"/>
      <w:marBottom w:val="0"/>
      <w:divBdr>
        <w:top w:val="none" w:sz="0" w:space="0" w:color="auto"/>
        <w:left w:val="none" w:sz="0" w:space="0" w:color="auto"/>
        <w:bottom w:val="none" w:sz="0" w:space="0" w:color="auto"/>
        <w:right w:val="none" w:sz="0" w:space="0" w:color="auto"/>
      </w:divBdr>
    </w:div>
    <w:div w:id="710225014">
      <w:bodyDiv w:val="1"/>
      <w:marLeft w:val="0"/>
      <w:marRight w:val="0"/>
      <w:marTop w:val="0"/>
      <w:marBottom w:val="0"/>
      <w:divBdr>
        <w:top w:val="none" w:sz="0" w:space="0" w:color="auto"/>
        <w:left w:val="none" w:sz="0" w:space="0" w:color="auto"/>
        <w:bottom w:val="none" w:sz="0" w:space="0" w:color="auto"/>
        <w:right w:val="none" w:sz="0" w:space="0" w:color="auto"/>
      </w:divBdr>
    </w:div>
    <w:div w:id="847869832">
      <w:bodyDiv w:val="1"/>
      <w:marLeft w:val="0"/>
      <w:marRight w:val="0"/>
      <w:marTop w:val="0"/>
      <w:marBottom w:val="0"/>
      <w:divBdr>
        <w:top w:val="none" w:sz="0" w:space="0" w:color="auto"/>
        <w:left w:val="none" w:sz="0" w:space="0" w:color="auto"/>
        <w:bottom w:val="none" w:sz="0" w:space="0" w:color="auto"/>
        <w:right w:val="none" w:sz="0" w:space="0" w:color="auto"/>
      </w:divBdr>
    </w:div>
    <w:div w:id="916985132">
      <w:bodyDiv w:val="1"/>
      <w:marLeft w:val="0"/>
      <w:marRight w:val="0"/>
      <w:marTop w:val="0"/>
      <w:marBottom w:val="0"/>
      <w:divBdr>
        <w:top w:val="none" w:sz="0" w:space="0" w:color="auto"/>
        <w:left w:val="none" w:sz="0" w:space="0" w:color="auto"/>
        <w:bottom w:val="none" w:sz="0" w:space="0" w:color="auto"/>
        <w:right w:val="none" w:sz="0" w:space="0" w:color="auto"/>
      </w:divBdr>
    </w:div>
    <w:div w:id="1162702267">
      <w:bodyDiv w:val="1"/>
      <w:marLeft w:val="0"/>
      <w:marRight w:val="0"/>
      <w:marTop w:val="0"/>
      <w:marBottom w:val="0"/>
      <w:divBdr>
        <w:top w:val="none" w:sz="0" w:space="0" w:color="auto"/>
        <w:left w:val="none" w:sz="0" w:space="0" w:color="auto"/>
        <w:bottom w:val="none" w:sz="0" w:space="0" w:color="auto"/>
        <w:right w:val="none" w:sz="0" w:space="0" w:color="auto"/>
      </w:divBdr>
    </w:div>
    <w:div w:id="1314748825">
      <w:bodyDiv w:val="1"/>
      <w:marLeft w:val="0"/>
      <w:marRight w:val="0"/>
      <w:marTop w:val="0"/>
      <w:marBottom w:val="0"/>
      <w:divBdr>
        <w:top w:val="none" w:sz="0" w:space="0" w:color="auto"/>
        <w:left w:val="none" w:sz="0" w:space="0" w:color="auto"/>
        <w:bottom w:val="none" w:sz="0" w:space="0" w:color="auto"/>
        <w:right w:val="none" w:sz="0" w:space="0" w:color="auto"/>
      </w:divBdr>
    </w:div>
    <w:div w:id="1330712546">
      <w:bodyDiv w:val="1"/>
      <w:marLeft w:val="0"/>
      <w:marRight w:val="0"/>
      <w:marTop w:val="0"/>
      <w:marBottom w:val="0"/>
      <w:divBdr>
        <w:top w:val="none" w:sz="0" w:space="0" w:color="auto"/>
        <w:left w:val="none" w:sz="0" w:space="0" w:color="auto"/>
        <w:bottom w:val="none" w:sz="0" w:space="0" w:color="auto"/>
        <w:right w:val="none" w:sz="0" w:space="0" w:color="auto"/>
      </w:divBdr>
    </w:div>
    <w:div w:id="1630167489">
      <w:bodyDiv w:val="1"/>
      <w:marLeft w:val="0"/>
      <w:marRight w:val="0"/>
      <w:marTop w:val="0"/>
      <w:marBottom w:val="0"/>
      <w:divBdr>
        <w:top w:val="none" w:sz="0" w:space="0" w:color="auto"/>
        <w:left w:val="none" w:sz="0" w:space="0" w:color="auto"/>
        <w:bottom w:val="none" w:sz="0" w:space="0" w:color="auto"/>
        <w:right w:val="none" w:sz="0" w:space="0" w:color="auto"/>
      </w:divBdr>
    </w:div>
    <w:div w:id="2001494245">
      <w:bodyDiv w:val="1"/>
      <w:marLeft w:val="0"/>
      <w:marRight w:val="0"/>
      <w:marTop w:val="0"/>
      <w:marBottom w:val="0"/>
      <w:divBdr>
        <w:top w:val="none" w:sz="0" w:space="0" w:color="auto"/>
        <w:left w:val="none" w:sz="0" w:space="0" w:color="auto"/>
        <w:bottom w:val="none" w:sz="0" w:space="0" w:color="auto"/>
        <w:right w:val="none" w:sz="0" w:space="0" w:color="auto"/>
      </w:divBdr>
    </w:div>
    <w:div w:id="20901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isrussia.msu.ru/" TargetMode="External"/><Relationship Id="rId18" Type="http://schemas.openxmlformats.org/officeDocument/2006/relationships/hyperlink" Target="http://cyberlenink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lpred.com/"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e.lanbook.com/" TargetMode="External"/><Relationship Id="rId20" Type="http://schemas.openxmlformats.org/officeDocument/2006/relationships/hyperlink" Target="http://tndt.idspektr.ru/index.php/archive/34-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ebennikon.ru/" TargetMode="External"/><Relationship Id="rId5" Type="http://schemas.openxmlformats.org/officeDocument/2006/relationships/webSettings" Target="webSettings.xml"/><Relationship Id="rId15" Type="http://schemas.openxmlformats.org/officeDocument/2006/relationships/hyperlink" Target="http://iprbookshop.ru/" TargetMode="External"/><Relationship Id="rId23" Type="http://schemas.openxmlformats.org/officeDocument/2006/relationships/theme" Target="theme/theme1.xml"/><Relationship Id="rId10" Type="http://schemas.openxmlformats.org/officeDocument/2006/relationships/hyperlink" Target="http://library.chuvsu.ru/"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library.chuvsu.ru/" TargetMode="External"/><Relationship Id="rId14" Type="http://schemas.openxmlformats.org/officeDocument/2006/relationships/hyperlink" Target="http://www.biblio-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8DC6-D425-41D4-B299-A1E55418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57</Pages>
  <Words>21780</Words>
  <Characters>124150</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SabiSoft</dc:creator>
  <cp:lastModifiedBy>Пользователь Windows</cp:lastModifiedBy>
  <cp:revision>640</cp:revision>
  <cp:lastPrinted>2016-03-15T07:31:00Z</cp:lastPrinted>
  <dcterms:created xsi:type="dcterms:W3CDTF">2015-03-30T05:28:00Z</dcterms:created>
  <dcterms:modified xsi:type="dcterms:W3CDTF">2016-04-29T06:02:00Z</dcterms:modified>
</cp:coreProperties>
</file>